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F2" w:rsidRDefault="00B429F2" w:rsidP="00B429F2">
      <w:pPr>
        <w:rPr>
          <w:rFonts w:eastAsia="Times New Roman"/>
          <w:color w:val="000000"/>
        </w:rPr>
      </w:pPr>
      <w:proofErr w:type="spellStart"/>
      <w:r>
        <w:rPr>
          <w:rFonts w:eastAsia="Times New Roman"/>
          <w:color w:val="000000"/>
        </w:rPr>
        <w:t>Aξιότιμη</w:t>
      </w:r>
      <w:proofErr w:type="spellEnd"/>
      <w:r>
        <w:rPr>
          <w:rFonts w:eastAsia="Times New Roman"/>
          <w:color w:val="000000"/>
        </w:rPr>
        <w:t xml:space="preserve"> κυρία,</w:t>
      </w:r>
      <w:r>
        <w:rPr>
          <w:rFonts w:eastAsia="Times New Roman"/>
          <w:color w:val="000000"/>
        </w:rPr>
        <w:br/>
        <w:t>Αξιότιμε κύριε,</w:t>
      </w:r>
    </w:p>
    <w:p w:rsidR="00B429F2" w:rsidRDefault="00B429F2" w:rsidP="00B429F2">
      <w:pPr>
        <w:rPr>
          <w:rFonts w:eastAsia="Times New Roman"/>
          <w:color w:val="000000"/>
        </w:rPr>
      </w:pPr>
    </w:p>
    <w:p w:rsidR="00B429F2" w:rsidRDefault="00B429F2" w:rsidP="00B429F2">
      <w:pPr>
        <w:rPr>
          <w:rFonts w:eastAsia="Times New Roman"/>
          <w:color w:val="000000"/>
        </w:rPr>
      </w:pPr>
    </w:p>
    <w:p w:rsidR="00B429F2" w:rsidRDefault="00B429F2" w:rsidP="00B429F2">
      <w:pPr>
        <w:rPr>
          <w:rFonts w:eastAsia="Times New Roman"/>
          <w:color w:val="000000"/>
        </w:rPr>
      </w:pPr>
      <w:r>
        <w:rPr>
          <w:rFonts w:eastAsia="Times New Roman"/>
          <w:color w:val="000000"/>
        </w:rPr>
        <w:t>λαμβάνετε το ακόλουθο ηλεκτρονικό μήνυμα επειδή στο παρελθόν έχετε ζητήσει τη συνδρομή των υπηρεσιών μας.</w:t>
      </w:r>
    </w:p>
    <w:p w:rsidR="00B429F2" w:rsidRDefault="00B429F2" w:rsidP="00B429F2">
      <w:pPr>
        <w:rPr>
          <w:rFonts w:eastAsia="Times New Roman"/>
          <w:color w:val="000000"/>
        </w:rPr>
      </w:pPr>
    </w:p>
    <w:p w:rsidR="00B429F2" w:rsidRDefault="00B429F2" w:rsidP="00B429F2">
      <w:pPr>
        <w:rPr>
          <w:rFonts w:eastAsia="Times New Roman"/>
          <w:color w:val="000000"/>
        </w:rPr>
      </w:pPr>
      <w:r>
        <w:rPr>
          <w:rFonts w:eastAsia="Times New Roman"/>
          <w:color w:val="000000"/>
        </w:rPr>
        <w:br/>
      </w:r>
      <w:proofErr w:type="spellStart"/>
      <w:r>
        <w:rPr>
          <w:rFonts w:eastAsia="Times New Roman"/>
          <w:color w:val="000000"/>
        </w:rPr>
        <w:t>To</w:t>
      </w:r>
      <w:proofErr w:type="spellEnd"/>
      <w:r>
        <w:rPr>
          <w:rFonts w:eastAsia="Times New Roman"/>
          <w:color w:val="000000"/>
        </w:rPr>
        <w:t xml:space="preserve"> Γραφείο μας πραγματοποίησε συνάντηση με τον επικεφαλής αγορών τροφίμων της αλυσίδας </w:t>
      </w:r>
      <w:proofErr w:type="spellStart"/>
      <w:r>
        <w:rPr>
          <w:rFonts w:eastAsia="Times New Roman"/>
          <w:color w:val="000000"/>
        </w:rPr>
        <w:t>Netto</w:t>
      </w:r>
      <w:proofErr w:type="spellEnd"/>
      <w:r>
        <w:rPr>
          <w:rFonts w:eastAsia="Times New Roman"/>
          <w:color w:val="000000"/>
        </w:rPr>
        <w:t xml:space="preserve">, η οποία ανήκει στον όμιλο </w:t>
      </w:r>
      <w:proofErr w:type="spellStart"/>
      <w:r>
        <w:rPr>
          <w:rFonts w:eastAsia="Times New Roman"/>
          <w:color w:val="000000"/>
        </w:rPr>
        <w:t>Edeka</w:t>
      </w:r>
      <w:proofErr w:type="spellEnd"/>
      <w:r>
        <w:rPr>
          <w:rFonts w:eastAsia="Times New Roman"/>
          <w:color w:val="000000"/>
        </w:rPr>
        <w:t xml:space="preserve">. H αρμοδιότητα αγορών από τη </w:t>
      </w:r>
      <w:proofErr w:type="spellStart"/>
      <w:r>
        <w:rPr>
          <w:rFonts w:eastAsia="Times New Roman"/>
          <w:color w:val="000000"/>
        </w:rPr>
        <w:t>Netto</w:t>
      </w:r>
      <w:proofErr w:type="spellEnd"/>
      <w:r>
        <w:rPr>
          <w:rFonts w:eastAsia="Times New Roman"/>
          <w:color w:val="000000"/>
        </w:rPr>
        <w:t xml:space="preserve">, αφορά στα προϊόντα που περιλαμβάνονται στο εβδομαδιαίο φυλλάδιο προσφορών της αλυσίδας. Οι αγορές προϊόντων της </w:t>
      </w:r>
      <w:proofErr w:type="spellStart"/>
      <w:r>
        <w:rPr>
          <w:rFonts w:eastAsia="Times New Roman"/>
          <w:color w:val="000000"/>
        </w:rPr>
        <w:t>Netto</w:t>
      </w:r>
      <w:proofErr w:type="spellEnd"/>
      <w:r>
        <w:rPr>
          <w:rFonts w:eastAsia="Times New Roman"/>
          <w:color w:val="000000"/>
        </w:rPr>
        <w:t xml:space="preserve"> με σταθερή παρουσία στο ράφι, γίνονται από τη μητρική </w:t>
      </w:r>
      <w:proofErr w:type="spellStart"/>
      <w:r>
        <w:rPr>
          <w:rFonts w:eastAsia="Times New Roman"/>
          <w:color w:val="000000"/>
        </w:rPr>
        <w:t>Edeka</w:t>
      </w:r>
      <w:proofErr w:type="spellEnd"/>
      <w:r>
        <w:rPr>
          <w:rFonts w:eastAsia="Times New Roman"/>
          <w:color w:val="000000"/>
        </w:rPr>
        <w:t xml:space="preserve"> με έδρα το Αμβούργο. Προϊόντα που παρουσίασαν υψηλές πωλήσεις κατά τη διάρκεια των εβδομαδιαίων διαφημιστικών δράσεων, έχουν τη δυνατότητα να εισαχθούν στο </w:t>
      </w:r>
      <w:proofErr w:type="spellStart"/>
      <w:r>
        <w:rPr>
          <w:rFonts w:eastAsia="Times New Roman"/>
          <w:color w:val="000000"/>
        </w:rPr>
        <w:t>standard</w:t>
      </w:r>
      <w:proofErr w:type="spellEnd"/>
      <w:r>
        <w:rPr>
          <w:rFonts w:eastAsia="Times New Roman"/>
          <w:color w:val="000000"/>
        </w:rPr>
        <w:t xml:space="preserve"> πρόγραμμα της αλυσίδας.</w:t>
      </w:r>
    </w:p>
    <w:p w:rsidR="00B429F2" w:rsidRDefault="00B429F2" w:rsidP="00B429F2">
      <w:pPr>
        <w:rPr>
          <w:rFonts w:eastAsia="Times New Roman"/>
          <w:color w:val="000000"/>
        </w:rPr>
      </w:pPr>
    </w:p>
    <w:p w:rsidR="00B429F2" w:rsidRDefault="00B429F2" w:rsidP="00B429F2">
      <w:pPr>
        <w:rPr>
          <w:rFonts w:eastAsia="Times New Roman"/>
          <w:color w:val="000000"/>
        </w:rPr>
      </w:pPr>
      <w:r>
        <w:rPr>
          <w:rStyle w:val="a3"/>
          <w:rFonts w:eastAsia="Times New Roman"/>
          <w:color w:val="0000FF"/>
        </w:rPr>
        <w:t xml:space="preserve">Είναι ιδιαίτερα σημαντικό να επισημάνουμε ότι η </w:t>
      </w:r>
      <w:proofErr w:type="spellStart"/>
      <w:r>
        <w:rPr>
          <w:rStyle w:val="a3"/>
          <w:rFonts w:eastAsia="Times New Roman"/>
          <w:color w:val="0000FF"/>
        </w:rPr>
        <w:t>Νetto</w:t>
      </w:r>
      <w:proofErr w:type="spellEnd"/>
      <w:r>
        <w:rPr>
          <w:rStyle w:val="a3"/>
          <w:rFonts w:eastAsia="Times New Roman"/>
          <w:color w:val="0000FF"/>
        </w:rPr>
        <w:t xml:space="preserve">, για τα προϊόντα που η ίδια άμεσα προμηθεύεται, απαιτεί την παρουσία εισαγωγέα στη Γερμανία και δεν προβαίνει σε απευθείας αγορές από τον </w:t>
      </w:r>
      <w:r w:rsidR="001F4E5E">
        <w:rPr>
          <w:rStyle w:val="a3"/>
          <w:rFonts w:eastAsia="Times New Roman"/>
          <w:color w:val="0000FF"/>
        </w:rPr>
        <w:t>Έλληνα</w:t>
      </w:r>
      <w:r>
        <w:rPr>
          <w:rStyle w:val="a3"/>
          <w:rFonts w:eastAsia="Times New Roman"/>
          <w:color w:val="0000FF"/>
        </w:rPr>
        <w:t xml:space="preserve"> παραγωγό ή εξαγωγέα.</w:t>
      </w:r>
      <w:r>
        <w:rPr>
          <w:rFonts w:eastAsia="Times New Roman"/>
          <w:color w:val="0000FF"/>
        </w:rPr>
        <w:t xml:space="preserve"> </w:t>
      </w:r>
    </w:p>
    <w:p w:rsidR="00B429F2" w:rsidRDefault="00B429F2" w:rsidP="00B429F2">
      <w:pPr>
        <w:rPr>
          <w:rFonts w:eastAsia="Times New Roman"/>
          <w:color w:val="000000"/>
        </w:rPr>
      </w:pPr>
    </w:p>
    <w:p w:rsidR="00B429F2" w:rsidRDefault="00B429F2" w:rsidP="00B429F2">
      <w:pPr>
        <w:rPr>
          <w:rFonts w:eastAsia="Times New Roman"/>
          <w:color w:val="000000"/>
        </w:rPr>
      </w:pPr>
      <w:r>
        <w:rPr>
          <w:rFonts w:eastAsia="Times New Roman"/>
          <w:color w:val="000000"/>
        </w:rPr>
        <w:t xml:space="preserve">Η </w:t>
      </w:r>
      <w:proofErr w:type="spellStart"/>
      <w:r>
        <w:rPr>
          <w:rFonts w:eastAsia="Times New Roman"/>
          <w:color w:val="000000"/>
        </w:rPr>
        <w:t>Νetto</w:t>
      </w:r>
      <w:proofErr w:type="spellEnd"/>
      <w:r>
        <w:rPr>
          <w:rFonts w:eastAsia="Times New Roman"/>
          <w:color w:val="000000"/>
        </w:rPr>
        <w:t xml:space="preserve"> έχει 4.100 καταστήματα λιανικής πώλησης κατανεμημένα σε 18 περιφερειακές διοικήσεις, με κεντρική διοίκηση στο </w:t>
      </w:r>
      <w:proofErr w:type="spellStart"/>
      <w:r>
        <w:rPr>
          <w:rFonts w:eastAsia="Times New Roman"/>
          <w:color w:val="000000"/>
        </w:rPr>
        <w:t>Maxhütte</w:t>
      </w:r>
      <w:proofErr w:type="spellEnd"/>
      <w:r>
        <w:rPr>
          <w:rFonts w:eastAsia="Times New Roman"/>
          <w:color w:val="000000"/>
        </w:rPr>
        <w:t xml:space="preserve"> </w:t>
      </w:r>
      <w:proofErr w:type="spellStart"/>
      <w:r>
        <w:rPr>
          <w:rFonts w:eastAsia="Times New Roman"/>
          <w:color w:val="000000"/>
        </w:rPr>
        <w:t>Haidhof</w:t>
      </w:r>
      <w:proofErr w:type="spellEnd"/>
      <w:r>
        <w:rPr>
          <w:rFonts w:eastAsia="Times New Roman"/>
          <w:color w:val="000000"/>
        </w:rPr>
        <w:t xml:space="preserve"> (Βαυαρία) και απασχολεί συνολικά 59.000 εργαζόμενους. Ανήκει στην κατηγορία καταστημάτων </w:t>
      </w:r>
      <w:proofErr w:type="spellStart"/>
      <w:r>
        <w:rPr>
          <w:rFonts w:eastAsia="Times New Roman"/>
          <w:color w:val="000000"/>
        </w:rPr>
        <w:t>soft</w:t>
      </w:r>
      <w:proofErr w:type="spellEnd"/>
      <w:r>
        <w:rPr>
          <w:rFonts w:eastAsia="Times New Roman"/>
          <w:color w:val="000000"/>
        </w:rPr>
        <w:t xml:space="preserve"> </w:t>
      </w:r>
      <w:proofErr w:type="spellStart"/>
      <w:r>
        <w:rPr>
          <w:rFonts w:eastAsia="Times New Roman"/>
          <w:color w:val="000000"/>
        </w:rPr>
        <w:t>discount</w:t>
      </w:r>
      <w:proofErr w:type="spellEnd"/>
      <w:r>
        <w:rPr>
          <w:rFonts w:eastAsia="Times New Roman"/>
          <w:color w:val="000000"/>
        </w:rPr>
        <w:t xml:space="preserve"> (διακινεί επώνυμα και ιδιωτικής ετικέτας προϊόντα σε αναλογία 60% - 40% αντίστοιχα) με το 80% του κύκλου πωλήσεων να προέρχεται από τα τρόφιμα, μέσου και χαμηλού επιπέδου τιμών κατά μέσο όρο.</w:t>
      </w:r>
    </w:p>
    <w:p w:rsidR="00B429F2" w:rsidRDefault="00B429F2" w:rsidP="00B429F2">
      <w:pPr>
        <w:rPr>
          <w:rFonts w:eastAsia="Times New Roman"/>
          <w:color w:val="000000"/>
        </w:rPr>
      </w:pPr>
    </w:p>
    <w:p w:rsidR="00B429F2" w:rsidRDefault="00B429F2" w:rsidP="00B429F2">
      <w:pPr>
        <w:rPr>
          <w:rFonts w:eastAsia="Times New Roman"/>
          <w:color w:val="000000"/>
        </w:rPr>
      </w:pPr>
      <w:r>
        <w:rPr>
          <w:rFonts w:eastAsia="Times New Roman"/>
          <w:color w:val="000000"/>
        </w:rPr>
        <w:t xml:space="preserve">Ο υπεύθυνος αγορών της </w:t>
      </w:r>
      <w:proofErr w:type="spellStart"/>
      <w:r>
        <w:rPr>
          <w:rFonts w:eastAsia="Times New Roman"/>
          <w:color w:val="000000"/>
        </w:rPr>
        <w:t>Νetto</w:t>
      </w:r>
      <w:proofErr w:type="spellEnd"/>
      <w:r>
        <w:rPr>
          <w:rFonts w:eastAsia="Times New Roman"/>
          <w:color w:val="000000"/>
        </w:rPr>
        <w:t xml:space="preserve"> δήλωσε πως επιθυμεί να ενημερώνεται για νέα προϊόντα από την Ελλάδα και έχει ενδιαφέρον να εισάγει και άλλα επώνυμα ελληνικά προϊόντα στο ράφι (διακινεί ήδη τυρί, λάδι, ελιές, ούζο, μέλι κλπ), εφόσον συντρέχουν και οι παράγοντες της ποιότητας, τιμής, χρόνου παράδοσης, ποσοτήτων κλπ.</w:t>
      </w:r>
    </w:p>
    <w:p w:rsidR="00B429F2" w:rsidRDefault="00B429F2" w:rsidP="00B429F2">
      <w:pPr>
        <w:rPr>
          <w:rFonts w:eastAsia="Times New Roman"/>
          <w:color w:val="000000"/>
        </w:rPr>
      </w:pPr>
    </w:p>
    <w:p w:rsidR="00B429F2" w:rsidRDefault="00B429F2" w:rsidP="00B429F2">
      <w:pPr>
        <w:rPr>
          <w:rFonts w:eastAsia="Times New Roman"/>
          <w:color w:val="000000"/>
        </w:rPr>
      </w:pPr>
      <w:r>
        <w:rPr>
          <w:rFonts w:eastAsia="Times New Roman"/>
          <w:color w:val="000000"/>
        </w:rPr>
        <w:t>Στην παρούσα φάση ενδιαφέρον υπάρχει ιδιαίτερα για κονσέρβες φρούτων και λαχανικών, ζυμαρικά, μέλι, ντολμαδάκια, έτοιμα κατεψυγμένα φαγητά όπως γ</w:t>
      </w:r>
      <w:r w:rsidR="001F4E5E">
        <w:rPr>
          <w:rFonts w:eastAsia="Times New Roman"/>
          <w:color w:val="000000"/>
        </w:rPr>
        <w:t>ύρος κλπ. αλλά και ο</w:t>
      </w:r>
      <w:r>
        <w:rPr>
          <w:rFonts w:eastAsia="Times New Roman"/>
          <w:color w:val="000000"/>
        </w:rPr>
        <w:t xml:space="preserve">τιδήποτε άλλο συγκαταλέγεται στα παραδοσιακά ελληνικά προϊόντα. Συγκεκριμένα ανέφερε ότι ο Γερμανός καταναλωτής μετά τις διακοπές του στην Ελλάδα, επιθυμεί να αγοράσει τρόφιμα που γνώρισε και γεύθηκε κατά την παραμονή του εκεί, </w:t>
      </w:r>
      <w:r w:rsidR="001F4E5E">
        <w:rPr>
          <w:rFonts w:eastAsia="Times New Roman"/>
          <w:color w:val="000000"/>
        </w:rPr>
        <w:t>αναζητώντας</w:t>
      </w:r>
      <w:r>
        <w:rPr>
          <w:rFonts w:eastAsia="Times New Roman"/>
          <w:color w:val="000000"/>
        </w:rPr>
        <w:t xml:space="preserve"> τα σε γερμανικά </w:t>
      </w:r>
      <w:proofErr w:type="spellStart"/>
      <w:r>
        <w:rPr>
          <w:rFonts w:eastAsia="Times New Roman"/>
          <w:color w:val="000000"/>
        </w:rPr>
        <w:t>super</w:t>
      </w:r>
      <w:proofErr w:type="spellEnd"/>
      <w:r>
        <w:rPr>
          <w:rFonts w:eastAsia="Times New Roman"/>
          <w:color w:val="000000"/>
        </w:rPr>
        <w:t xml:space="preserve"> </w:t>
      </w:r>
      <w:proofErr w:type="spellStart"/>
      <w:r>
        <w:rPr>
          <w:rFonts w:eastAsia="Times New Roman"/>
          <w:color w:val="000000"/>
        </w:rPr>
        <w:t>markets</w:t>
      </w:r>
      <w:proofErr w:type="spellEnd"/>
      <w:r>
        <w:rPr>
          <w:rFonts w:eastAsia="Times New Roman"/>
          <w:color w:val="000000"/>
        </w:rPr>
        <w:t xml:space="preserve">. </w:t>
      </w:r>
    </w:p>
    <w:p w:rsidR="00B429F2" w:rsidRDefault="00B429F2" w:rsidP="00B429F2">
      <w:pPr>
        <w:rPr>
          <w:rFonts w:eastAsia="Times New Roman"/>
          <w:color w:val="000000"/>
        </w:rPr>
      </w:pPr>
    </w:p>
    <w:p w:rsidR="00B429F2" w:rsidRDefault="00B429F2" w:rsidP="00B429F2">
      <w:pPr>
        <w:rPr>
          <w:rFonts w:eastAsia="Times New Roman"/>
          <w:color w:val="000000"/>
        </w:rPr>
      </w:pPr>
      <w:r>
        <w:rPr>
          <w:rFonts w:eastAsia="Times New Roman"/>
          <w:color w:val="000000"/>
        </w:rPr>
        <w:t xml:space="preserve">Η εισαγωγή ενός νέου προϊόντος στο εβδομαδιαίο πρόγραμμα διαφημιστικών δράσεων γίνεται εντός διαστήματος περίπου 8 εβδομάδων, από τη στιγμή που θα επέλθει η σχετική συμφωνία μεταξύ </w:t>
      </w:r>
      <w:proofErr w:type="spellStart"/>
      <w:r>
        <w:rPr>
          <w:rFonts w:eastAsia="Times New Roman"/>
          <w:color w:val="000000"/>
        </w:rPr>
        <w:t>Νetto</w:t>
      </w:r>
      <w:proofErr w:type="spellEnd"/>
      <w:r>
        <w:rPr>
          <w:rFonts w:eastAsia="Times New Roman"/>
          <w:color w:val="000000"/>
        </w:rPr>
        <w:t xml:space="preserve">, Γερμανού εισαγωγέα και </w:t>
      </w:r>
      <w:r w:rsidR="001F4E5E">
        <w:rPr>
          <w:rFonts w:eastAsia="Times New Roman"/>
          <w:color w:val="000000"/>
        </w:rPr>
        <w:t>Έλληνα</w:t>
      </w:r>
      <w:r>
        <w:rPr>
          <w:rFonts w:eastAsia="Times New Roman"/>
          <w:color w:val="000000"/>
        </w:rPr>
        <w:t xml:space="preserve"> εξαγωγέα / παραγωγού.</w:t>
      </w:r>
    </w:p>
    <w:p w:rsidR="00B429F2" w:rsidRDefault="00B429F2" w:rsidP="00B429F2">
      <w:pPr>
        <w:rPr>
          <w:rFonts w:eastAsia="Times New Roman"/>
          <w:color w:val="000000"/>
        </w:rPr>
      </w:pPr>
    </w:p>
    <w:p w:rsidR="00B429F2" w:rsidRDefault="00B429F2" w:rsidP="00B429F2">
      <w:pPr>
        <w:rPr>
          <w:rFonts w:eastAsia="Times New Roman"/>
          <w:color w:val="000000"/>
        </w:rPr>
      </w:pPr>
      <w:r>
        <w:rPr>
          <w:rFonts w:eastAsia="Times New Roman"/>
          <w:color w:val="000000"/>
        </w:rPr>
        <w:t xml:space="preserve">Ετησίως η </w:t>
      </w:r>
      <w:proofErr w:type="spellStart"/>
      <w:r>
        <w:rPr>
          <w:rFonts w:eastAsia="Times New Roman"/>
          <w:color w:val="000000"/>
        </w:rPr>
        <w:t>Netto</w:t>
      </w:r>
      <w:proofErr w:type="spellEnd"/>
      <w:r>
        <w:rPr>
          <w:rFonts w:eastAsia="Times New Roman"/>
          <w:color w:val="000000"/>
        </w:rPr>
        <w:t xml:space="preserve"> αφιερώνει 2 – 3 διαφημιστικές δράσεις για ελληνικά προϊόντα (για το 2013 οι εν λόγω δράσεις αφορούν στο </w:t>
      </w:r>
      <w:r w:rsidR="001F4E5E">
        <w:rPr>
          <w:rFonts w:eastAsia="Times New Roman"/>
          <w:color w:val="000000"/>
        </w:rPr>
        <w:t>Μάιο</w:t>
      </w:r>
      <w:bookmarkStart w:id="0" w:name="_GoBack"/>
      <w:bookmarkEnd w:id="0"/>
      <w:r>
        <w:rPr>
          <w:rFonts w:eastAsia="Times New Roman"/>
          <w:color w:val="000000"/>
        </w:rPr>
        <w:t xml:space="preserve"> και στον Ιούλιο, δεικνύοντας τη σύνδεση πωλήσεων ελληνικών προϊόντων με τις διακοπές των Γερμανών καταναλωτών στην Ελλάδα).</w:t>
      </w:r>
    </w:p>
    <w:p w:rsidR="00B429F2" w:rsidRDefault="00B429F2" w:rsidP="00B429F2">
      <w:pPr>
        <w:rPr>
          <w:rFonts w:eastAsia="Times New Roman"/>
          <w:color w:val="000000"/>
        </w:rPr>
      </w:pPr>
    </w:p>
    <w:p w:rsidR="00B429F2" w:rsidRDefault="00B429F2" w:rsidP="00B429F2">
      <w:pPr>
        <w:rPr>
          <w:rFonts w:eastAsia="Times New Roman"/>
          <w:color w:val="000000"/>
        </w:rPr>
      </w:pPr>
      <w:r>
        <w:rPr>
          <w:rStyle w:val="a3"/>
          <w:rFonts w:eastAsia="Times New Roman"/>
          <w:color w:val="3366FF"/>
        </w:rPr>
        <w:lastRenderedPageBreak/>
        <w:t>Εφόσον υπάρχει ενδιαφέρον και δυνατότητα</w:t>
      </w:r>
      <w:r>
        <w:rPr>
          <w:rFonts w:eastAsia="Times New Roman"/>
          <w:color w:val="000000"/>
        </w:rPr>
        <w:t xml:space="preserve">, παρακαλούμε να επικοινωνήσετε με τον </w:t>
      </w:r>
      <w:proofErr w:type="spellStart"/>
      <w:r>
        <w:rPr>
          <w:rFonts w:eastAsia="Times New Roman"/>
          <w:color w:val="000000"/>
        </w:rPr>
        <w:t>κ.Udo</w:t>
      </w:r>
      <w:proofErr w:type="spellEnd"/>
      <w:r>
        <w:rPr>
          <w:rFonts w:eastAsia="Times New Roman"/>
          <w:color w:val="000000"/>
        </w:rPr>
        <w:t xml:space="preserve"> </w:t>
      </w:r>
      <w:proofErr w:type="spellStart"/>
      <w:r>
        <w:rPr>
          <w:rFonts w:eastAsia="Times New Roman"/>
          <w:color w:val="000000"/>
        </w:rPr>
        <w:t>Kaeferlein</w:t>
      </w:r>
      <w:proofErr w:type="spellEnd"/>
      <w:r>
        <w:rPr>
          <w:rFonts w:eastAsia="Times New Roman"/>
          <w:color w:val="000000"/>
        </w:rPr>
        <w:t xml:space="preserve"> στην ηλεκτρονική διεύθυνση </w:t>
      </w:r>
      <w:hyperlink r:id="rId5" w:history="1">
        <w:r>
          <w:rPr>
            <w:rStyle w:val="-"/>
            <w:rFonts w:eastAsia="Times New Roman"/>
          </w:rPr>
          <w:t>udo.kaeferlein@netto-online.de</w:t>
        </w:r>
      </w:hyperlink>
      <w:r>
        <w:rPr>
          <w:rFonts w:eastAsia="Times New Roman"/>
          <w:color w:val="000000"/>
        </w:rPr>
        <w:t>, αποστέλλοντας ενημερωτικό υλικό για τα προϊόντα σας και εκδηλώνοντας το ενδιαφέρον σας για συνεργασία.</w:t>
      </w:r>
    </w:p>
    <w:p w:rsidR="00B429F2" w:rsidRDefault="00B429F2" w:rsidP="00B429F2">
      <w:pPr>
        <w:rPr>
          <w:rFonts w:eastAsia="Times New Roman"/>
          <w:color w:val="000000"/>
        </w:rPr>
      </w:pPr>
    </w:p>
    <w:p w:rsidR="00B429F2" w:rsidRDefault="00B429F2" w:rsidP="00B429F2">
      <w:pPr>
        <w:rPr>
          <w:rFonts w:eastAsia="Times New Roman"/>
          <w:color w:val="000000"/>
        </w:rPr>
      </w:pPr>
      <w:r>
        <w:rPr>
          <w:rStyle w:val="a3"/>
          <w:rFonts w:eastAsia="Times New Roman"/>
          <w:color w:val="0000FF"/>
        </w:rPr>
        <w:t xml:space="preserve">Συμβουλεύουμε πριν την εκδήλωση του ενδιαφέροντός σας, να επισκεφθείτε την ιστοσελίδα της </w:t>
      </w:r>
      <w:proofErr w:type="spellStart"/>
      <w:r>
        <w:rPr>
          <w:rStyle w:val="a3"/>
          <w:rFonts w:eastAsia="Times New Roman"/>
          <w:color w:val="0000FF"/>
        </w:rPr>
        <w:t>Netto</w:t>
      </w:r>
      <w:proofErr w:type="spellEnd"/>
      <w:r>
        <w:rPr>
          <w:rStyle w:val="a3"/>
          <w:rFonts w:eastAsia="Times New Roman"/>
          <w:color w:val="0000FF"/>
        </w:rPr>
        <w:t xml:space="preserve"> </w:t>
      </w:r>
      <w:hyperlink r:id="rId6" w:history="1">
        <w:r>
          <w:rPr>
            <w:rStyle w:val="-"/>
            <w:rFonts w:eastAsia="Times New Roman"/>
          </w:rPr>
          <w:t>www.netto-online.de</w:t>
        </w:r>
      </w:hyperlink>
      <w:r>
        <w:rPr>
          <w:rStyle w:val="a3"/>
          <w:rFonts w:eastAsia="Times New Roman"/>
          <w:color w:val="0000FF"/>
        </w:rPr>
        <w:t xml:space="preserve">, προκειμένου να λάβετε γνώση των τιμών λιανικής της εταιρείας (και βέβαια αν υπάρχει η δυνατότητα </w:t>
      </w:r>
      <w:proofErr w:type="spellStart"/>
      <w:r>
        <w:rPr>
          <w:rStyle w:val="a3"/>
          <w:rFonts w:eastAsia="Times New Roman"/>
          <w:color w:val="0000FF"/>
        </w:rPr>
        <w:t>επι</w:t>
      </w:r>
      <w:proofErr w:type="spellEnd"/>
      <w:r>
        <w:rPr>
          <w:rStyle w:val="a3"/>
          <w:rFonts w:eastAsia="Times New Roman"/>
          <w:color w:val="0000FF"/>
        </w:rPr>
        <w:t xml:space="preserve"> τόπου επίσκεψης σε κάποιο κατάστημα της εταιρείας να το πράξετε), προκειμένου να σχηματίσετε καλύτερη εικόνα.</w:t>
      </w:r>
    </w:p>
    <w:p w:rsidR="00B429F2" w:rsidRDefault="00B429F2" w:rsidP="00B429F2">
      <w:pPr>
        <w:rPr>
          <w:rFonts w:eastAsia="Times New Roman"/>
          <w:color w:val="000000"/>
        </w:rPr>
      </w:pPr>
    </w:p>
    <w:p w:rsidR="00B429F2" w:rsidRDefault="00B429F2" w:rsidP="00B429F2">
      <w:pPr>
        <w:rPr>
          <w:rFonts w:eastAsia="Times New Roman"/>
          <w:color w:val="000000"/>
        </w:rPr>
      </w:pPr>
    </w:p>
    <w:p w:rsidR="00B429F2" w:rsidRDefault="00B429F2" w:rsidP="00B429F2">
      <w:pPr>
        <w:rPr>
          <w:rFonts w:eastAsia="Times New Roman"/>
          <w:color w:val="000000"/>
        </w:rPr>
      </w:pPr>
    </w:p>
    <w:p w:rsidR="00B429F2" w:rsidRDefault="00B429F2" w:rsidP="00B429F2">
      <w:pPr>
        <w:rPr>
          <w:rFonts w:eastAsia="Times New Roman"/>
          <w:color w:val="000000"/>
        </w:rPr>
      </w:pPr>
      <w:r>
        <w:rPr>
          <w:rFonts w:eastAsia="Times New Roman"/>
          <w:color w:val="000000"/>
        </w:rPr>
        <w:t xml:space="preserve">Χριστίνα </w:t>
      </w:r>
      <w:proofErr w:type="spellStart"/>
      <w:r>
        <w:rPr>
          <w:rFonts w:eastAsia="Times New Roman"/>
          <w:color w:val="000000"/>
        </w:rPr>
        <w:t>Στεφανίδου</w:t>
      </w:r>
      <w:proofErr w:type="spellEnd"/>
      <w:r>
        <w:rPr>
          <w:rFonts w:eastAsia="Times New Roman"/>
          <w:color w:val="000000"/>
        </w:rPr>
        <w:br/>
        <w:t>Σύμβουλος ΟΕΥ Α’</w:t>
      </w:r>
    </w:p>
    <w:p w:rsidR="00B429F2" w:rsidRDefault="00B429F2" w:rsidP="00B429F2">
      <w:pPr>
        <w:rPr>
          <w:rFonts w:eastAsia="Times New Roman"/>
          <w:color w:val="000000"/>
        </w:rPr>
      </w:pPr>
    </w:p>
    <w:p w:rsidR="00B429F2" w:rsidRDefault="00B429F2" w:rsidP="00B429F2">
      <w:pPr>
        <w:rPr>
          <w:rFonts w:eastAsia="Times New Roman"/>
          <w:color w:val="000000"/>
        </w:rPr>
      </w:pPr>
      <w:r>
        <w:rPr>
          <w:rFonts w:eastAsia="Times New Roman"/>
          <w:color w:val="000000"/>
        </w:rPr>
        <w:t>Γενικό Προξενείο Μονάχου</w:t>
      </w:r>
    </w:p>
    <w:p w:rsidR="00B429F2" w:rsidRDefault="00B429F2" w:rsidP="00B429F2">
      <w:pPr>
        <w:rPr>
          <w:rFonts w:eastAsia="Times New Roman"/>
          <w:color w:val="000000"/>
        </w:rPr>
      </w:pPr>
      <w:r>
        <w:rPr>
          <w:rFonts w:eastAsia="Times New Roman"/>
          <w:color w:val="000000"/>
        </w:rPr>
        <w:t>Γραφείο ΟΕΥ</w:t>
      </w:r>
    </w:p>
    <w:p w:rsidR="00B429F2" w:rsidRDefault="00B429F2" w:rsidP="00B429F2">
      <w:pPr>
        <w:rPr>
          <w:rFonts w:eastAsia="Times New Roman"/>
          <w:color w:val="000000"/>
        </w:rPr>
      </w:pPr>
      <w:proofErr w:type="spellStart"/>
      <w:r>
        <w:rPr>
          <w:rFonts w:eastAsia="Times New Roman"/>
          <w:color w:val="000000"/>
        </w:rPr>
        <w:t>τηλ</w:t>
      </w:r>
      <w:proofErr w:type="spellEnd"/>
      <w:r>
        <w:rPr>
          <w:rFonts w:eastAsia="Times New Roman"/>
          <w:color w:val="000000"/>
        </w:rPr>
        <w:t>. 0049 89 9988 6721</w:t>
      </w:r>
    </w:p>
    <w:p w:rsidR="00B429F2" w:rsidRDefault="00B429F2" w:rsidP="00B429F2">
      <w:pPr>
        <w:rPr>
          <w:rFonts w:eastAsia="Times New Roman"/>
          <w:color w:val="000000"/>
        </w:rPr>
      </w:pPr>
      <w:r>
        <w:rPr>
          <w:rFonts w:eastAsia="Times New Roman"/>
          <w:color w:val="000000"/>
        </w:rPr>
        <w:t>φαξ 0049 89 9988 6721</w:t>
      </w:r>
    </w:p>
    <w:p w:rsidR="00B429F2" w:rsidRDefault="00B429F2" w:rsidP="00B429F2">
      <w:pPr>
        <w:rPr>
          <w:rFonts w:eastAsia="Times New Roman"/>
          <w:color w:val="000000"/>
        </w:rPr>
      </w:pPr>
      <w:proofErr w:type="spellStart"/>
      <w:r>
        <w:rPr>
          <w:rFonts w:eastAsia="Times New Roman"/>
          <w:color w:val="000000"/>
        </w:rPr>
        <w:t>web</w:t>
      </w:r>
      <w:proofErr w:type="spellEnd"/>
      <w:r>
        <w:rPr>
          <w:rFonts w:eastAsia="Times New Roman"/>
          <w:color w:val="000000"/>
        </w:rPr>
        <w:t xml:space="preserve"> : </w:t>
      </w:r>
      <w:hyperlink r:id="rId7" w:history="1">
        <w:r>
          <w:rPr>
            <w:rStyle w:val="-"/>
            <w:rFonts w:eastAsia="Times New Roman"/>
          </w:rPr>
          <w:t>www.agora.mfa.gr/de63</w:t>
        </w:r>
      </w:hyperlink>
    </w:p>
    <w:p w:rsidR="00F5554D" w:rsidRDefault="00F5554D"/>
    <w:sectPr w:rsidR="00F555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F2"/>
    <w:rsid w:val="001F4E5E"/>
    <w:rsid w:val="00B429F2"/>
    <w:rsid w:val="00DF2C6F"/>
    <w:rsid w:val="00E93D86"/>
    <w:rsid w:val="00F555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9F2"/>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429F2"/>
    <w:rPr>
      <w:color w:val="0000FF"/>
      <w:u w:val="single"/>
    </w:rPr>
  </w:style>
  <w:style w:type="character" w:styleId="a3">
    <w:name w:val="Strong"/>
    <w:basedOn w:val="a0"/>
    <w:uiPriority w:val="22"/>
    <w:qFormat/>
    <w:rsid w:val="00B429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9F2"/>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429F2"/>
    <w:rPr>
      <w:color w:val="0000FF"/>
      <w:u w:val="single"/>
    </w:rPr>
  </w:style>
  <w:style w:type="character" w:styleId="a3">
    <w:name w:val="Strong"/>
    <w:basedOn w:val="a0"/>
    <w:uiPriority w:val="22"/>
    <w:qFormat/>
    <w:rsid w:val="00B42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ora.mfa.gr/de6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etto-online.de" TargetMode="External"/><Relationship Id="rId5" Type="http://schemas.openxmlformats.org/officeDocument/2006/relationships/hyperlink" Target="mailto:udo.kaeferlein@netto-online.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2911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2013-08-01T10:28:00Z</dcterms:created>
  <dcterms:modified xsi:type="dcterms:W3CDTF">2013-08-01T11:20:00Z</dcterms:modified>
</cp:coreProperties>
</file>