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969"/>
      </w:tblGrid>
      <w:tr w:rsidR="006D4C2F" w:rsidTr="001A70DE">
        <w:tc>
          <w:tcPr>
            <w:tcW w:w="5070" w:type="dxa"/>
          </w:tcPr>
          <w:p w:rsidR="006D4C2F" w:rsidRDefault="006D4C2F" w:rsidP="006D4C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0727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48577" cy="657225"/>
                  <wp:effectExtent l="19050" t="0" r="0" b="0"/>
                  <wp:docPr id="2" name="Picture 1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77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D4C2F" w:rsidRPr="008850D3" w:rsidRDefault="007F2273" w:rsidP="00885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50D3">
              <w:rPr>
                <w:rFonts w:ascii="Arial" w:hAnsi="Arial" w:cs="Arial"/>
                <w:b/>
                <w:sz w:val="16"/>
                <w:szCs w:val="16"/>
              </w:rPr>
              <w:t>Πρεσβεία της Ελλάδος</w:t>
            </w:r>
          </w:p>
          <w:p w:rsidR="006D4C2F" w:rsidRPr="008850D3" w:rsidRDefault="007F2273" w:rsidP="008850D3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50D3">
              <w:rPr>
                <w:rFonts w:ascii="Arial" w:hAnsi="Arial" w:cs="Arial"/>
                <w:b/>
                <w:sz w:val="16"/>
                <w:szCs w:val="16"/>
              </w:rPr>
              <w:t>Γραφείο Οικονομικών και Εμπορικών Υποθέσεων</w:t>
            </w:r>
          </w:p>
          <w:p w:rsidR="007F2273" w:rsidRDefault="007F2273" w:rsidP="007F2273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0D3">
              <w:rPr>
                <w:rFonts w:ascii="Arial" w:hAnsi="Arial" w:cs="Arial"/>
                <w:b/>
                <w:sz w:val="16"/>
                <w:szCs w:val="16"/>
              </w:rPr>
              <w:t>Τόκυο</w:t>
            </w:r>
          </w:p>
        </w:tc>
        <w:tc>
          <w:tcPr>
            <w:tcW w:w="3969" w:type="dxa"/>
          </w:tcPr>
          <w:p w:rsidR="007F2273" w:rsidRPr="007C01F9" w:rsidRDefault="004A5C49" w:rsidP="007F227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ΑΔΙΑΒΑΘΜΗΤΟ</w:t>
            </w:r>
            <w:r w:rsidR="007C01F9" w:rsidRPr="007C01F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ΚΑΝΟΝΙΚΟ</w:t>
            </w:r>
            <w:r w:rsidR="007C01F9">
              <w:rPr>
                <w:rFonts w:ascii="Arial" w:hAnsi="Arial" w:cs="Arial"/>
                <w:sz w:val="20"/>
                <w:szCs w:val="20"/>
              </w:rPr>
              <w:br/>
            </w:r>
            <w:r w:rsidR="00F800F5" w:rsidRPr="00F800F5">
              <w:rPr>
                <w:rFonts w:ascii="Arial" w:hAnsi="Arial" w:cs="Arial"/>
                <w:sz w:val="20"/>
                <w:szCs w:val="20"/>
              </w:rPr>
              <w:t>23</w:t>
            </w:r>
            <w:r w:rsidR="00D509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0F5">
              <w:rPr>
                <w:rFonts w:ascii="Arial" w:hAnsi="Arial" w:cs="Arial"/>
                <w:sz w:val="20"/>
                <w:szCs w:val="20"/>
              </w:rPr>
              <w:t>Μα</w:t>
            </w:r>
            <w:r w:rsidR="00FC1362">
              <w:rPr>
                <w:rFonts w:ascii="Arial" w:hAnsi="Arial" w:cs="Arial"/>
                <w:sz w:val="20"/>
                <w:szCs w:val="20"/>
              </w:rPr>
              <w:t>ί</w:t>
            </w:r>
            <w:r w:rsidR="00D50959">
              <w:rPr>
                <w:rFonts w:ascii="Arial" w:hAnsi="Arial" w:cs="Arial"/>
                <w:sz w:val="20"/>
                <w:szCs w:val="20"/>
              </w:rPr>
              <w:t xml:space="preserve">ου </w:t>
            </w:r>
            <w:r w:rsidR="007F2273" w:rsidRPr="00F86684">
              <w:rPr>
                <w:rFonts w:ascii="Arial" w:hAnsi="Arial" w:cs="Arial"/>
                <w:sz w:val="20"/>
                <w:szCs w:val="20"/>
                <w:lang w:eastAsia="ja-JP"/>
              </w:rPr>
              <w:t>201</w:t>
            </w:r>
            <w:r w:rsidR="00F800F5">
              <w:rPr>
                <w:rFonts w:ascii="Arial" w:hAnsi="Arial" w:cs="Arial"/>
                <w:sz w:val="20"/>
                <w:szCs w:val="20"/>
                <w:lang w:eastAsia="ja-JP"/>
              </w:rPr>
              <w:t>8</w:t>
            </w:r>
          </w:p>
          <w:p w:rsidR="006D4C2F" w:rsidRDefault="007F2273" w:rsidP="00F800F5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Α.Π.Φ.</w:t>
            </w:r>
            <w:r w:rsidR="00433092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F800F5"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  <w:r w:rsidR="00E065D9"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  <w:r w:rsidR="00FC1362"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  <w:r w:rsidR="00D50959">
              <w:rPr>
                <w:rFonts w:ascii="Arial" w:hAnsi="Arial" w:cs="Arial"/>
                <w:sz w:val="20"/>
                <w:szCs w:val="20"/>
                <w:lang w:eastAsia="ja-JP"/>
              </w:rPr>
              <w:t>/</w:t>
            </w:r>
            <w:r w:rsidR="00F800F5">
              <w:rPr>
                <w:rFonts w:ascii="Arial" w:hAnsi="Arial" w:cs="Arial"/>
                <w:sz w:val="20"/>
                <w:szCs w:val="20"/>
                <w:lang w:eastAsia="ja-JP"/>
              </w:rPr>
              <w:t>94</w:t>
            </w:r>
          </w:p>
        </w:tc>
      </w:tr>
    </w:tbl>
    <w:p w:rsidR="006D4C2F" w:rsidRDefault="006D4C2F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:rsidR="000C3818" w:rsidRPr="00A457D4" w:rsidRDefault="000C3818" w:rsidP="00544659">
      <w:pPr>
        <w:spacing w:after="120"/>
        <w:ind w:left="709" w:hanging="709"/>
        <w:rPr>
          <w:rFonts w:ascii="Arial" w:hAnsi="Arial" w:cs="Arial"/>
          <w:b/>
          <w:sz w:val="20"/>
          <w:szCs w:val="20"/>
        </w:rPr>
      </w:pPr>
    </w:p>
    <w:p w:rsidR="000C3818" w:rsidRPr="00A457D4" w:rsidRDefault="000C3818" w:rsidP="00544659">
      <w:pPr>
        <w:spacing w:after="120"/>
        <w:ind w:left="709" w:hanging="709"/>
        <w:rPr>
          <w:rFonts w:ascii="Arial" w:hAnsi="Arial" w:cs="Arial"/>
          <w:b/>
          <w:sz w:val="20"/>
          <w:szCs w:val="20"/>
        </w:rPr>
      </w:pPr>
    </w:p>
    <w:p w:rsidR="00E4183F" w:rsidRPr="00544659" w:rsidRDefault="00E07274" w:rsidP="00E4183F">
      <w:pPr>
        <w:spacing w:after="120"/>
        <w:rPr>
          <w:rFonts w:ascii="Arial" w:hAnsi="Arial" w:cs="Arial"/>
          <w:sz w:val="20"/>
          <w:szCs w:val="20"/>
        </w:rPr>
      </w:pPr>
      <w:r w:rsidRPr="00E07274">
        <w:rPr>
          <w:rFonts w:ascii="Arial" w:hAnsi="Arial" w:cs="Arial"/>
          <w:b/>
          <w:sz w:val="20"/>
          <w:szCs w:val="20"/>
        </w:rPr>
        <w:t>Π</w:t>
      </w:r>
      <w:r w:rsidR="005F1B8E">
        <w:rPr>
          <w:rFonts w:ascii="Arial" w:hAnsi="Arial" w:cs="Arial"/>
          <w:b/>
          <w:sz w:val="20"/>
          <w:szCs w:val="20"/>
        </w:rPr>
        <w:t>ρος</w:t>
      </w:r>
      <w:r w:rsidRPr="00E07274">
        <w:rPr>
          <w:rFonts w:ascii="Arial" w:hAnsi="Arial" w:cs="Arial"/>
          <w:sz w:val="20"/>
          <w:szCs w:val="20"/>
        </w:rPr>
        <w:t>:</w:t>
      </w:r>
      <w:r w:rsidR="005F1B8E">
        <w:rPr>
          <w:rFonts w:ascii="Arial" w:hAnsi="Arial" w:cs="Arial"/>
          <w:sz w:val="20"/>
          <w:szCs w:val="20"/>
        </w:rPr>
        <w:tab/>
      </w:r>
      <w:r w:rsidR="00E4183F">
        <w:rPr>
          <w:rFonts w:ascii="Arial" w:hAnsi="Arial" w:cs="Arial"/>
          <w:sz w:val="20"/>
          <w:szCs w:val="20"/>
        </w:rPr>
        <w:t xml:space="preserve">Επαγγελματικούς Συνδέσμους και Επιμελητήρια </w:t>
      </w:r>
      <w:r w:rsidR="00E4183F" w:rsidRPr="000C3818">
        <w:rPr>
          <w:rFonts w:ascii="Arial" w:hAnsi="Arial" w:cs="Arial"/>
          <w:sz w:val="20"/>
          <w:szCs w:val="20"/>
        </w:rPr>
        <w:t>(μέσω ημών)</w:t>
      </w:r>
    </w:p>
    <w:p w:rsidR="00F91286" w:rsidRDefault="005F1B8E" w:rsidP="00FD47FD">
      <w:pPr>
        <w:ind w:left="709" w:hanging="709"/>
        <w:rPr>
          <w:rFonts w:ascii="Arial" w:hAnsi="Arial" w:cs="Arial"/>
          <w:sz w:val="20"/>
          <w:szCs w:val="20"/>
        </w:rPr>
      </w:pPr>
      <w:r w:rsidRPr="005F1B8E">
        <w:rPr>
          <w:rFonts w:ascii="Arial" w:hAnsi="Arial" w:cs="Arial"/>
          <w:b/>
          <w:sz w:val="20"/>
          <w:szCs w:val="20"/>
        </w:rPr>
        <w:t>Κοιν</w:t>
      </w:r>
      <w:r>
        <w:rPr>
          <w:rFonts w:ascii="Arial" w:hAnsi="Arial" w:cs="Arial"/>
          <w:sz w:val="20"/>
          <w:szCs w:val="20"/>
        </w:rPr>
        <w:t>.</w:t>
      </w:r>
      <w:r w:rsidRPr="005F1B8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1A70DE">
        <w:rPr>
          <w:rFonts w:ascii="Arial" w:hAnsi="Arial" w:cs="Arial"/>
          <w:sz w:val="20"/>
          <w:szCs w:val="20"/>
        </w:rPr>
        <w:t xml:space="preserve">ΥΠΕΞ </w:t>
      </w:r>
      <w:r w:rsidR="00F91286">
        <w:rPr>
          <w:rFonts w:ascii="Arial" w:hAnsi="Arial" w:cs="Arial"/>
          <w:sz w:val="20"/>
          <w:szCs w:val="20"/>
        </w:rPr>
        <w:t>(μέσω Κ/Τ)</w:t>
      </w:r>
    </w:p>
    <w:p w:rsidR="005F1B8E" w:rsidRDefault="005F1B8E" w:rsidP="00F91286">
      <w:pPr>
        <w:ind w:left="709" w:hanging="4"/>
        <w:rPr>
          <w:rFonts w:ascii="Arial" w:hAnsi="Arial" w:cs="Arial"/>
          <w:sz w:val="20"/>
          <w:szCs w:val="20"/>
        </w:rPr>
      </w:pPr>
      <w:r w:rsidRPr="004E178C">
        <w:rPr>
          <w:rFonts w:ascii="Arial" w:hAnsi="Arial" w:cs="Arial"/>
          <w:sz w:val="20"/>
          <w:szCs w:val="20"/>
        </w:rPr>
        <w:t xml:space="preserve">-     </w:t>
      </w:r>
      <w:r>
        <w:rPr>
          <w:rFonts w:ascii="Arial" w:hAnsi="Arial" w:cs="Arial"/>
          <w:sz w:val="20"/>
          <w:szCs w:val="20"/>
        </w:rPr>
        <w:t xml:space="preserve">Δ.Γ. </w:t>
      </w:r>
      <w:r w:rsidR="0010016F">
        <w:rPr>
          <w:rFonts w:ascii="Arial" w:hAnsi="Arial" w:cs="Arial"/>
          <w:sz w:val="20"/>
          <w:szCs w:val="20"/>
        </w:rPr>
        <w:t>κ. ΑΝΥΠΕΞ</w:t>
      </w:r>
    </w:p>
    <w:p w:rsidR="00D23446" w:rsidRPr="00D23446" w:rsidRDefault="00D23446" w:rsidP="00D23446">
      <w:pPr>
        <w:pStyle w:val="a6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23446">
        <w:rPr>
          <w:rFonts w:ascii="Arial" w:hAnsi="Arial" w:cs="Arial"/>
          <w:sz w:val="20"/>
          <w:szCs w:val="20"/>
        </w:rPr>
        <w:t>Γραφείο κ.</w:t>
      </w:r>
      <w:r>
        <w:rPr>
          <w:rFonts w:ascii="Arial" w:hAnsi="Arial" w:cs="Arial"/>
          <w:sz w:val="20"/>
          <w:szCs w:val="20"/>
        </w:rPr>
        <w:t xml:space="preserve"> Γ</w:t>
      </w:r>
      <w:r w:rsidR="00C679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Γ</w:t>
      </w:r>
      <w:r w:rsidR="00C679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Δ</w:t>
      </w:r>
      <w:r w:rsidR="00C679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Ο</w:t>
      </w:r>
      <w:r w:rsidR="00C679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Σ</w:t>
      </w:r>
      <w:r w:rsidR="00C6791A">
        <w:rPr>
          <w:rFonts w:ascii="Arial" w:hAnsi="Arial" w:cs="Arial"/>
          <w:sz w:val="20"/>
          <w:szCs w:val="20"/>
        </w:rPr>
        <w:t>. &amp; Α.Σ.</w:t>
      </w:r>
    </w:p>
    <w:p w:rsidR="005F1B8E" w:rsidRPr="005F1B8E" w:rsidRDefault="005F1B8E" w:rsidP="00FD47FD">
      <w:pPr>
        <w:pStyle w:val="a6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F1B8E">
        <w:rPr>
          <w:rFonts w:ascii="Arial" w:hAnsi="Arial" w:cs="Arial"/>
          <w:sz w:val="20"/>
          <w:szCs w:val="20"/>
        </w:rPr>
        <w:t>Γραφείο κ</w:t>
      </w:r>
      <w:r w:rsidR="00D23446">
        <w:rPr>
          <w:rFonts w:ascii="Arial" w:hAnsi="Arial" w:cs="Arial"/>
          <w:sz w:val="20"/>
          <w:szCs w:val="20"/>
        </w:rPr>
        <w:t>.</w:t>
      </w:r>
      <w:r w:rsidR="0010016F">
        <w:rPr>
          <w:rFonts w:ascii="Arial" w:hAnsi="Arial" w:cs="Arial"/>
          <w:sz w:val="20"/>
          <w:szCs w:val="20"/>
        </w:rPr>
        <w:t xml:space="preserve"> </w:t>
      </w:r>
      <w:r w:rsidRPr="005F1B8E">
        <w:rPr>
          <w:rFonts w:ascii="Arial" w:hAnsi="Arial" w:cs="Arial"/>
          <w:sz w:val="20"/>
          <w:szCs w:val="20"/>
        </w:rPr>
        <w:t>Β’ Γενικ</w:t>
      </w:r>
      <w:r w:rsidR="00D23446">
        <w:rPr>
          <w:rFonts w:ascii="Arial" w:hAnsi="Arial" w:cs="Arial"/>
          <w:sz w:val="20"/>
          <w:szCs w:val="20"/>
        </w:rPr>
        <w:t xml:space="preserve">ού </w:t>
      </w:r>
      <w:r w:rsidRPr="005F1B8E">
        <w:rPr>
          <w:rFonts w:ascii="Arial" w:hAnsi="Arial" w:cs="Arial"/>
          <w:sz w:val="20"/>
          <w:szCs w:val="20"/>
        </w:rPr>
        <w:t>Διευθ</w:t>
      </w:r>
      <w:r w:rsidR="00D23446">
        <w:rPr>
          <w:rFonts w:ascii="Arial" w:hAnsi="Arial" w:cs="Arial"/>
          <w:sz w:val="20"/>
          <w:szCs w:val="20"/>
        </w:rPr>
        <w:t>υντού</w:t>
      </w:r>
    </w:p>
    <w:p w:rsidR="005F1B8E" w:rsidRDefault="00E4183F" w:rsidP="00544659">
      <w:pPr>
        <w:pStyle w:val="a6"/>
        <w:numPr>
          <w:ilvl w:val="0"/>
          <w:numId w:val="14"/>
        </w:numPr>
        <w:spacing w:after="60"/>
        <w:ind w:left="10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Β4, </w:t>
      </w:r>
      <w:r w:rsidR="005F1B8E" w:rsidRPr="005F1B8E">
        <w:rPr>
          <w:rFonts w:ascii="Arial" w:hAnsi="Arial" w:cs="Arial"/>
          <w:sz w:val="20"/>
          <w:szCs w:val="20"/>
        </w:rPr>
        <w:t>Β</w:t>
      </w:r>
      <w:r w:rsidR="001A70DE">
        <w:rPr>
          <w:rFonts w:ascii="Arial" w:hAnsi="Arial" w:cs="Arial"/>
          <w:sz w:val="20"/>
          <w:szCs w:val="20"/>
        </w:rPr>
        <w:t>8</w:t>
      </w:r>
      <w:r w:rsidR="00D23446">
        <w:rPr>
          <w:rFonts w:ascii="Arial" w:hAnsi="Arial" w:cs="Arial"/>
          <w:sz w:val="20"/>
          <w:szCs w:val="20"/>
        </w:rPr>
        <w:t xml:space="preserve"> Διε</w:t>
      </w:r>
      <w:r>
        <w:rPr>
          <w:rFonts w:ascii="Arial" w:hAnsi="Arial" w:cs="Arial"/>
          <w:sz w:val="20"/>
          <w:szCs w:val="20"/>
        </w:rPr>
        <w:t>υθύνσεις</w:t>
      </w:r>
    </w:p>
    <w:p w:rsidR="00D50959" w:rsidRPr="00FD47FD" w:rsidRDefault="00FD47FD" w:rsidP="005F1B8E">
      <w:pPr>
        <w:tabs>
          <w:tab w:val="left" w:pos="851"/>
        </w:tabs>
        <w:spacing w:after="60"/>
        <w:ind w:left="709" w:hanging="709"/>
        <w:rPr>
          <w:rFonts w:ascii="Arial" w:hAnsi="Arial" w:cs="Arial"/>
          <w:sz w:val="20"/>
          <w:szCs w:val="20"/>
        </w:rPr>
      </w:pPr>
      <w:r w:rsidRPr="00FD47FD">
        <w:rPr>
          <w:rFonts w:ascii="Arial" w:hAnsi="Arial" w:cs="Arial"/>
          <w:b/>
          <w:sz w:val="20"/>
          <w:szCs w:val="20"/>
        </w:rPr>
        <w:t>Ε.Δ.:</w:t>
      </w:r>
      <w:r w:rsidRPr="00FD47F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Υπ’ όψιν κ. </w:t>
      </w:r>
      <w:r w:rsidR="001A70DE">
        <w:rPr>
          <w:rFonts w:ascii="Arial" w:hAnsi="Arial" w:cs="Arial"/>
          <w:sz w:val="20"/>
          <w:szCs w:val="20"/>
        </w:rPr>
        <w:t>Επιτετραμμένου</w:t>
      </w:r>
      <w:r w:rsidR="003D10FC">
        <w:rPr>
          <w:rFonts w:ascii="Arial" w:hAnsi="Arial" w:cs="Arial"/>
          <w:sz w:val="20"/>
          <w:szCs w:val="20"/>
        </w:rPr>
        <w:t xml:space="preserve"> (μέσω ημών)</w:t>
      </w:r>
    </w:p>
    <w:p w:rsidR="00EC1802" w:rsidRDefault="00EC1802" w:rsidP="00FC1362">
      <w:pPr>
        <w:tabs>
          <w:tab w:val="left" w:pos="851"/>
        </w:tabs>
        <w:spacing w:after="60"/>
        <w:rPr>
          <w:rFonts w:ascii="Arial" w:hAnsi="Arial" w:cs="Arial"/>
          <w:sz w:val="20"/>
          <w:szCs w:val="20"/>
        </w:rPr>
      </w:pPr>
    </w:p>
    <w:p w:rsidR="000C3818" w:rsidRPr="000C3818" w:rsidRDefault="000C3818" w:rsidP="00500DA6">
      <w:pPr>
        <w:ind w:left="993" w:hanging="993"/>
        <w:outlineLvl w:val="0"/>
        <w:rPr>
          <w:rFonts w:ascii="Arial" w:hAnsi="Arial" w:cs="Arial"/>
          <w:b/>
          <w:sz w:val="20"/>
          <w:szCs w:val="20"/>
        </w:rPr>
      </w:pPr>
    </w:p>
    <w:p w:rsidR="000C3818" w:rsidRPr="000C3818" w:rsidRDefault="000C3818" w:rsidP="00500DA6">
      <w:pPr>
        <w:ind w:left="993" w:hanging="993"/>
        <w:outlineLvl w:val="0"/>
        <w:rPr>
          <w:rFonts w:ascii="Arial" w:hAnsi="Arial" w:cs="Arial"/>
          <w:b/>
          <w:sz w:val="20"/>
          <w:szCs w:val="20"/>
        </w:rPr>
      </w:pPr>
    </w:p>
    <w:p w:rsidR="000C3818" w:rsidRPr="000C3818" w:rsidRDefault="000C3818" w:rsidP="00500DA6">
      <w:pPr>
        <w:ind w:left="993" w:hanging="993"/>
        <w:outlineLvl w:val="0"/>
        <w:rPr>
          <w:rFonts w:ascii="Arial" w:hAnsi="Arial" w:cs="Arial"/>
          <w:b/>
          <w:sz w:val="20"/>
          <w:szCs w:val="20"/>
        </w:rPr>
      </w:pPr>
    </w:p>
    <w:p w:rsidR="001727A7" w:rsidRPr="00F800F5" w:rsidRDefault="00051C3D" w:rsidP="00500DA6">
      <w:pPr>
        <w:ind w:left="993" w:hanging="993"/>
        <w:outlineLvl w:val="0"/>
        <w:rPr>
          <w:rFonts w:ascii="Arial" w:hAnsi="Arial" w:cs="Arial"/>
          <w:b/>
          <w:sz w:val="20"/>
          <w:szCs w:val="20"/>
          <w:lang w:eastAsia="ja-JP"/>
        </w:rPr>
      </w:pPr>
      <w:r w:rsidRPr="004A5ACF">
        <w:rPr>
          <w:rFonts w:ascii="Arial" w:hAnsi="Arial" w:cs="Arial"/>
          <w:b/>
          <w:sz w:val="20"/>
          <w:szCs w:val="20"/>
        </w:rPr>
        <w:t>Θ</w:t>
      </w:r>
      <w:r w:rsidR="005F1B8E" w:rsidRPr="004A5ACF">
        <w:rPr>
          <w:rFonts w:ascii="Arial" w:hAnsi="Arial" w:cs="Arial"/>
          <w:b/>
          <w:sz w:val="20"/>
          <w:szCs w:val="20"/>
        </w:rPr>
        <w:t>έμα</w:t>
      </w:r>
      <w:r w:rsidRPr="004A5ACF">
        <w:rPr>
          <w:rFonts w:ascii="Arial" w:hAnsi="Arial" w:cs="Arial"/>
          <w:b/>
          <w:sz w:val="20"/>
          <w:szCs w:val="20"/>
        </w:rPr>
        <w:t>:</w:t>
      </w:r>
      <w:r w:rsidR="00B86B91" w:rsidRPr="004A5ACF">
        <w:rPr>
          <w:rFonts w:ascii="Arial" w:hAnsi="Arial" w:cs="Arial"/>
          <w:b/>
          <w:sz w:val="20"/>
          <w:szCs w:val="20"/>
        </w:rPr>
        <w:t xml:space="preserve">  </w:t>
      </w:r>
      <w:r w:rsidR="00D23446" w:rsidRPr="004A5ACF">
        <w:rPr>
          <w:rFonts w:ascii="Arial" w:hAnsi="Arial" w:cs="Arial"/>
          <w:b/>
          <w:sz w:val="20"/>
          <w:szCs w:val="20"/>
        </w:rPr>
        <w:tab/>
      </w:r>
      <w:r w:rsidR="00F800F5">
        <w:rPr>
          <w:rFonts w:ascii="Arial" w:hAnsi="Arial" w:cs="Arial"/>
          <w:b/>
          <w:sz w:val="20"/>
          <w:szCs w:val="20"/>
        </w:rPr>
        <w:t>Εκπαιδευτικό πρόγραμμα «</w:t>
      </w:r>
      <w:r w:rsidR="00F800F5">
        <w:rPr>
          <w:rFonts w:ascii="Arial" w:hAnsi="Arial" w:cs="Arial"/>
          <w:b/>
          <w:sz w:val="20"/>
          <w:szCs w:val="20"/>
          <w:lang w:val="en-US"/>
        </w:rPr>
        <w:t>Get</w:t>
      </w:r>
      <w:r w:rsidR="00F800F5" w:rsidRPr="00F800F5">
        <w:rPr>
          <w:rFonts w:ascii="Arial" w:hAnsi="Arial" w:cs="Arial"/>
          <w:b/>
          <w:sz w:val="20"/>
          <w:szCs w:val="20"/>
        </w:rPr>
        <w:t xml:space="preserve"> </w:t>
      </w:r>
      <w:r w:rsidR="00F800F5">
        <w:rPr>
          <w:rFonts w:ascii="Arial" w:hAnsi="Arial" w:cs="Arial"/>
          <w:b/>
          <w:sz w:val="20"/>
          <w:szCs w:val="20"/>
          <w:lang w:val="en-US"/>
        </w:rPr>
        <w:t>ready</w:t>
      </w:r>
      <w:r w:rsidR="00F800F5" w:rsidRPr="00F800F5">
        <w:rPr>
          <w:rFonts w:ascii="Arial" w:hAnsi="Arial" w:cs="Arial"/>
          <w:b/>
          <w:sz w:val="20"/>
          <w:szCs w:val="20"/>
        </w:rPr>
        <w:t xml:space="preserve"> </w:t>
      </w:r>
      <w:r w:rsidR="00F800F5">
        <w:rPr>
          <w:rFonts w:ascii="Arial" w:hAnsi="Arial" w:cs="Arial"/>
          <w:b/>
          <w:sz w:val="20"/>
          <w:szCs w:val="20"/>
          <w:lang w:val="en-US"/>
        </w:rPr>
        <w:t>for</w:t>
      </w:r>
      <w:r w:rsidR="00F800F5" w:rsidRPr="00F800F5">
        <w:rPr>
          <w:rFonts w:ascii="Arial" w:hAnsi="Arial" w:cs="Arial"/>
          <w:b/>
          <w:sz w:val="20"/>
          <w:szCs w:val="20"/>
        </w:rPr>
        <w:t xml:space="preserve"> </w:t>
      </w:r>
      <w:r w:rsidR="00F800F5">
        <w:rPr>
          <w:rFonts w:ascii="Arial" w:hAnsi="Arial" w:cs="Arial"/>
          <w:b/>
          <w:sz w:val="20"/>
          <w:szCs w:val="20"/>
          <w:lang w:val="en-US"/>
        </w:rPr>
        <w:t>Japan</w:t>
      </w:r>
      <w:r w:rsidR="00F800F5" w:rsidRPr="00F800F5">
        <w:rPr>
          <w:rFonts w:ascii="Arial" w:hAnsi="Arial" w:cs="Arial"/>
          <w:b/>
          <w:sz w:val="20"/>
          <w:szCs w:val="20"/>
        </w:rPr>
        <w:t>”</w:t>
      </w:r>
    </w:p>
    <w:p w:rsidR="00D92749" w:rsidRPr="006D09B4" w:rsidRDefault="00D92749" w:rsidP="00872829">
      <w:pPr>
        <w:rPr>
          <w:rFonts w:ascii="Arial" w:hAnsi="Arial" w:cs="Arial"/>
        </w:rPr>
      </w:pPr>
    </w:p>
    <w:p w:rsidR="00047F52" w:rsidRDefault="00047F52" w:rsidP="00390B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Σας ενημερώνουμε ότι το Κέντρο </w:t>
      </w:r>
      <w:r w:rsidR="00390B97">
        <w:rPr>
          <w:rFonts w:ascii="Arial" w:hAnsi="Arial" w:cs="Arial"/>
          <w:sz w:val="20"/>
          <w:szCs w:val="20"/>
        </w:rPr>
        <w:t xml:space="preserve">Βιομηχανικής Συνεργασίας ΕΕ-Ιαπωνίας πρόκειται να οργανώσει εκπαιδευτική αποστολή στελεχών επιχειρήσεων στην Ιαπωνία με σκοπό την την κατανόηση και εκπαίδευση στην ιαπωνική κουλτούρα και τον τρόπο λειτουργίας των επιχειρήσεων. Το πρόγραμμα με τίτλο </w:t>
      </w:r>
      <w:r w:rsidR="00390B97" w:rsidRPr="00390B97">
        <w:rPr>
          <w:rFonts w:ascii="Arial" w:hAnsi="Arial" w:cs="Arial"/>
          <w:sz w:val="20"/>
          <w:szCs w:val="20"/>
        </w:rPr>
        <w:t>“</w:t>
      </w:r>
      <w:r w:rsidR="00390B97">
        <w:rPr>
          <w:rFonts w:ascii="Arial" w:hAnsi="Arial" w:cs="Arial"/>
          <w:sz w:val="20"/>
          <w:szCs w:val="20"/>
          <w:lang w:val="en-US"/>
        </w:rPr>
        <w:t>Get</w:t>
      </w:r>
      <w:r w:rsidR="00390B97" w:rsidRPr="00390B97">
        <w:rPr>
          <w:rFonts w:ascii="Arial" w:hAnsi="Arial" w:cs="Arial"/>
          <w:sz w:val="20"/>
          <w:szCs w:val="20"/>
        </w:rPr>
        <w:t xml:space="preserve"> </w:t>
      </w:r>
      <w:r w:rsidR="00390B97">
        <w:rPr>
          <w:rFonts w:ascii="Arial" w:hAnsi="Arial" w:cs="Arial"/>
          <w:sz w:val="20"/>
          <w:szCs w:val="20"/>
          <w:lang w:val="en-US"/>
        </w:rPr>
        <w:t>ready</w:t>
      </w:r>
      <w:r w:rsidR="00390B97" w:rsidRPr="00390B97">
        <w:rPr>
          <w:rFonts w:ascii="Arial" w:hAnsi="Arial" w:cs="Arial"/>
          <w:sz w:val="20"/>
          <w:szCs w:val="20"/>
        </w:rPr>
        <w:t xml:space="preserve"> </w:t>
      </w:r>
      <w:r w:rsidR="00390B97">
        <w:rPr>
          <w:rFonts w:ascii="Arial" w:hAnsi="Arial" w:cs="Arial"/>
          <w:sz w:val="20"/>
          <w:szCs w:val="20"/>
          <w:lang w:val="en-US"/>
        </w:rPr>
        <w:t>for</w:t>
      </w:r>
      <w:r w:rsidR="00390B97" w:rsidRPr="00390B97">
        <w:rPr>
          <w:rFonts w:ascii="Arial" w:hAnsi="Arial" w:cs="Arial"/>
          <w:sz w:val="20"/>
          <w:szCs w:val="20"/>
        </w:rPr>
        <w:t xml:space="preserve"> </w:t>
      </w:r>
      <w:r w:rsidR="00390B97">
        <w:rPr>
          <w:rFonts w:ascii="Arial" w:hAnsi="Arial" w:cs="Arial"/>
          <w:sz w:val="20"/>
          <w:szCs w:val="20"/>
          <w:lang w:val="en-US"/>
        </w:rPr>
        <w:t>Japan</w:t>
      </w:r>
      <w:r w:rsidR="00390B97" w:rsidRPr="00390B97">
        <w:rPr>
          <w:rFonts w:ascii="Arial" w:hAnsi="Arial" w:cs="Arial"/>
          <w:sz w:val="20"/>
          <w:szCs w:val="20"/>
        </w:rPr>
        <w:t>”</w:t>
      </w:r>
      <w:r w:rsidR="00390B97">
        <w:rPr>
          <w:rFonts w:ascii="Arial" w:hAnsi="Arial" w:cs="Arial"/>
          <w:sz w:val="20"/>
          <w:szCs w:val="20"/>
        </w:rPr>
        <w:t xml:space="preserve"> αποτελείται από διαλέξεις, εξέταση συγκεκριμένων εταιρικών περιπτώσεων, τακτική διαπραγματεύσεων, κ.λ.π.</w:t>
      </w:r>
    </w:p>
    <w:p w:rsidR="00390B97" w:rsidRDefault="00390B97" w:rsidP="00390B97">
      <w:pPr>
        <w:tabs>
          <w:tab w:val="left" w:pos="2268"/>
        </w:tabs>
        <w:rPr>
          <w:rFonts w:ascii="Arial" w:hAnsi="Arial" w:cs="Arial"/>
          <w:sz w:val="20"/>
          <w:szCs w:val="20"/>
        </w:rPr>
      </w:pPr>
    </w:p>
    <w:p w:rsidR="00390B97" w:rsidRPr="00390B97" w:rsidRDefault="00390B97" w:rsidP="00390B9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Ημ/νίες αποστολής</w:t>
      </w:r>
      <w:r w:rsidRPr="00390B97">
        <w:rPr>
          <w:rFonts w:ascii="Arial" w:hAnsi="Arial" w:cs="Arial"/>
          <w:sz w:val="20"/>
          <w:szCs w:val="20"/>
        </w:rPr>
        <w:t>:</w:t>
      </w:r>
      <w:r w:rsidRPr="00390B97">
        <w:rPr>
          <w:rFonts w:ascii="Arial" w:hAnsi="Arial" w:cs="Arial"/>
          <w:sz w:val="20"/>
          <w:szCs w:val="20"/>
        </w:rPr>
        <w:tab/>
        <w:t>19-30/11/2018</w:t>
      </w:r>
    </w:p>
    <w:p w:rsidR="00390B97" w:rsidRPr="00390B97" w:rsidRDefault="00390B97" w:rsidP="00390B9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Προθεσμία αίτησης</w:t>
      </w:r>
      <w:r w:rsidRPr="00390B97">
        <w:rPr>
          <w:rFonts w:ascii="Arial" w:hAnsi="Arial" w:cs="Arial"/>
          <w:sz w:val="20"/>
          <w:szCs w:val="20"/>
        </w:rPr>
        <w:t>:</w:t>
      </w:r>
      <w:r w:rsidRPr="00390B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Πέμπτη, 21/6/2018</w:t>
      </w:r>
    </w:p>
    <w:p w:rsidR="00390B97" w:rsidRPr="00390B97" w:rsidRDefault="00390B97" w:rsidP="00390B9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Αριθμός συμμετεχόντων</w:t>
      </w:r>
      <w:r w:rsidRPr="00390B97">
        <w:rPr>
          <w:rFonts w:ascii="Arial" w:hAnsi="Arial" w:cs="Arial"/>
          <w:sz w:val="20"/>
          <w:szCs w:val="20"/>
        </w:rPr>
        <w:t>:</w:t>
      </w:r>
      <w:r w:rsidRPr="00390B97">
        <w:rPr>
          <w:rFonts w:ascii="Arial" w:hAnsi="Arial" w:cs="Arial"/>
          <w:sz w:val="20"/>
          <w:szCs w:val="20"/>
        </w:rPr>
        <w:tab/>
        <w:t>14</w:t>
      </w:r>
    </w:p>
    <w:p w:rsidR="00390B97" w:rsidRPr="00390B97" w:rsidRDefault="00390B97" w:rsidP="00390B9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Πληροφορίες</w:t>
      </w:r>
      <w:r w:rsidRPr="00390B97">
        <w:rPr>
          <w:rFonts w:ascii="Arial" w:hAnsi="Arial" w:cs="Arial"/>
          <w:sz w:val="20"/>
          <w:szCs w:val="20"/>
        </w:rPr>
        <w:t>:</w:t>
      </w:r>
      <w:r w:rsidRPr="00390B97">
        <w:rPr>
          <w:rFonts w:ascii="Arial" w:hAnsi="Arial" w:cs="Arial"/>
          <w:sz w:val="20"/>
          <w:szCs w:val="20"/>
        </w:rPr>
        <w:tab/>
      </w:r>
      <w:hyperlink r:id="rId10" w:history="1"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263A92">
          <w:rPr>
            <w:rStyle w:val="-"/>
            <w:rFonts w:ascii="Arial" w:hAnsi="Arial" w:cs="Arial"/>
            <w:sz w:val="20"/>
            <w:szCs w:val="20"/>
          </w:rPr>
          <w:t>.</w:t>
        </w:r>
        <w:proofErr w:type="spellStart"/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eu</w:t>
        </w:r>
        <w:proofErr w:type="spellEnd"/>
        <w:r w:rsidRPr="00263A92">
          <w:rPr>
            <w:rStyle w:val="-"/>
            <w:rFonts w:ascii="Arial" w:hAnsi="Arial" w:cs="Arial"/>
            <w:sz w:val="20"/>
            <w:szCs w:val="20"/>
          </w:rPr>
          <w:t>-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japan</w:t>
        </w:r>
        <w:r w:rsidRPr="00263A92">
          <w:rPr>
            <w:rStyle w:val="-"/>
            <w:rFonts w:ascii="Arial" w:hAnsi="Arial" w:cs="Arial"/>
            <w:sz w:val="20"/>
            <w:szCs w:val="20"/>
          </w:rPr>
          <w:t>.</w:t>
        </w:r>
        <w:proofErr w:type="spellStart"/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eu</w:t>
        </w:r>
        <w:proofErr w:type="spellEnd"/>
        <w:r w:rsidRPr="00263A92">
          <w:rPr>
            <w:rStyle w:val="-"/>
            <w:rFonts w:ascii="Arial" w:hAnsi="Arial" w:cs="Arial"/>
            <w:sz w:val="20"/>
            <w:szCs w:val="20"/>
          </w:rPr>
          <w:t>/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events</w:t>
        </w:r>
        <w:r w:rsidRPr="00263A92">
          <w:rPr>
            <w:rStyle w:val="-"/>
            <w:rFonts w:ascii="Arial" w:hAnsi="Arial" w:cs="Arial"/>
            <w:sz w:val="20"/>
            <w:szCs w:val="20"/>
          </w:rPr>
          <w:t>/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get</w:t>
        </w:r>
        <w:r w:rsidRPr="00263A92">
          <w:rPr>
            <w:rStyle w:val="-"/>
            <w:rFonts w:ascii="Arial" w:hAnsi="Arial" w:cs="Arial"/>
            <w:sz w:val="20"/>
            <w:szCs w:val="20"/>
          </w:rPr>
          <w:t>-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ready</w:t>
        </w:r>
        <w:r w:rsidRPr="00263A92">
          <w:rPr>
            <w:rStyle w:val="-"/>
            <w:rFonts w:ascii="Arial" w:hAnsi="Arial" w:cs="Arial"/>
            <w:sz w:val="20"/>
            <w:szCs w:val="20"/>
          </w:rPr>
          <w:t>-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for</w:t>
        </w:r>
        <w:r w:rsidRPr="00263A92">
          <w:rPr>
            <w:rStyle w:val="-"/>
            <w:rFonts w:ascii="Arial" w:hAnsi="Arial" w:cs="Arial"/>
            <w:sz w:val="20"/>
            <w:szCs w:val="20"/>
          </w:rPr>
          <w:t>-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japan</w:t>
        </w:r>
        <w:r w:rsidRPr="00263A92">
          <w:rPr>
            <w:rStyle w:val="-"/>
            <w:rFonts w:ascii="Arial" w:hAnsi="Arial" w:cs="Arial"/>
            <w:sz w:val="20"/>
            <w:szCs w:val="20"/>
          </w:rPr>
          <w:t>-</w:t>
        </w:r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training</w:t>
        </w:r>
        <w:r w:rsidRPr="00263A92">
          <w:rPr>
            <w:rStyle w:val="-"/>
            <w:rFonts w:ascii="Arial" w:hAnsi="Arial" w:cs="Arial"/>
            <w:sz w:val="20"/>
            <w:szCs w:val="20"/>
          </w:rPr>
          <w:t>-</w:t>
        </w:r>
        <w:proofErr w:type="spellStart"/>
        <w:r w:rsidRPr="00263A92">
          <w:rPr>
            <w:rStyle w:val="-"/>
            <w:rFonts w:ascii="Arial" w:hAnsi="Arial" w:cs="Arial"/>
            <w:sz w:val="20"/>
            <w:szCs w:val="20"/>
            <w:lang w:val="en-US"/>
          </w:rPr>
          <w:t>programme</w:t>
        </w:r>
        <w:proofErr w:type="spellEnd"/>
      </w:hyperlink>
      <w:r w:rsidRPr="00390B97">
        <w:rPr>
          <w:rFonts w:ascii="Arial" w:hAnsi="Arial" w:cs="Arial"/>
          <w:sz w:val="20"/>
          <w:szCs w:val="20"/>
        </w:rPr>
        <w:t xml:space="preserve"> </w:t>
      </w:r>
    </w:p>
    <w:p w:rsidR="00390B97" w:rsidRPr="00E4183F" w:rsidRDefault="00E4183F" w:rsidP="00047F5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Σημείο</w:t>
      </w:r>
      <w:r w:rsidRPr="00E4183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επαφής</w:t>
      </w:r>
      <w:r w:rsidRPr="00E4183F">
        <w:rPr>
          <w:rFonts w:ascii="Arial" w:hAnsi="Arial" w:cs="Arial"/>
          <w:sz w:val="20"/>
          <w:szCs w:val="20"/>
          <w:lang w:val="en-US"/>
        </w:rPr>
        <w:t>:</w:t>
      </w:r>
      <w:r w:rsidRPr="00E4183F">
        <w:rPr>
          <w:rFonts w:ascii="Arial" w:hAnsi="Arial" w:cs="Arial"/>
          <w:sz w:val="20"/>
          <w:szCs w:val="20"/>
          <w:lang w:val="en-US"/>
        </w:rPr>
        <w:tab/>
      </w:r>
      <w:r w:rsidRPr="00E4183F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>
        <w:rPr>
          <w:rFonts w:ascii="Arial" w:hAnsi="Arial" w:cs="Arial"/>
          <w:sz w:val="20"/>
          <w:szCs w:val="20"/>
          <w:lang w:val="en-US"/>
        </w:rPr>
        <w:t>Mr</w:t>
      </w:r>
      <w:r w:rsidRPr="00E4183F">
        <w:rPr>
          <w:rFonts w:ascii="Arial" w:hAnsi="Arial" w:cs="Arial"/>
          <w:sz w:val="20"/>
          <w:szCs w:val="20"/>
          <w:lang w:val="en-US"/>
        </w:rPr>
        <w:t>. Alessandro PERNA</w:t>
      </w:r>
      <w:r>
        <w:rPr>
          <w:rFonts w:ascii="Arial" w:hAnsi="Arial" w:cs="Arial"/>
          <w:sz w:val="20"/>
          <w:szCs w:val="20"/>
          <w:lang w:val="en-US"/>
        </w:rPr>
        <w:t>, email:</w:t>
      </w:r>
      <w:r w:rsidRPr="00E4183F">
        <w:rPr>
          <w:rFonts w:ascii="Arial" w:hAnsi="Arial" w:cs="Arial"/>
          <w:sz w:val="20"/>
          <w:szCs w:val="20"/>
          <w:lang w:val="en-US"/>
        </w:rPr>
        <w:t> </w:t>
      </w:r>
      <w:hyperlink r:id="rId11" w:tgtFrame="_blank" w:history="1">
        <w:r w:rsidRPr="00E4183F">
          <w:rPr>
            <w:rStyle w:val="-"/>
            <w:rFonts w:ascii="Arial" w:hAnsi="Arial" w:cs="Arial"/>
            <w:sz w:val="20"/>
            <w:szCs w:val="20"/>
            <w:lang w:val="en-US"/>
          </w:rPr>
          <w:t>a.perna@eu-japan.eu</w:t>
        </w:r>
      </w:hyperlink>
    </w:p>
    <w:p w:rsidR="00390B97" w:rsidRDefault="00390B97" w:rsidP="00047F52">
      <w:pPr>
        <w:rPr>
          <w:rFonts w:ascii="Arial" w:hAnsi="Arial" w:cs="Arial"/>
          <w:sz w:val="20"/>
          <w:szCs w:val="20"/>
        </w:rPr>
      </w:pPr>
    </w:p>
    <w:p w:rsidR="00E4183F" w:rsidRPr="00E4183F" w:rsidRDefault="00E4183F" w:rsidP="00047F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Παρακαλούνται οι σύνδεσμοι και τα επιμελητήρια για την ενημέρωση τυχόν ενδιαφερομένων.</w:t>
      </w:r>
    </w:p>
    <w:p w:rsidR="00390B97" w:rsidRPr="00E4183F" w:rsidRDefault="00390B97" w:rsidP="00047F52">
      <w:pPr>
        <w:rPr>
          <w:rFonts w:ascii="Arial" w:hAnsi="Arial" w:cs="Arial"/>
          <w:sz w:val="20"/>
          <w:szCs w:val="20"/>
        </w:rPr>
      </w:pPr>
    </w:p>
    <w:p w:rsidR="004774FA" w:rsidRPr="00AA1EDA" w:rsidRDefault="00595018" w:rsidP="00047F52">
      <w:pPr>
        <w:rPr>
          <w:rFonts w:ascii="Arial" w:hAnsi="Arial" w:cs="Arial"/>
          <w:sz w:val="20"/>
          <w:szCs w:val="20"/>
          <w:lang w:eastAsia="ja-JP"/>
        </w:rPr>
      </w:pPr>
      <w:r w:rsidRPr="00E4183F">
        <w:rPr>
          <w:rFonts w:ascii="Arial" w:hAnsi="Arial" w:cs="Arial"/>
          <w:sz w:val="20"/>
          <w:szCs w:val="20"/>
        </w:rPr>
        <w:tab/>
      </w:r>
      <w:r w:rsidRPr="00E4183F">
        <w:rPr>
          <w:rFonts w:ascii="Arial" w:hAnsi="Arial" w:cs="Arial"/>
          <w:sz w:val="20"/>
          <w:szCs w:val="20"/>
        </w:rPr>
        <w:tab/>
      </w:r>
      <w:r w:rsidRPr="00E4183F">
        <w:rPr>
          <w:rFonts w:ascii="Arial" w:hAnsi="Arial" w:cs="Arial"/>
          <w:sz w:val="20"/>
          <w:szCs w:val="20"/>
        </w:rPr>
        <w:tab/>
      </w:r>
      <w:r w:rsidRPr="00E4183F">
        <w:rPr>
          <w:rFonts w:ascii="Arial" w:hAnsi="Arial" w:cs="Arial"/>
          <w:sz w:val="20"/>
          <w:szCs w:val="20"/>
        </w:rPr>
        <w:tab/>
      </w:r>
      <w:r w:rsidRPr="00E4183F">
        <w:rPr>
          <w:rFonts w:ascii="Arial" w:hAnsi="Arial" w:cs="Arial"/>
          <w:sz w:val="20"/>
          <w:szCs w:val="20"/>
        </w:rPr>
        <w:tab/>
      </w:r>
      <w:r w:rsidRPr="00E4183F">
        <w:rPr>
          <w:rFonts w:ascii="Arial" w:hAnsi="Arial" w:cs="Arial"/>
          <w:sz w:val="20"/>
          <w:szCs w:val="20"/>
        </w:rPr>
        <w:tab/>
      </w:r>
      <w:r w:rsidR="00FB7E0D">
        <w:rPr>
          <w:rFonts w:ascii="Arial" w:hAnsi="Arial" w:cs="Arial"/>
          <w:sz w:val="20"/>
          <w:szCs w:val="20"/>
          <w:lang w:eastAsia="ja-JP"/>
        </w:rPr>
        <w:t>Ο</w:t>
      </w:r>
      <w:r w:rsidR="00FB7E0D" w:rsidRPr="00AA1EDA">
        <w:rPr>
          <w:rFonts w:ascii="Arial" w:hAnsi="Arial" w:cs="Arial"/>
          <w:sz w:val="20"/>
          <w:szCs w:val="20"/>
          <w:lang w:eastAsia="ja-JP"/>
        </w:rPr>
        <w:t xml:space="preserve"> </w:t>
      </w:r>
      <w:r w:rsidR="004774FA" w:rsidRPr="004774FA">
        <w:rPr>
          <w:rFonts w:ascii="Arial" w:hAnsi="Arial" w:cs="Arial"/>
          <w:sz w:val="20"/>
          <w:szCs w:val="20"/>
          <w:lang w:eastAsia="ja-JP"/>
        </w:rPr>
        <w:t>Προϊστάμενος</w:t>
      </w:r>
    </w:p>
    <w:p w:rsidR="004774FA" w:rsidRPr="00A457D4" w:rsidRDefault="00E4183F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59055</wp:posOffset>
            </wp:positionV>
            <wp:extent cx="1371600" cy="4953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CB8" w:rsidRPr="00AA1EDA">
        <w:rPr>
          <w:rFonts w:ascii="Arial" w:hAnsi="Arial" w:cs="Arial"/>
          <w:sz w:val="20"/>
          <w:szCs w:val="20"/>
          <w:lang w:eastAsia="ja-JP"/>
        </w:rPr>
        <w:tab/>
      </w:r>
    </w:p>
    <w:p w:rsidR="000C3818" w:rsidRPr="00A457D4" w:rsidRDefault="000C3818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</w:p>
    <w:p w:rsidR="00390B97" w:rsidRDefault="004774FA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</w:p>
    <w:p w:rsidR="00390B97" w:rsidRDefault="00390B97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</w:p>
    <w:p w:rsidR="004774FA" w:rsidRDefault="00E4183F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="004774FA">
        <w:rPr>
          <w:rFonts w:ascii="Arial" w:hAnsi="Arial" w:cs="Arial"/>
          <w:sz w:val="20"/>
          <w:szCs w:val="20"/>
          <w:lang w:eastAsia="ja-JP"/>
        </w:rPr>
        <w:t>Διονύσης Πρωτοπαπάς</w:t>
      </w:r>
    </w:p>
    <w:p w:rsidR="00B67427" w:rsidRPr="003D10FC" w:rsidRDefault="004774FA" w:rsidP="000C3818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>Σύμβουλος Α’ Ο.Ε.Υ.</w:t>
      </w:r>
    </w:p>
    <w:sectPr w:rsidR="00B67427" w:rsidRPr="003D10FC" w:rsidSect="00FB73B1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46" w:rsidRDefault="00E52B46" w:rsidP="00F86684">
      <w:r>
        <w:separator/>
      </w:r>
    </w:p>
  </w:endnote>
  <w:endnote w:type="continuationSeparator" w:id="0">
    <w:p w:rsidR="00E52B46" w:rsidRDefault="00E52B46" w:rsidP="00F8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ont332">
    <w:altName w:val="Times New Roman"/>
    <w:charset w:val="A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97" w:rsidRDefault="00390B97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___________________________________________________________________________</w:t>
    </w:r>
  </w:p>
  <w:p w:rsidR="00390B97" w:rsidRPr="009304E2" w:rsidRDefault="00390B97" w:rsidP="00F86684">
    <w:pPr>
      <w:spacing w:line="276" w:lineRule="auto"/>
      <w:ind w:left="-851" w:firstLine="941"/>
      <w:jc w:val="center"/>
      <w:rPr>
        <w:rFonts w:ascii="Arial" w:hAnsi="Arial" w:cs="Arial"/>
        <w:bCs/>
        <w:sz w:val="16"/>
        <w:szCs w:val="16"/>
        <w:lang w:val="en-US"/>
      </w:rPr>
    </w:pPr>
    <w:r w:rsidRPr="009304E2">
      <w:rPr>
        <w:rFonts w:ascii="Arial" w:hAnsi="Arial" w:cs="Arial"/>
        <w:bCs/>
        <w:sz w:val="16"/>
        <w:szCs w:val="16"/>
        <w:lang w:val="en-US"/>
      </w:rPr>
      <w:t xml:space="preserve">3-16-30 Nishi </w:t>
    </w:r>
    <w:proofErr w:type="spellStart"/>
    <w:r w:rsidRPr="009304E2">
      <w:rPr>
        <w:rFonts w:ascii="Arial" w:hAnsi="Arial" w:cs="Arial"/>
        <w:bCs/>
        <w:sz w:val="16"/>
        <w:szCs w:val="16"/>
        <w:lang w:val="en-US"/>
      </w:rPr>
      <w:t>Azabu</w:t>
    </w:r>
    <w:proofErr w:type="spellEnd"/>
    <w:r w:rsidRPr="009304E2">
      <w:rPr>
        <w:rFonts w:ascii="Arial" w:hAnsi="Arial" w:cs="Arial"/>
        <w:bCs/>
        <w:sz w:val="16"/>
        <w:szCs w:val="16"/>
        <w:lang w:val="en-US"/>
      </w:rPr>
      <w:t>, Minato-ku</w:t>
    </w:r>
    <w:proofErr w:type="gramStart"/>
    <w:r w:rsidRPr="009304E2">
      <w:rPr>
        <w:rFonts w:ascii="Arial" w:hAnsi="Arial" w:cs="Arial"/>
        <w:bCs/>
        <w:sz w:val="16"/>
        <w:szCs w:val="16"/>
        <w:lang w:val="en-US"/>
      </w:rPr>
      <w:t>,,</w:t>
    </w:r>
    <w:proofErr w:type="gramEnd"/>
    <w:r w:rsidRPr="009304E2">
      <w:rPr>
        <w:rFonts w:ascii="Arial" w:hAnsi="Arial" w:cs="Arial"/>
        <w:bCs/>
        <w:sz w:val="16"/>
        <w:szCs w:val="16"/>
        <w:lang w:val="en-US"/>
      </w:rPr>
      <w:t xml:space="preserve"> 106-0031 Tokyo – Japan</w:t>
    </w:r>
  </w:p>
  <w:p w:rsidR="00390B97" w:rsidRDefault="00390B97" w:rsidP="00F86684">
    <w:pPr>
      <w:spacing w:line="276" w:lineRule="auto"/>
      <w:ind w:left="-851" w:firstLine="851"/>
      <w:jc w:val="center"/>
      <w:rPr>
        <w:rFonts w:ascii="Arial" w:hAnsi="Arial" w:cs="Arial"/>
        <w:bCs/>
        <w:sz w:val="16"/>
        <w:szCs w:val="16"/>
      </w:rPr>
    </w:pPr>
    <w:r w:rsidRPr="009304E2">
      <w:rPr>
        <w:rFonts w:ascii="Arial" w:hAnsi="Arial" w:cs="Arial"/>
        <w:bCs/>
        <w:sz w:val="16"/>
        <w:szCs w:val="16"/>
        <w:lang w:val="de-DE"/>
      </w:rPr>
      <w:t>T</w:t>
    </w:r>
    <w:r w:rsidRPr="009304E2">
      <w:rPr>
        <w:rFonts w:ascii="Arial" w:hAnsi="Arial" w:cs="Arial"/>
        <w:bCs/>
        <w:sz w:val="16"/>
        <w:szCs w:val="16"/>
      </w:rPr>
      <w:t>ηλ. +81-3-3404 5853,Φαξ +81-3-3404 5845</w:t>
    </w:r>
  </w:p>
  <w:p w:rsidR="00390B97" w:rsidRPr="009304E2" w:rsidRDefault="00E52B46" w:rsidP="00F86684">
    <w:pPr>
      <w:spacing w:line="276" w:lineRule="auto"/>
      <w:ind w:left="-851" w:firstLine="851"/>
      <w:jc w:val="center"/>
      <w:rPr>
        <w:rFonts w:ascii="Arial" w:hAnsi="Arial" w:cs="Arial"/>
        <w:bCs/>
        <w:sz w:val="16"/>
        <w:szCs w:val="16"/>
      </w:rPr>
    </w:pPr>
    <w:hyperlink r:id="rId1" w:history="1">
      <w:r w:rsidR="00390B97" w:rsidRPr="009304E2">
        <w:rPr>
          <w:rStyle w:val="-"/>
          <w:rFonts w:ascii="Arial" w:eastAsia="Batang" w:hAnsi="Arial" w:cs="Arial"/>
          <w:bCs/>
          <w:sz w:val="16"/>
          <w:szCs w:val="16"/>
          <w:lang w:val="fr-FR" w:eastAsia="ko-KR"/>
        </w:rPr>
        <w:t>ecocom-tokyo@mfa.gr</w:t>
      </w:r>
    </w:hyperlink>
    <w:r w:rsidR="00390B97">
      <w:rPr>
        <w:sz w:val="16"/>
        <w:szCs w:val="16"/>
      </w:rPr>
      <w:t xml:space="preserve">   </w:t>
    </w:r>
    <w:hyperlink r:id="rId2" w:history="1">
      <w:r w:rsidR="00390B97" w:rsidRPr="009304E2">
        <w:rPr>
          <w:rStyle w:val="-"/>
          <w:rFonts w:ascii="Arial" w:hAnsi="Arial" w:cs="Arial"/>
          <w:bCs/>
          <w:sz w:val="16"/>
          <w:szCs w:val="16"/>
          <w:lang w:val="en-US"/>
        </w:rPr>
        <w:t>www</w:t>
      </w:r>
      <w:r w:rsidR="00390B97" w:rsidRPr="009304E2">
        <w:rPr>
          <w:rStyle w:val="-"/>
          <w:rFonts w:ascii="Arial" w:hAnsi="Arial" w:cs="Arial"/>
          <w:bCs/>
          <w:sz w:val="16"/>
          <w:szCs w:val="16"/>
        </w:rPr>
        <w:t>.</w:t>
      </w:r>
      <w:r w:rsidR="00390B97" w:rsidRPr="009304E2">
        <w:rPr>
          <w:rStyle w:val="-"/>
          <w:rFonts w:ascii="Arial" w:hAnsi="Arial" w:cs="Arial"/>
          <w:bCs/>
          <w:sz w:val="16"/>
          <w:szCs w:val="16"/>
          <w:lang w:val="en-US"/>
        </w:rPr>
        <w:t>japan</w:t>
      </w:r>
      <w:r w:rsidR="00390B97" w:rsidRPr="009304E2">
        <w:rPr>
          <w:rStyle w:val="-"/>
          <w:rFonts w:ascii="Arial" w:hAnsi="Arial" w:cs="Arial"/>
          <w:bCs/>
          <w:sz w:val="16"/>
          <w:szCs w:val="16"/>
        </w:rPr>
        <w:t>-</w:t>
      </w:r>
      <w:proofErr w:type="spellStart"/>
      <w:r w:rsidR="00390B97" w:rsidRPr="009304E2">
        <w:rPr>
          <w:rStyle w:val="-"/>
          <w:rFonts w:ascii="Arial" w:hAnsi="Arial" w:cs="Arial"/>
          <w:bCs/>
          <w:sz w:val="16"/>
          <w:szCs w:val="16"/>
          <w:lang w:val="en-US"/>
        </w:rPr>
        <w:t>greece</w:t>
      </w:r>
      <w:proofErr w:type="spellEnd"/>
      <w:r w:rsidR="00390B97" w:rsidRPr="009304E2">
        <w:rPr>
          <w:rStyle w:val="-"/>
          <w:rFonts w:ascii="Arial" w:hAnsi="Arial" w:cs="Arial"/>
          <w:bCs/>
          <w:sz w:val="16"/>
          <w:szCs w:val="16"/>
        </w:rPr>
        <w:t>-</w:t>
      </w:r>
      <w:r w:rsidR="00390B97" w:rsidRPr="009304E2">
        <w:rPr>
          <w:rStyle w:val="-"/>
          <w:rFonts w:ascii="Arial" w:hAnsi="Arial" w:cs="Arial"/>
          <w:bCs/>
          <w:sz w:val="16"/>
          <w:szCs w:val="16"/>
          <w:lang w:val="en-US"/>
        </w:rPr>
        <w:t>business</w:t>
      </w:r>
      <w:r w:rsidR="00390B97" w:rsidRPr="009304E2">
        <w:rPr>
          <w:rStyle w:val="-"/>
          <w:rFonts w:ascii="Arial" w:hAnsi="Arial" w:cs="Arial"/>
          <w:bCs/>
          <w:sz w:val="16"/>
          <w:szCs w:val="16"/>
        </w:rPr>
        <w:t>.</w:t>
      </w:r>
      <w:r w:rsidR="00390B97" w:rsidRPr="009304E2">
        <w:rPr>
          <w:rStyle w:val="-"/>
          <w:rFonts w:ascii="Arial" w:hAnsi="Arial" w:cs="Arial"/>
          <w:bCs/>
          <w:sz w:val="16"/>
          <w:szCs w:val="16"/>
          <w:lang w:val="en-US"/>
        </w:rPr>
        <w:t>gr</w:t>
      </w:r>
    </w:hyperlink>
    <w:r w:rsidR="00390B97" w:rsidRPr="009304E2">
      <w:rPr>
        <w:rFonts w:ascii="Arial" w:hAnsi="Arial" w:cs="Arial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46" w:rsidRDefault="00E52B46" w:rsidP="00F86684">
      <w:r>
        <w:separator/>
      </w:r>
    </w:p>
  </w:footnote>
  <w:footnote w:type="continuationSeparator" w:id="0">
    <w:p w:rsidR="00E52B46" w:rsidRDefault="00E52B46" w:rsidP="00F8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FA11B42"/>
    <w:multiLevelType w:val="hybridMultilevel"/>
    <w:tmpl w:val="F43060E4"/>
    <w:lvl w:ilvl="0" w:tplc="7C64877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30F61"/>
    <w:multiLevelType w:val="multilevel"/>
    <w:tmpl w:val="016E5A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B201709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BB9268C"/>
    <w:multiLevelType w:val="hybridMultilevel"/>
    <w:tmpl w:val="4FBEB37C"/>
    <w:lvl w:ilvl="0" w:tplc="1AC8EAA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1030"/>
    <w:multiLevelType w:val="hybridMultilevel"/>
    <w:tmpl w:val="7DEA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01156"/>
    <w:multiLevelType w:val="hybridMultilevel"/>
    <w:tmpl w:val="9ED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2838"/>
    <w:multiLevelType w:val="hybridMultilevel"/>
    <w:tmpl w:val="2FB220CE"/>
    <w:lvl w:ilvl="0" w:tplc="8506983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A40CA"/>
    <w:multiLevelType w:val="hybridMultilevel"/>
    <w:tmpl w:val="A29CBA90"/>
    <w:lvl w:ilvl="0" w:tplc="9EF8003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97656"/>
    <w:multiLevelType w:val="hybridMultilevel"/>
    <w:tmpl w:val="93F0CB42"/>
    <w:lvl w:ilvl="0" w:tplc="E86E4FD8">
      <w:start w:val="1"/>
      <w:numFmt w:val="bullet"/>
      <w:lvlText w:val="-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45871792"/>
    <w:multiLevelType w:val="hybridMultilevel"/>
    <w:tmpl w:val="7186AB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95DD8"/>
    <w:multiLevelType w:val="hybridMultilevel"/>
    <w:tmpl w:val="EA184D94"/>
    <w:lvl w:ilvl="0" w:tplc="7E8AF2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849C6"/>
    <w:multiLevelType w:val="hybridMultilevel"/>
    <w:tmpl w:val="0E1C9164"/>
    <w:lvl w:ilvl="0" w:tplc="DA569DB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F0D41"/>
    <w:multiLevelType w:val="hybridMultilevel"/>
    <w:tmpl w:val="2C0C2EAE"/>
    <w:lvl w:ilvl="0" w:tplc="9FC60BBA">
      <w:start w:val="12"/>
      <w:numFmt w:val="bullet"/>
      <w:lvlText w:val="-"/>
      <w:lvlJc w:val="left"/>
      <w:pPr>
        <w:ind w:left="1065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5D9B3BA1"/>
    <w:multiLevelType w:val="hybridMultilevel"/>
    <w:tmpl w:val="FC0A94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9113E"/>
    <w:multiLevelType w:val="multilevel"/>
    <w:tmpl w:val="945873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9471367"/>
    <w:multiLevelType w:val="hybridMultilevel"/>
    <w:tmpl w:val="6C9287CC"/>
    <w:lvl w:ilvl="0" w:tplc="19E01E2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3576C"/>
    <w:multiLevelType w:val="hybridMultilevel"/>
    <w:tmpl w:val="09A68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1347B"/>
    <w:multiLevelType w:val="hybridMultilevel"/>
    <w:tmpl w:val="4118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05055"/>
    <w:multiLevelType w:val="hybridMultilevel"/>
    <w:tmpl w:val="22707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157ED"/>
    <w:multiLevelType w:val="hybridMultilevel"/>
    <w:tmpl w:val="A9906CC0"/>
    <w:lvl w:ilvl="0" w:tplc="9FC60BBA">
      <w:start w:val="12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9"/>
  </w:num>
  <w:num w:numId="5">
    <w:abstractNumId w:val="7"/>
  </w:num>
  <w:num w:numId="6">
    <w:abstractNumId w:val="16"/>
  </w:num>
  <w:num w:numId="7">
    <w:abstractNumId w:val="3"/>
  </w:num>
  <w:num w:numId="8">
    <w:abstractNumId w:val="15"/>
  </w:num>
  <w:num w:numId="9">
    <w:abstractNumId w:val="19"/>
  </w:num>
  <w:num w:numId="10">
    <w:abstractNumId w:val="10"/>
  </w:num>
  <w:num w:numId="11">
    <w:abstractNumId w:val="11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 w:numId="16">
    <w:abstractNumId w:val="20"/>
  </w:num>
  <w:num w:numId="17">
    <w:abstractNumId w:val="0"/>
  </w:num>
  <w:num w:numId="18">
    <w:abstractNumId w:val="18"/>
  </w:num>
  <w:num w:numId="19">
    <w:abstractNumId w:val="1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7E"/>
    <w:rsid w:val="000268EF"/>
    <w:rsid w:val="0003297D"/>
    <w:rsid w:val="000455BB"/>
    <w:rsid w:val="00047F52"/>
    <w:rsid w:val="00051C3D"/>
    <w:rsid w:val="000617CF"/>
    <w:rsid w:val="000928FF"/>
    <w:rsid w:val="000C3818"/>
    <w:rsid w:val="000D7A91"/>
    <w:rsid w:val="000F0C3A"/>
    <w:rsid w:val="000F4477"/>
    <w:rsid w:val="0010016F"/>
    <w:rsid w:val="00115B82"/>
    <w:rsid w:val="00145ABB"/>
    <w:rsid w:val="00145B67"/>
    <w:rsid w:val="00156242"/>
    <w:rsid w:val="00163F6E"/>
    <w:rsid w:val="001660F5"/>
    <w:rsid w:val="001727A7"/>
    <w:rsid w:val="00184F61"/>
    <w:rsid w:val="001A6AF2"/>
    <w:rsid w:val="001A6FE3"/>
    <w:rsid w:val="001A70DE"/>
    <w:rsid w:val="001D3A3B"/>
    <w:rsid w:val="001D3C4F"/>
    <w:rsid w:val="001D4CF6"/>
    <w:rsid w:val="001E7AB6"/>
    <w:rsid w:val="00263DAA"/>
    <w:rsid w:val="002703D9"/>
    <w:rsid w:val="0027370F"/>
    <w:rsid w:val="002966E2"/>
    <w:rsid w:val="002B7C2E"/>
    <w:rsid w:val="002F4F85"/>
    <w:rsid w:val="00300EAE"/>
    <w:rsid w:val="00323E7E"/>
    <w:rsid w:val="00324F77"/>
    <w:rsid w:val="003438D5"/>
    <w:rsid w:val="00347A9D"/>
    <w:rsid w:val="003678E5"/>
    <w:rsid w:val="003747E2"/>
    <w:rsid w:val="00381AC7"/>
    <w:rsid w:val="00390B97"/>
    <w:rsid w:val="003A0333"/>
    <w:rsid w:val="003C6D63"/>
    <w:rsid w:val="003D10FC"/>
    <w:rsid w:val="003D3063"/>
    <w:rsid w:val="003D745C"/>
    <w:rsid w:val="003E6EDF"/>
    <w:rsid w:val="003E77A8"/>
    <w:rsid w:val="004174E5"/>
    <w:rsid w:val="00433092"/>
    <w:rsid w:val="00447CB8"/>
    <w:rsid w:val="0046273D"/>
    <w:rsid w:val="00466E2A"/>
    <w:rsid w:val="004774FA"/>
    <w:rsid w:val="00482373"/>
    <w:rsid w:val="004854D2"/>
    <w:rsid w:val="004877C6"/>
    <w:rsid w:val="0049754E"/>
    <w:rsid w:val="004A4F5F"/>
    <w:rsid w:val="004A5ACF"/>
    <w:rsid w:val="004A5C49"/>
    <w:rsid w:val="004A715C"/>
    <w:rsid w:val="004E178C"/>
    <w:rsid w:val="004F5F1B"/>
    <w:rsid w:val="00500DA6"/>
    <w:rsid w:val="00504703"/>
    <w:rsid w:val="00507A30"/>
    <w:rsid w:val="005217CF"/>
    <w:rsid w:val="00535864"/>
    <w:rsid w:val="005379BF"/>
    <w:rsid w:val="00543826"/>
    <w:rsid w:val="00544659"/>
    <w:rsid w:val="00595018"/>
    <w:rsid w:val="005A0339"/>
    <w:rsid w:val="005A697B"/>
    <w:rsid w:val="005B361E"/>
    <w:rsid w:val="005C139A"/>
    <w:rsid w:val="005E4D3F"/>
    <w:rsid w:val="005F1B8E"/>
    <w:rsid w:val="005F1C32"/>
    <w:rsid w:val="00622963"/>
    <w:rsid w:val="006405C8"/>
    <w:rsid w:val="00660AB1"/>
    <w:rsid w:val="00685FCE"/>
    <w:rsid w:val="00692D7F"/>
    <w:rsid w:val="006A27DD"/>
    <w:rsid w:val="006B1F0C"/>
    <w:rsid w:val="006D09B4"/>
    <w:rsid w:val="006D4C2F"/>
    <w:rsid w:val="006D6040"/>
    <w:rsid w:val="006D78FA"/>
    <w:rsid w:val="006E3055"/>
    <w:rsid w:val="00703D27"/>
    <w:rsid w:val="00725227"/>
    <w:rsid w:val="00734995"/>
    <w:rsid w:val="007735A9"/>
    <w:rsid w:val="00784C7C"/>
    <w:rsid w:val="007973D0"/>
    <w:rsid w:val="007C01F9"/>
    <w:rsid w:val="007D1338"/>
    <w:rsid w:val="007E12F8"/>
    <w:rsid w:val="007F2273"/>
    <w:rsid w:val="007F56F6"/>
    <w:rsid w:val="00801038"/>
    <w:rsid w:val="008079F5"/>
    <w:rsid w:val="00813832"/>
    <w:rsid w:val="00813B93"/>
    <w:rsid w:val="00824472"/>
    <w:rsid w:val="008344AC"/>
    <w:rsid w:val="008501F5"/>
    <w:rsid w:val="00872829"/>
    <w:rsid w:val="008850D3"/>
    <w:rsid w:val="008E293D"/>
    <w:rsid w:val="008E30D4"/>
    <w:rsid w:val="009304E2"/>
    <w:rsid w:val="009520DF"/>
    <w:rsid w:val="0098065C"/>
    <w:rsid w:val="009E6ED5"/>
    <w:rsid w:val="00A23459"/>
    <w:rsid w:val="00A26C5A"/>
    <w:rsid w:val="00A32D13"/>
    <w:rsid w:val="00A457D4"/>
    <w:rsid w:val="00A656AF"/>
    <w:rsid w:val="00A8525D"/>
    <w:rsid w:val="00A966C9"/>
    <w:rsid w:val="00AA1EDA"/>
    <w:rsid w:val="00AD1964"/>
    <w:rsid w:val="00AD2B8C"/>
    <w:rsid w:val="00AD5CEB"/>
    <w:rsid w:val="00AF1029"/>
    <w:rsid w:val="00AF6B00"/>
    <w:rsid w:val="00B04CDB"/>
    <w:rsid w:val="00B07705"/>
    <w:rsid w:val="00B35BAD"/>
    <w:rsid w:val="00B41BEC"/>
    <w:rsid w:val="00B64CBB"/>
    <w:rsid w:val="00B67427"/>
    <w:rsid w:val="00B75885"/>
    <w:rsid w:val="00B776E7"/>
    <w:rsid w:val="00B8497A"/>
    <w:rsid w:val="00B85E3F"/>
    <w:rsid w:val="00B86B91"/>
    <w:rsid w:val="00B96933"/>
    <w:rsid w:val="00BA0813"/>
    <w:rsid w:val="00BD669F"/>
    <w:rsid w:val="00BE0E67"/>
    <w:rsid w:val="00C05585"/>
    <w:rsid w:val="00C32386"/>
    <w:rsid w:val="00C402C5"/>
    <w:rsid w:val="00C5306B"/>
    <w:rsid w:val="00C6791A"/>
    <w:rsid w:val="00C729D7"/>
    <w:rsid w:val="00C80F7C"/>
    <w:rsid w:val="00CC66BD"/>
    <w:rsid w:val="00D23446"/>
    <w:rsid w:val="00D37C6F"/>
    <w:rsid w:val="00D50959"/>
    <w:rsid w:val="00D51F28"/>
    <w:rsid w:val="00D53DFC"/>
    <w:rsid w:val="00D60FA4"/>
    <w:rsid w:val="00D7760F"/>
    <w:rsid w:val="00D92749"/>
    <w:rsid w:val="00D969E0"/>
    <w:rsid w:val="00DC3C93"/>
    <w:rsid w:val="00DD7996"/>
    <w:rsid w:val="00DE1B6F"/>
    <w:rsid w:val="00DE778E"/>
    <w:rsid w:val="00DF30B8"/>
    <w:rsid w:val="00E026C5"/>
    <w:rsid w:val="00E052B5"/>
    <w:rsid w:val="00E065D9"/>
    <w:rsid w:val="00E07274"/>
    <w:rsid w:val="00E078B2"/>
    <w:rsid w:val="00E36261"/>
    <w:rsid w:val="00E4183F"/>
    <w:rsid w:val="00E52B46"/>
    <w:rsid w:val="00E6120A"/>
    <w:rsid w:val="00E62653"/>
    <w:rsid w:val="00E95F38"/>
    <w:rsid w:val="00EA70F5"/>
    <w:rsid w:val="00EB12E9"/>
    <w:rsid w:val="00EC1802"/>
    <w:rsid w:val="00EC592C"/>
    <w:rsid w:val="00EE67A8"/>
    <w:rsid w:val="00EF2597"/>
    <w:rsid w:val="00F11039"/>
    <w:rsid w:val="00F32C8B"/>
    <w:rsid w:val="00F7686B"/>
    <w:rsid w:val="00F800F5"/>
    <w:rsid w:val="00F86684"/>
    <w:rsid w:val="00F91286"/>
    <w:rsid w:val="00FB73B1"/>
    <w:rsid w:val="00FB7E0D"/>
    <w:rsid w:val="00FC1362"/>
    <w:rsid w:val="00FC24DD"/>
    <w:rsid w:val="00FD43BF"/>
    <w:rsid w:val="00FD47FD"/>
    <w:rsid w:val="00FE2446"/>
    <w:rsid w:val="00FE3CEB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3678E5"/>
    <w:pPr>
      <w:keepLines/>
      <w:overflowPunct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3678E5"/>
    <w:pPr>
      <w:spacing w:after="100"/>
    </w:pPr>
  </w:style>
  <w:style w:type="character" w:styleId="-0">
    <w:name w:val="FollowedHyperlink"/>
    <w:basedOn w:val="a0"/>
    <w:uiPriority w:val="99"/>
    <w:semiHidden/>
    <w:unhideWhenUsed/>
    <w:rsid w:val="00390B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3678E5"/>
    <w:pPr>
      <w:keepLines/>
      <w:overflowPunct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3678E5"/>
    <w:pPr>
      <w:spacing w:after="100"/>
    </w:pPr>
  </w:style>
  <w:style w:type="character" w:styleId="-0">
    <w:name w:val="FollowedHyperlink"/>
    <w:basedOn w:val="a0"/>
    <w:uiPriority w:val="99"/>
    <w:semiHidden/>
    <w:unhideWhenUsed/>
    <w:rsid w:val="00390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8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perna@eu-japan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u-japan.eu/events/get-ready-for-japan-training-program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pan-greece-business.gr" TargetMode="External"/><Relationship Id="rId1" Type="http://schemas.openxmlformats.org/officeDocument/2006/relationships/hyperlink" Target="mailto:ecocom-tokyo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3D198-4B90-4B5A-B789-C452DDD3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Ο.Ε.Υ. Τόκυο</dc:creator>
  <cp:lastModifiedBy>user</cp:lastModifiedBy>
  <cp:revision>2</cp:revision>
  <cp:lastPrinted>2017-07-10T06:58:00Z</cp:lastPrinted>
  <dcterms:created xsi:type="dcterms:W3CDTF">2018-05-23T05:51:00Z</dcterms:created>
  <dcterms:modified xsi:type="dcterms:W3CDTF">2018-05-23T05:51:00Z</dcterms:modified>
</cp:coreProperties>
</file>