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517" w:rsidRPr="0052419F" w:rsidRDefault="00A36517" w:rsidP="00A36517">
      <w:pPr>
        <w:tabs>
          <w:tab w:val="center" w:pos="1800"/>
        </w:tabs>
        <w:spacing w:after="0" w:line="240" w:lineRule="auto"/>
        <w:jc w:val="center"/>
        <w:rPr>
          <w:rFonts w:ascii="Georgia" w:hAnsi="Georgia"/>
          <w:b/>
          <w:bCs/>
          <w:smallCaps/>
        </w:rPr>
      </w:pPr>
      <w:bookmarkStart w:id="0" w:name="_GoBack"/>
      <w:bookmarkEnd w:id="0"/>
      <w:r w:rsidRPr="0052419F">
        <w:rPr>
          <w:rFonts w:ascii="Georgia" w:hAnsi="Georgia"/>
          <w:b/>
          <w:bCs/>
          <w:smallCaps/>
        </w:rPr>
        <w:t>Έκθεση 2017</w:t>
      </w:r>
    </w:p>
    <w:p w:rsidR="00A36517" w:rsidRPr="0052419F" w:rsidRDefault="00A36517" w:rsidP="00A36517">
      <w:pPr>
        <w:tabs>
          <w:tab w:val="center" w:pos="1800"/>
        </w:tabs>
        <w:spacing w:after="0" w:line="240" w:lineRule="auto"/>
        <w:jc w:val="center"/>
        <w:rPr>
          <w:rFonts w:ascii="Georgia" w:hAnsi="Georgia"/>
          <w:b/>
          <w:bCs/>
          <w:smallCaps/>
        </w:rPr>
      </w:pPr>
    </w:p>
    <w:p w:rsidR="00A36517" w:rsidRPr="0052419F" w:rsidRDefault="00A36517" w:rsidP="00A36517">
      <w:pPr>
        <w:tabs>
          <w:tab w:val="center" w:pos="1800"/>
        </w:tabs>
        <w:spacing w:after="0" w:line="240" w:lineRule="auto"/>
        <w:jc w:val="center"/>
        <w:rPr>
          <w:rFonts w:ascii="Georgia" w:hAnsi="Georgia"/>
          <w:b/>
          <w:bCs/>
          <w:smallCaps/>
        </w:rPr>
      </w:pPr>
      <w:r w:rsidRPr="0052419F">
        <w:rPr>
          <w:rFonts w:ascii="Georgia" w:hAnsi="Georgia"/>
          <w:b/>
          <w:bCs/>
          <w:smallCaps/>
        </w:rPr>
        <w:t xml:space="preserve">Γραφείου Οικονομικών και Εμπορικών Υποθέσεων </w:t>
      </w:r>
      <w:r w:rsidR="00B10388" w:rsidRPr="0052419F">
        <w:rPr>
          <w:rFonts w:ascii="Georgia" w:hAnsi="Georgia"/>
          <w:b/>
          <w:bCs/>
          <w:smallCaps/>
          <w:lang w:val="en-US"/>
        </w:rPr>
        <w:t>m</w:t>
      </w:r>
      <w:r w:rsidR="00B10388" w:rsidRPr="0052419F">
        <w:rPr>
          <w:rFonts w:ascii="Georgia" w:hAnsi="Georgia"/>
          <w:b/>
          <w:bCs/>
          <w:smallCaps/>
        </w:rPr>
        <w:t>οσχασ</w:t>
      </w:r>
    </w:p>
    <w:p w:rsidR="00A36517" w:rsidRPr="0052419F" w:rsidRDefault="00A36517" w:rsidP="00A36517">
      <w:pPr>
        <w:rPr>
          <w:rFonts w:ascii="Georgia" w:hAnsi="Georgia"/>
        </w:rPr>
      </w:pPr>
    </w:p>
    <w:p w:rsidR="00A36517" w:rsidRPr="0052419F" w:rsidRDefault="00A36517" w:rsidP="00A36517">
      <w:pPr>
        <w:tabs>
          <w:tab w:val="center" w:pos="1800"/>
        </w:tabs>
        <w:spacing w:after="0" w:line="240" w:lineRule="auto"/>
        <w:jc w:val="center"/>
        <w:rPr>
          <w:rFonts w:ascii="Georgia" w:hAnsi="Georgia"/>
          <w:b/>
          <w:bCs/>
          <w:smallCaps/>
        </w:rPr>
      </w:pPr>
      <w:r w:rsidRPr="0052419F">
        <w:rPr>
          <w:rFonts w:ascii="Georgia" w:hAnsi="Georgia"/>
          <w:b/>
          <w:bCs/>
          <w:smallCaps/>
        </w:rPr>
        <w:t xml:space="preserve">Για την Οικονομία της </w:t>
      </w:r>
      <w:r w:rsidR="00B10388" w:rsidRPr="0052419F">
        <w:rPr>
          <w:rFonts w:ascii="Georgia" w:hAnsi="Georgia"/>
          <w:b/>
          <w:bCs/>
          <w:smallCaps/>
        </w:rPr>
        <w:t>ρωσικησ ομοσπονδιασ</w:t>
      </w:r>
    </w:p>
    <w:p w:rsidR="00A36517" w:rsidRPr="0052419F" w:rsidRDefault="00A36517" w:rsidP="00A36517">
      <w:pPr>
        <w:tabs>
          <w:tab w:val="center" w:pos="1800"/>
        </w:tabs>
        <w:spacing w:after="0" w:line="240" w:lineRule="auto"/>
        <w:jc w:val="center"/>
        <w:rPr>
          <w:rFonts w:ascii="Georgia" w:hAnsi="Georgia"/>
          <w:b/>
          <w:bCs/>
          <w:smallCaps/>
        </w:rPr>
      </w:pPr>
      <w:r w:rsidRPr="0052419F">
        <w:rPr>
          <w:rFonts w:ascii="Georgia" w:hAnsi="Georgia"/>
          <w:b/>
          <w:bCs/>
          <w:smallCaps/>
        </w:rPr>
        <w:t>και την Ανάπτυξη των Οικονομικών &amp; Εμπορικών Σχέσεων</w:t>
      </w:r>
    </w:p>
    <w:p w:rsidR="00A36517" w:rsidRPr="0052419F" w:rsidRDefault="00A36517" w:rsidP="00A36517">
      <w:pPr>
        <w:tabs>
          <w:tab w:val="center" w:pos="1800"/>
        </w:tabs>
        <w:spacing w:after="0" w:line="240" w:lineRule="auto"/>
        <w:jc w:val="center"/>
        <w:rPr>
          <w:rFonts w:ascii="Georgia" w:hAnsi="Georgia"/>
          <w:b/>
          <w:bCs/>
          <w:smallCaps/>
          <w:lang w:val="en-US"/>
        </w:rPr>
      </w:pPr>
      <w:r w:rsidRPr="0052419F">
        <w:rPr>
          <w:rFonts w:ascii="Georgia" w:hAnsi="Georgia"/>
          <w:b/>
          <w:bCs/>
          <w:smallCaps/>
        </w:rPr>
        <w:t xml:space="preserve">Ελλάδας – </w:t>
      </w:r>
      <w:r w:rsidR="00B10388" w:rsidRPr="0052419F">
        <w:rPr>
          <w:rFonts w:ascii="Georgia" w:hAnsi="Georgia"/>
          <w:b/>
          <w:bCs/>
          <w:smallCaps/>
        </w:rPr>
        <w:t>ρωσικησ ομοσπονδιασ</w:t>
      </w:r>
    </w:p>
    <w:p w:rsidR="000F7931" w:rsidRPr="0052419F" w:rsidRDefault="000F7931" w:rsidP="00A36517">
      <w:pPr>
        <w:tabs>
          <w:tab w:val="center" w:pos="1800"/>
        </w:tabs>
        <w:spacing w:after="0" w:line="240" w:lineRule="auto"/>
        <w:jc w:val="center"/>
        <w:rPr>
          <w:rFonts w:ascii="Georgia" w:hAnsi="Georgia"/>
          <w:b/>
          <w:bCs/>
          <w:smallCaps/>
          <w:lang w:val="en-US"/>
        </w:rPr>
      </w:pPr>
    </w:p>
    <w:p w:rsidR="00A36517" w:rsidRPr="0052419F" w:rsidRDefault="00A36517" w:rsidP="00A36517">
      <w:pPr>
        <w:tabs>
          <w:tab w:val="center" w:pos="1800"/>
        </w:tabs>
        <w:spacing w:after="0" w:line="240" w:lineRule="auto"/>
        <w:jc w:val="center"/>
        <w:rPr>
          <w:rFonts w:ascii="Georgia" w:hAnsi="Georgia"/>
          <w:b/>
          <w:bCs/>
          <w:smallCaps/>
        </w:rPr>
      </w:pPr>
    </w:p>
    <w:tbl>
      <w:tblPr>
        <w:tblW w:w="0" w:type="auto"/>
        <w:tblLook w:val="01E0" w:firstRow="1" w:lastRow="1" w:firstColumn="1" w:lastColumn="1" w:noHBand="0" w:noVBand="0"/>
      </w:tblPr>
      <w:tblGrid>
        <w:gridCol w:w="4788"/>
        <w:gridCol w:w="4454"/>
      </w:tblGrid>
      <w:tr w:rsidR="00A36517" w:rsidRPr="0052419F" w:rsidTr="002A2B29">
        <w:tc>
          <w:tcPr>
            <w:tcW w:w="4788" w:type="dxa"/>
          </w:tcPr>
          <w:p w:rsidR="00A36517" w:rsidRPr="0052419F" w:rsidRDefault="00A36517" w:rsidP="002A2B29">
            <w:pPr>
              <w:tabs>
                <w:tab w:val="center" w:pos="1800"/>
              </w:tabs>
              <w:spacing w:after="0" w:line="240" w:lineRule="auto"/>
              <w:jc w:val="center"/>
              <w:rPr>
                <w:rFonts w:ascii="Georgia" w:hAnsi="Georgia"/>
                <w:b/>
                <w:bCs/>
                <w:smallCaps/>
              </w:rPr>
            </w:pPr>
            <w:r w:rsidRPr="0052419F">
              <w:rPr>
                <w:rFonts w:ascii="Georgia" w:hAnsi="Georgia"/>
                <w:noProof/>
              </w:rPr>
              <w:drawing>
                <wp:inline distT="0" distB="0" distL="0" distR="0">
                  <wp:extent cx="1314450" cy="914400"/>
                  <wp:effectExtent l="19050" t="0" r="0" b="0"/>
                  <wp:docPr id="1" name="Picture 1" descr="Flag_of_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of_Greece"/>
                          <pic:cNvPicPr preferRelativeResize="0">
                            <a:picLocks noChangeAspect="1" noChangeArrowheads="1"/>
                          </pic:cNvPicPr>
                        </pic:nvPicPr>
                        <pic:blipFill>
                          <a:blip r:embed="rId10" cstate="print"/>
                          <a:srcRect/>
                          <a:stretch>
                            <a:fillRect/>
                          </a:stretch>
                        </pic:blipFill>
                        <pic:spPr bwMode="auto">
                          <a:xfrm>
                            <a:off x="0" y="0"/>
                            <a:ext cx="1314450" cy="914400"/>
                          </a:xfrm>
                          <a:prstGeom prst="rect">
                            <a:avLst/>
                          </a:prstGeom>
                          <a:noFill/>
                          <a:ln w="9525">
                            <a:noFill/>
                            <a:miter lim="800000"/>
                            <a:headEnd/>
                            <a:tailEnd/>
                          </a:ln>
                        </pic:spPr>
                      </pic:pic>
                    </a:graphicData>
                  </a:graphic>
                </wp:inline>
              </w:drawing>
            </w:r>
          </w:p>
        </w:tc>
        <w:tc>
          <w:tcPr>
            <w:tcW w:w="4788" w:type="dxa"/>
          </w:tcPr>
          <w:p w:rsidR="00A36517" w:rsidRPr="0052419F" w:rsidRDefault="00B10388" w:rsidP="002A2B29">
            <w:pPr>
              <w:tabs>
                <w:tab w:val="center" w:pos="1800"/>
              </w:tabs>
              <w:spacing w:after="0" w:line="240" w:lineRule="auto"/>
              <w:jc w:val="center"/>
              <w:rPr>
                <w:rFonts w:ascii="Georgia" w:hAnsi="Georgia"/>
                <w:b/>
                <w:bCs/>
                <w:smallCaps/>
                <w:lang w:val="en-US"/>
              </w:rPr>
            </w:pPr>
            <w:r w:rsidRPr="0052419F">
              <w:rPr>
                <w:rFonts w:ascii="Georgia" w:hAnsi="Georgia"/>
                <w:noProof/>
              </w:rPr>
              <w:drawing>
                <wp:inline distT="0" distB="0" distL="0" distR="0">
                  <wp:extent cx="1381125" cy="919076"/>
                  <wp:effectExtent l="19050" t="0" r="9525" b="0"/>
                  <wp:docPr id="2" name="Picture 2"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hnliches Foto"/>
                          <pic:cNvPicPr>
                            <a:picLocks noChangeAspect="1" noChangeArrowheads="1"/>
                          </pic:cNvPicPr>
                        </pic:nvPicPr>
                        <pic:blipFill>
                          <a:blip r:embed="rId11" cstate="print"/>
                          <a:srcRect/>
                          <a:stretch>
                            <a:fillRect/>
                          </a:stretch>
                        </pic:blipFill>
                        <pic:spPr bwMode="auto">
                          <a:xfrm>
                            <a:off x="0" y="0"/>
                            <a:ext cx="1381125" cy="919076"/>
                          </a:xfrm>
                          <a:prstGeom prst="rect">
                            <a:avLst/>
                          </a:prstGeom>
                          <a:noFill/>
                          <a:ln w="9525">
                            <a:noFill/>
                            <a:miter lim="800000"/>
                            <a:headEnd/>
                            <a:tailEnd/>
                          </a:ln>
                        </pic:spPr>
                      </pic:pic>
                    </a:graphicData>
                  </a:graphic>
                </wp:inline>
              </w:drawing>
            </w:r>
          </w:p>
          <w:p w:rsidR="000F7931" w:rsidRPr="0052419F" w:rsidRDefault="000F7931" w:rsidP="002A2B29">
            <w:pPr>
              <w:tabs>
                <w:tab w:val="center" w:pos="1800"/>
              </w:tabs>
              <w:spacing w:after="0" w:line="240" w:lineRule="auto"/>
              <w:jc w:val="center"/>
              <w:rPr>
                <w:rFonts w:ascii="Georgia" w:hAnsi="Georgia"/>
                <w:b/>
                <w:bCs/>
                <w:smallCaps/>
                <w:lang w:val="en-US"/>
              </w:rPr>
            </w:pPr>
          </w:p>
        </w:tc>
      </w:tr>
      <w:tr w:rsidR="00A36517" w:rsidRPr="0052419F" w:rsidTr="002A2B29">
        <w:tc>
          <w:tcPr>
            <w:tcW w:w="9576" w:type="dxa"/>
            <w:gridSpan w:val="2"/>
          </w:tcPr>
          <w:p w:rsidR="00A36517" w:rsidRPr="0052419F" w:rsidRDefault="00A36517" w:rsidP="002A2B29">
            <w:pPr>
              <w:tabs>
                <w:tab w:val="center" w:pos="1800"/>
              </w:tabs>
              <w:spacing w:after="0" w:line="240" w:lineRule="auto"/>
              <w:jc w:val="center"/>
              <w:rPr>
                <w:rFonts w:ascii="Georgia" w:hAnsi="Georgia"/>
                <w:noProof/>
              </w:rPr>
            </w:pPr>
          </w:p>
          <w:p w:rsidR="00A36517" w:rsidRPr="0052419F" w:rsidRDefault="00B10388" w:rsidP="002A2B29">
            <w:pPr>
              <w:tabs>
                <w:tab w:val="center" w:pos="1800"/>
              </w:tabs>
              <w:spacing w:after="0" w:line="240" w:lineRule="auto"/>
              <w:jc w:val="center"/>
              <w:rPr>
                <w:rFonts w:ascii="Georgia" w:hAnsi="Georgia"/>
                <w:noProof/>
              </w:rPr>
            </w:pPr>
            <w:r w:rsidRPr="0052419F">
              <w:rPr>
                <w:rFonts w:ascii="Georgia" w:hAnsi="Georgia"/>
                <w:noProof/>
              </w:rPr>
              <w:drawing>
                <wp:inline distT="0" distB="0" distL="0" distR="0">
                  <wp:extent cx="5419725" cy="3038475"/>
                  <wp:effectExtent l="19050" t="0" r="9525" b="0"/>
                  <wp:docPr id="3" name="Picture 8" descr="http://www.gks.ru/wps/wcm/connect/rosstat_main/rosstat/resources/7df2250043c0ec318942cd726188a9b4/map_comments_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ks.ru/wps/wcm/connect/rosstat_main/rosstat/resources/7df2250043c0ec318942cd726188a9b4/map_comments_86.gif"/>
                          <pic:cNvPicPr>
                            <a:picLocks noChangeAspect="1" noChangeArrowheads="1"/>
                          </pic:cNvPicPr>
                        </pic:nvPicPr>
                        <pic:blipFill>
                          <a:blip r:embed="rId12" cstate="print"/>
                          <a:srcRect t="7267" r="1215"/>
                          <a:stretch>
                            <a:fillRect/>
                          </a:stretch>
                        </pic:blipFill>
                        <pic:spPr bwMode="auto">
                          <a:xfrm>
                            <a:off x="0" y="0"/>
                            <a:ext cx="5419725" cy="3038475"/>
                          </a:xfrm>
                          <a:prstGeom prst="rect">
                            <a:avLst/>
                          </a:prstGeom>
                          <a:noFill/>
                          <a:ln w="9525">
                            <a:noFill/>
                            <a:miter lim="800000"/>
                            <a:headEnd/>
                            <a:tailEnd/>
                          </a:ln>
                        </pic:spPr>
                      </pic:pic>
                    </a:graphicData>
                  </a:graphic>
                </wp:inline>
              </w:drawing>
            </w:r>
          </w:p>
          <w:p w:rsidR="00A36517" w:rsidRPr="0052419F" w:rsidRDefault="00A36517" w:rsidP="002A2B29">
            <w:pPr>
              <w:tabs>
                <w:tab w:val="center" w:pos="1800"/>
              </w:tabs>
              <w:spacing w:after="0" w:line="240" w:lineRule="auto"/>
              <w:jc w:val="center"/>
              <w:rPr>
                <w:rFonts w:ascii="Georgia" w:hAnsi="Georgia"/>
                <w:noProof/>
              </w:rPr>
            </w:pPr>
          </w:p>
          <w:p w:rsidR="00A36517" w:rsidRPr="0052419F" w:rsidRDefault="00A36517" w:rsidP="002A2B29">
            <w:pPr>
              <w:tabs>
                <w:tab w:val="center" w:pos="1800"/>
              </w:tabs>
              <w:spacing w:after="0" w:line="240" w:lineRule="auto"/>
              <w:jc w:val="center"/>
              <w:rPr>
                <w:rFonts w:ascii="Georgia" w:hAnsi="Georgia"/>
                <w:b/>
                <w:bCs/>
                <w:smallCaps/>
              </w:rPr>
            </w:pPr>
          </w:p>
        </w:tc>
      </w:tr>
    </w:tbl>
    <w:p w:rsidR="00A36517" w:rsidRPr="0052419F" w:rsidRDefault="00A36517" w:rsidP="00A36517">
      <w:pPr>
        <w:tabs>
          <w:tab w:val="center" w:pos="1800"/>
        </w:tabs>
        <w:spacing w:after="0" w:line="240" w:lineRule="auto"/>
        <w:jc w:val="center"/>
        <w:rPr>
          <w:rFonts w:ascii="Georgia" w:hAnsi="Georgia"/>
          <w:b/>
          <w:bCs/>
          <w:smallCaps/>
        </w:rPr>
      </w:pPr>
    </w:p>
    <w:p w:rsidR="00A36517" w:rsidRPr="004E5DED" w:rsidRDefault="001A0D00" w:rsidP="001A0D00">
      <w:pPr>
        <w:spacing w:after="0" w:line="240" w:lineRule="auto"/>
        <w:ind w:left="360"/>
        <w:jc w:val="center"/>
        <w:rPr>
          <w:rFonts w:ascii="Georgia" w:hAnsi="Georgia"/>
          <w:sz w:val="14"/>
          <w:szCs w:val="14"/>
        </w:rPr>
      </w:pPr>
      <w:r w:rsidRPr="004E5DED">
        <w:rPr>
          <w:rFonts w:ascii="Georgia" w:hAnsi="Georgia"/>
          <w:sz w:val="14"/>
          <w:szCs w:val="14"/>
        </w:rPr>
        <w:t xml:space="preserve">Α. </w:t>
      </w:r>
      <w:r w:rsidR="00B10388" w:rsidRPr="004E5DED">
        <w:rPr>
          <w:rFonts w:ascii="Georgia" w:hAnsi="Georgia"/>
          <w:sz w:val="14"/>
          <w:szCs w:val="14"/>
        </w:rPr>
        <w:t>ΚΑΡΑΠΕΤΣΑΣ, ΓΕΝΙΚΟΣ ΣΥΜΒΟΥΛΟΣ ΟΕΥ Β</w:t>
      </w:r>
      <w:r w:rsidRPr="004E5DED">
        <w:rPr>
          <w:rFonts w:ascii="Georgia" w:hAnsi="Georgia"/>
          <w:sz w:val="14"/>
          <w:szCs w:val="14"/>
        </w:rPr>
        <w:t>΄</w:t>
      </w:r>
    </w:p>
    <w:p w:rsidR="00B10388" w:rsidRPr="004E5DED" w:rsidRDefault="00B10388" w:rsidP="001A0D00">
      <w:pPr>
        <w:spacing w:after="0" w:line="240" w:lineRule="auto"/>
        <w:ind w:left="360"/>
        <w:jc w:val="center"/>
        <w:rPr>
          <w:rFonts w:ascii="Georgia" w:hAnsi="Georgia"/>
          <w:sz w:val="14"/>
          <w:szCs w:val="14"/>
        </w:rPr>
      </w:pPr>
      <w:r w:rsidRPr="004E5DED">
        <w:rPr>
          <w:rFonts w:ascii="Georgia" w:hAnsi="Georgia"/>
          <w:sz w:val="14"/>
          <w:szCs w:val="14"/>
        </w:rPr>
        <w:t>Χ. ΣΤΕΦΑΝΙΔΟΥ, ΣΥΜΒΟΥΛΟΣ ΟΕΥ Α</w:t>
      </w:r>
      <w:r w:rsidR="001A0D00" w:rsidRPr="004E5DED">
        <w:rPr>
          <w:rFonts w:ascii="Georgia" w:hAnsi="Georgia"/>
          <w:sz w:val="14"/>
          <w:szCs w:val="14"/>
        </w:rPr>
        <w:t>’</w:t>
      </w:r>
    </w:p>
    <w:p w:rsidR="00B10388" w:rsidRPr="004E5DED" w:rsidRDefault="00B10388" w:rsidP="001A0D00">
      <w:pPr>
        <w:spacing w:after="0" w:line="240" w:lineRule="auto"/>
        <w:ind w:left="360"/>
        <w:jc w:val="center"/>
        <w:rPr>
          <w:rFonts w:ascii="Georgia" w:hAnsi="Georgia"/>
          <w:sz w:val="14"/>
          <w:szCs w:val="14"/>
        </w:rPr>
      </w:pPr>
      <w:r w:rsidRPr="004E5DED">
        <w:rPr>
          <w:rFonts w:ascii="Georgia" w:hAnsi="Georgia"/>
          <w:sz w:val="14"/>
          <w:szCs w:val="14"/>
        </w:rPr>
        <w:t>Α. ΚΑΡΥΤΙΑΝΟΣ, ΓΡΑΜΜΑΤΕΑΣ ΟΕΥ Α</w:t>
      </w:r>
      <w:r w:rsidR="001A0D00" w:rsidRPr="004E5DED">
        <w:rPr>
          <w:rFonts w:ascii="Georgia" w:hAnsi="Georgia"/>
          <w:sz w:val="14"/>
          <w:szCs w:val="14"/>
        </w:rPr>
        <w:t>΄</w:t>
      </w:r>
    </w:p>
    <w:p w:rsidR="00A36517" w:rsidRPr="0052419F" w:rsidRDefault="00A36517" w:rsidP="00A36517">
      <w:pPr>
        <w:spacing w:after="0" w:line="240" w:lineRule="auto"/>
        <w:jc w:val="center"/>
        <w:rPr>
          <w:rFonts w:ascii="Georgia" w:hAnsi="Georgia"/>
        </w:rPr>
      </w:pPr>
    </w:p>
    <w:p w:rsidR="00A36517" w:rsidRPr="0052419F" w:rsidRDefault="001A0D00" w:rsidP="00A36517">
      <w:pPr>
        <w:spacing w:after="0" w:line="240" w:lineRule="auto"/>
        <w:jc w:val="center"/>
        <w:rPr>
          <w:rFonts w:ascii="Georgia" w:hAnsi="Georgia"/>
        </w:rPr>
      </w:pPr>
      <w:r w:rsidRPr="0052419F">
        <w:rPr>
          <w:rFonts w:ascii="Georgia" w:hAnsi="Georgia"/>
        </w:rPr>
        <w:t>ΜΟΣΧΑ, ΙΟΥΝΙΟΣ 2018</w:t>
      </w:r>
    </w:p>
    <w:p w:rsidR="00A36517" w:rsidRPr="0052419F" w:rsidRDefault="00A36517" w:rsidP="00A36517">
      <w:pPr>
        <w:rPr>
          <w:rFonts w:ascii="Georgia" w:hAnsi="Georgia"/>
        </w:rPr>
        <w:sectPr w:rsidR="00A36517" w:rsidRPr="0052419F" w:rsidSect="009F1445">
          <w:headerReference w:type="even" r:id="rId13"/>
          <w:footerReference w:type="even" r:id="rId14"/>
          <w:footerReference w:type="default" r:id="rId15"/>
          <w:pgSz w:w="11906" w:h="16838" w:code="9"/>
          <w:pgMar w:top="1440" w:right="1440" w:bottom="1440" w:left="1440" w:header="720" w:footer="720" w:gutter="0"/>
          <w:pgNumType w:start="1"/>
          <w:cols w:space="720"/>
          <w:titlePg/>
          <w:docGrid w:linePitch="360"/>
        </w:sectPr>
      </w:pPr>
    </w:p>
    <w:sdt>
      <w:sdtPr>
        <w:rPr>
          <w:rFonts w:ascii="Georgia" w:eastAsiaTheme="minorEastAsia" w:hAnsi="Georgia" w:cstheme="minorBidi"/>
          <w:b w:val="0"/>
          <w:bCs w:val="0"/>
          <w:color w:val="auto"/>
          <w:sz w:val="22"/>
          <w:szCs w:val="22"/>
          <w:lang w:val="el-GR" w:eastAsia="el-GR"/>
        </w:rPr>
        <w:id w:val="24016360"/>
        <w:docPartObj>
          <w:docPartGallery w:val="Table of Contents"/>
          <w:docPartUnique/>
        </w:docPartObj>
      </w:sdtPr>
      <w:sdtEndPr/>
      <w:sdtContent>
        <w:p w:rsidR="00A36517" w:rsidRPr="0052419F" w:rsidRDefault="00A36517" w:rsidP="00A36517">
          <w:pPr>
            <w:pStyle w:val="TOCHeading1"/>
            <w:rPr>
              <w:rFonts w:ascii="Georgia" w:hAnsi="Georgia"/>
              <w:color w:val="auto"/>
              <w:sz w:val="22"/>
              <w:szCs w:val="22"/>
              <w:lang w:val="el-GR"/>
            </w:rPr>
          </w:pPr>
          <w:r w:rsidRPr="0052419F">
            <w:rPr>
              <w:rFonts w:ascii="Georgia" w:hAnsi="Georgia"/>
              <w:color w:val="auto"/>
              <w:sz w:val="22"/>
              <w:szCs w:val="22"/>
              <w:lang w:val="el-GR"/>
            </w:rPr>
            <w:t>Πίνακας περιεχομένων</w:t>
          </w:r>
        </w:p>
        <w:p w:rsidR="00566AA5" w:rsidRDefault="00BB2F6F">
          <w:pPr>
            <w:pStyle w:val="10"/>
            <w:tabs>
              <w:tab w:val="left" w:pos="440"/>
              <w:tab w:val="right" w:leader="dot" w:pos="9016"/>
            </w:tabs>
            <w:rPr>
              <w:noProof/>
              <w:lang w:val="en-US" w:eastAsia="en-US"/>
            </w:rPr>
          </w:pPr>
          <w:r w:rsidRPr="0052419F">
            <w:rPr>
              <w:rFonts w:ascii="Georgia" w:hAnsi="Georgia"/>
            </w:rPr>
            <w:fldChar w:fldCharType="begin"/>
          </w:r>
          <w:r w:rsidR="00A36517" w:rsidRPr="0052419F">
            <w:rPr>
              <w:rFonts w:ascii="Georgia" w:hAnsi="Georgia"/>
            </w:rPr>
            <w:instrText xml:space="preserve"> TOC \o "1-4" \h \z \u </w:instrText>
          </w:r>
          <w:r w:rsidRPr="0052419F">
            <w:rPr>
              <w:rFonts w:ascii="Georgia" w:hAnsi="Georgia"/>
            </w:rPr>
            <w:fldChar w:fldCharType="separate"/>
          </w:r>
          <w:hyperlink w:anchor="_Toc519763952" w:history="1">
            <w:r w:rsidR="00566AA5" w:rsidRPr="00D412FE">
              <w:rPr>
                <w:rStyle w:val="-"/>
                <w:rFonts w:ascii="Georgia" w:hAnsi="Georgia"/>
                <w:noProof/>
              </w:rPr>
              <w:t>1</w:t>
            </w:r>
            <w:r w:rsidR="00566AA5">
              <w:rPr>
                <w:noProof/>
                <w:lang w:val="en-US" w:eastAsia="en-US"/>
              </w:rPr>
              <w:tab/>
            </w:r>
            <w:r w:rsidR="00566AA5" w:rsidRPr="00D412FE">
              <w:rPr>
                <w:rStyle w:val="-"/>
                <w:rFonts w:ascii="Georgia" w:hAnsi="Georgia"/>
                <w:noProof/>
              </w:rPr>
              <w:t>Οικονομία Ρωσικής Ομοσπονδίας</w:t>
            </w:r>
            <w:r w:rsidR="00566AA5">
              <w:rPr>
                <w:noProof/>
                <w:webHidden/>
              </w:rPr>
              <w:tab/>
            </w:r>
            <w:r w:rsidR="00566AA5">
              <w:rPr>
                <w:noProof/>
                <w:webHidden/>
              </w:rPr>
              <w:fldChar w:fldCharType="begin"/>
            </w:r>
            <w:r w:rsidR="00566AA5">
              <w:rPr>
                <w:noProof/>
                <w:webHidden/>
              </w:rPr>
              <w:instrText xml:space="preserve"> PAGEREF _Toc519763952 \h </w:instrText>
            </w:r>
            <w:r w:rsidR="00566AA5">
              <w:rPr>
                <w:noProof/>
                <w:webHidden/>
              </w:rPr>
            </w:r>
            <w:r w:rsidR="00566AA5">
              <w:rPr>
                <w:noProof/>
                <w:webHidden/>
              </w:rPr>
              <w:fldChar w:fldCharType="separate"/>
            </w:r>
            <w:r w:rsidR="00566AA5">
              <w:rPr>
                <w:noProof/>
                <w:webHidden/>
              </w:rPr>
              <w:t>1</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53" w:history="1">
            <w:r w:rsidR="00566AA5" w:rsidRPr="00D412FE">
              <w:rPr>
                <w:rStyle w:val="-"/>
                <w:rFonts w:ascii="Georgia" w:hAnsi="Georgia"/>
                <w:noProof/>
              </w:rPr>
              <w:t>1.1</w:t>
            </w:r>
            <w:r w:rsidR="00566AA5">
              <w:rPr>
                <w:noProof/>
                <w:lang w:val="en-US" w:eastAsia="en-US"/>
              </w:rPr>
              <w:tab/>
            </w:r>
            <w:r w:rsidR="00566AA5" w:rsidRPr="00D412FE">
              <w:rPr>
                <w:rStyle w:val="-"/>
                <w:rFonts w:ascii="Georgia" w:hAnsi="Georgia"/>
                <w:noProof/>
              </w:rPr>
              <w:t>Επισκόπηση της οικονομίας Ρωσικής Ομοσπονδίας</w:t>
            </w:r>
            <w:r w:rsidR="00566AA5">
              <w:rPr>
                <w:noProof/>
                <w:webHidden/>
              </w:rPr>
              <w:tab/>
            </w:r>
            <w:r w:rsidR="00566AA5">
              <w:rPr>
                <w:noProof/>
                <w:webHidden/>
              </w:rPr>
              <w:fldChar w:fldCharType="begin"/>
            </w:r>
            <w:r w:rsidR="00566AA5">
              <w:rPr>
                <w:noProof/>
                <w:webHidden/>
              </w:rPr>
              <w:instrText xml:space="preserve"> PAGEREF _Toc519763953 \h </w:instrText>
            </w:r>
            <w:r w:rsidR="00566AA5">
              <w:rPr>
                <w:noProof/>
                <w:webHidden/>
              </w:rPr>
            </w:r>
            <w:r w:rsidR="00566AA5">
              <w:rPr>
                <w:noProof/>
                <w:webHidden/>
              </w:rPr>
              <w:fldChar w:fldCharType="separate"/>
            </w:r>
            <w:r w:rsidR="00566AA5">
              <w:rPr>
                <w:noProof/>
                <w:webHidden/>
              </w:rPr>
              <w:t>1</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54" w:history="1">
            <w:r w:rsidR="00566AA5" w:rsidRPr="00D412FE">
              <w:rPr>
                <w:rStyle w:val="-"/>
                <w:rFonts w:ascii="Georgia" w:hAnsi="Georgia"/>
                <w:noProof/>
              </w:rPr>
              <w:t>1.1.1</w:t>
            </w:r>
            <w:r w:rsidR="00566AA5">
              <w:rPr>
                <w:noProof/>
                <w:lang w:val="en-US" w:eastAsia="en-US"/>
              </w:rPr>
              <w:tab/>
            </w:r>
            <w:r w:rsidR="00566AA5" w:rsidRPr="00D412FE">
              <w:rPr>
                <w:rStyle w:val="-"/>
                <w:rFonts w:ascii="Georgia" w:hAnsi="Georgia"/>
                <w:noProof/>
              </w:rPr>
              <w:t>Η δομή της οικονομίας</w:t>
            </w:r>
            <w:r w:rsidR="00566AA5">
              <w:rPr>
                <w:noProof/>
                <w:webHidden/>
              </w:rPr>
              <w:tab/>
            </w:r>
            <w:r w:rsidR="00566AA5">
              <w:rPr>
                <w:noProof/>
                <w:webHidden/>
              </w:rPr>
              <w:fldChar w:fldCharType="begin"/>
            </w:r>
            <w:r w:rsidR="00566AA5">
              <w:rPr>
                <w:noProof/>
                <w:webHidden/>
              </w:rPr>
              <w:instrText xml:space="preserve"> PAGEREF _Toc519763954 \h </w:instrText>
            </w:r>
            <w:r w:rsidR="00566AA5">
              <w:rPr>
                <w:noProof/>
                <w:webHidden/>
              </w:rPr>
            </w:r>
            <w:r w:rsidR="00566AA5">
              <w:rPr>
                <w:noProof/>
                <w:webHidden/>
              </w:rPr>
              <w:fldChar w:fldCharType="separate"/>
            </w:r>
            <w:r w:rsidR="00566AA5">
              <w:rPr>
                <w:noProof/>
                <w:webHidden/>
              </w:rPr>
              <w:t>2</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55" w:history="1">
            <w:r w:rsidR="00566AA5" w:rsidRPr="00D412FE">
              <w:rPr>
                <w:rStyle w:val="-"/>
                <w:rFonts w:ascii="Georgia" w:hAnsi="Georgia"/>
                <w:noProof/>
              </w:rPr>
              <w:t>1.1.2</w:t>
            </w:r>
            <w:r w:rsidR="00566AA5">
              <w:rPr>
                <w:noProof/>
                <w:lang w:val="en-US" w:eastAsia="en-US"/>
              </w:rPr>
              <w:tab/>
            </w:r>
            <w:r w:rsidR="00566AA5" w:rsidRPr="00D412FE">
              <w:rPr>
                <w:rStyle w:val="-"/>
                <w:rFonts w:ascii="Georgia" w:hAnsi="Georgia"/>
                <w:noProof/>
              </w:rPr>
              <w:t>Βασικά οικονομικά μεγέθη</w:t>
            </w:r>
            <w:r w:rsidR="00566AA5">
              <w:rPr>
                <w:noProof/>
                <w:webHidden/>
              </w:rPr>
              <w:tab/>
            </w:r>
            <w:r w:rsidR="00566AA5">
              <w:rPr>
                <w:noProof/>
                <w:webHidden/>
              </w:rPr>
              <w:fldChar w:fldCharType="begin"/>
            </w:r>
            <w:r w:rsidR="00566AA5">
              <w:rPr>
                <w:noProof/>
                <w:webHidden/>
              </w:rPr>
              <w:instrText xml:space="preserve"> PAGEREF _Toc519763955 \h </w:instrText>
            </w:r>
            <w:r w:rsidR="00566AA5">
              <w:rPr>
                <w:noProof/>
                <w:webHidden/>
              </w:rPr>
            </w:r>
            <w:r w:rsidR="00566AA5">
              <w:rPr>
                <w:noProof/>
                <w:webHidden/>
              </w:rPr>
              <w:fldChar w:fldCharType="separate"/>
            </w:r>
            <w:r w:rsidR="00566AA5">
              <w:rPr>
                <w:noProof/>
                <w:webHidden/>
              </w:rPr>
              <w:t>4</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56" w:history="1">
            <w:r w:rsidR="00566AA5" w:rsidRPr="00D412FE">
              <w:rPr>
                <w:rStyle w:val="-"/>
                <w:rFonts w:ascii="Georgia" w:hAnsi="Georgia"/>
                <w:noProof/>
              </w:rPr>
              <w:t>1.1.3</w:t>
            </w:r>
            <w:r w:rsidR="00566AA5">
              <w:rPr>
                <w:noProof/>
                <w:lang w:val="en-US" w:eastAsia="en-US"/>
              </w:rPr>
              <w:tab/>
            </w:r>
            <w:r w:rsidR="00566AA5" w:rsidRPr="00D412FE">
              <w:rPr>
                <w:rStyle w:val="-"/>
                <w:rFonts w:ascii="Georgia" w:hAnsi="Georgia"/>
                <w:noProof/>
              </w:rPr>
              <w:t>Εξωτερικό εμπόριο</w:t>
            </w:r>
            <w:r w:rsidR="00566AA5">
              <w:rPr>
                <w:noProof/>
                <w:webHidden/>
              </w:rPr>
              <w:tab/>
            </w:r>
            <w:r w:rsidR="00566AA5">
              <w:rPr>
                <w:noProof/>
                <w:webHidden/>
              </w:rPr>
              <w:fldChar w:fldCharType="begin"/>
            </w:r>
            <w:r w:rsidR="00566AA5">
              <w:rPr>
                <w:noProof/>
                <w:webHidden/>
              </w:rPr>
              <w:instrText xml:space="preserve"> PAGEREF _Toc519763956 \h </w:instrText>
            </w:r>
            <w:r w:rsidR="00566AA5">
              <w:rPr>
                <w:noProof/>
                <w:webHidden/>
              </w:rPr>
            </w:r>
            <w:r w:rsidR="00566AA5">
              <w:rPr>
                <w:noProof/>
                <w:webHidden/>
              </w:rPr>
              <w:fldChar w:fldCharType="separate"/>
            </w:r>
            <w:r w:rsidR="00566AA5">
              <w:rPr>
                <w:noProof/>
                <w:webHidden/>
              </w:rPr>
              <w:t>9</w:t>
            </w:r>
            <w:r w:rsidR="00566AA5">
              <w:rPr>
                <w:noProof/>
                <w:webHidden/>
              </w:rPr>
              <w:fldChar w:fldCharType="end"/>
            </w:r>
          </w:hyperlink>
        </w:p>
        <w:p w:rsidR="00566AA5" w:rsidRDefault="00053138">
          <w:pPr>
            <w:pStyle w:val="40"/>
            <w:tabs>
              <w:tab w:val="left" w:pos="1680"/>
              <w:tab w:val="right" w:leader="dot" w:pos="9016"/>
            </w:tabs>
            <w:rPr>
              <w:noProof/>
              <w:lang w:val="en-US" w:eastAsia="en-US"/>
            </w:rPr>
          </w:pPr>
          <w:hyperlink w:anchor="_Toc519763957" w:history="1">
            <w:r w:rsidR="00566AA5" w:rsidRPr="00D412FE">
              <w:rPr>
                <w:rStyle w:val="-"/>
                <w:rFonts w:ascii="Georgia" w:hAnsi="Georgia"/>
                <w:noProof/>
              </w:rPr>
              <w:t>1.1.3.1</w:t>
            </w:r>
            <w:r w:rsidR="00566AA5">
              <w:rPr>
                <w:noProof/>
                <w:lang w:val="en-US" w:eastAsia="en-US"/>
              </w:rPr>
              <w:tab/>
            </w:r>
            <w:r w:rsidR="00566AA5" w:rsidRPr="00D412FE">
              <w:rPr>
                <w:rStyle w:val="-"/>
                <w:rFonts w:ascii="Georgia" w:hAnsi="Georgia"/>
                <w:noProof/>
              </w:rPr>
              <w:t>Εμπόριο αγαθών</w:t>
            </w:r>
            <w:r w:rsidR="00566AA5">
              <w:rPr>
                <w:noProof/>
                <w:webHidden/>
              </w:rPr>
              <w:tab/>
            </w:r>
            <w:r w:rsidR="00566AA5">
              <w:rPr>
                <w:noProof/>
                <w:webHidden/>
              </w:rPr>
              <w:fldChar w:fldCharType="begin"/>
            </w:r>
            <w:r w:rsidR="00566AA5">
              <w:rPr>
                <w:noProof/>
                <w:webHidden/>
              </w:rPr>
              <w:instrText xml:space="preserve"> PAGEREF _Toc519763957 \h </w:instrText>
            </w:r>
            <w:r w:rsidR="00566AA5">
              <w:rPr>
                <w:noProof/>
                <w:webHidden/>
              </w:rPr>
            </w:r>
            <w:r w:rsidR="00566AA5">
              <w:rPr>
                <w:noProof/>
                <w:webHidden/>
              </w:rPr>
              <w:fldChar w:fldCharType="separate"/>
            </w:r>
            <w:r w:rsidR="00566AA5">
              <w:rPr>
                <w:noProof/>
                <w:webHidden/>
              </w:rPr>
              <w:t>10</w:t>
            </w:r>
            <w:r w:rsidR="00566AA5">
              <w:rPr>
                <w:noProof/>
                <w:webHidden/>
              </w:rPr>
              <w:fldChar w:fldCharType="end"/>
            </w:r>
          </w:hyperlink>
        </w:p>
        <w:p w:rsidR="00566AA5" w:rsidRDefault="00053138">
          <w:pPr>
            <w:pStyle w:val="40"/>
            <w:tabs>
              <w:tab w:val="left" w:pos="1680"/>
              <w:tab w:val="right" w:leader="dot" w:pos="9016"/>
            </w:tabs>
            <w:rPr>
              <w:noProof/>
              <w:lang w:val="en-US" w:eastAsia="en-US"/>
            </w:rPr>
          </w:pPr>
          <w:hyperlink w:anchor="_Toc519763958" w:history="1">
            <w:r w:rsidR="00566AA5" w:rsidRPr="00D412FE">
              <w:rPr>
                <w:rStyle w:val="-"/>
                <w:rFonts w:ascii="Georgia" w:hAnsi="Georgia"/>
                <w:noProof/>
              </w:rPr>
              <w:t>1.1.3.2</w:t>
            </w:r>
            <w:r w:rsidR="00566AA5">
              <w:rPr>
                <w:noProof/>
                <w:lang w:val="en-US" w:eastAsia="en-US"/>
              </w:rPr>
              <w:tab/>
            </w:r>
            <w:r w:rsidR="00566AA5" w:rsidRPr="00D412FE">
              <w:rPr>
                <w:rStyle w:val="-"/>
                <w:rFonts w:ascii="Georgia" w:hAnsi="Georgia"/>
                <w:noProof/>
              </w:rPr>
              <w:t>Εμπόριο υπηρεσιών</w:t>
            </w:r>
            <w:r w:rsidR="00566AA5">
              <w:rPr>
                <w:noProof/>
                <w:webHidden/>
              </w:rPr>
              <w:tab/>
            </w:r>
            <w:r w:rsidR="00566AA5">
              <w:rPr>
                <w:noProof/>
                <w:webHidden/>
              </w:rPr>
              <w:fldChar w:fldCharType="begin"/>
            </w:r>
            <w:r w:rsidR="00566AA5">
              <w:rPr>
                <w:noProof/>
                <w:webHidden/>
              </w:rPr>
              <w:instrText xml:space="preserve"> PAGEREF _Toc519763958 \h </w:instrText>
            </w:r>
            <w:r w:rsidR="00566AA5">
              <w:rPr>
                <w:noProof/>
                <w:webHidden/>
              </w:rPr>
            </w:r>
            <w:r w:rsidR="00566AA5">
              <w:rPr>
                <w:noProof/>
                <w:webHidden/>
              </w:rPr>
              <w:fldChar w:fldCharType="separate"/>
            </w:r>
            <w:r w:rsidR="00566AA5">
              <w:rPr>
                <w:noProof/>
                <w:webHidden/>
              </w:rPr>
              <w:t>14</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59" w:history="1">
            <w:r w:rsidR="00566AA5" w:rsidRPr="00D412FE">
              <w:rPr>
                <w:rStyle w:val="-"/>
                <w:rFonts w:ascii="Georgia" w:hAnsi="Georgia"/>
                <w:noProof/>
              </w:rPr>
              <w:t>1.1.4</w:t>
            </w:r>
            <w:r w:rsidR="00566AA5">
              <w:rPr>
                <w:noProof/>
                <w:lang w:val="en-US" w:eastAsia="en-US"/>
              </w:rPr>
              <w:tab/>
            </w:r>
            <w:r w:rsidR="00566AA5" w:rsidRPr="00D412FE">
              <w:rPr>
                <w:rStyle w:val="-"/>
                <w:rFonts w:ascii="Georgia" w:hAnsi="Georgia"/>
                <w:noProof/>
              </w:rPr>
              <w:t>Επενδύσεις</w:t>
            </w:r>
            <w:r w:rsidR="00566AA5">
              <w:rPr>
                <w:noProof/>
                <w:webHidden/>
              </w:rPr>
              <w:tab/>
            </w:r>
            <w:r w:rsidR="00566AA5">
              <w:rPr>
                <w:noProof/>
                <w:webHidden/>
              </w:rPr>
              <w:fldChar w:fldCharType="begin"/>
            </w:r>
            <w:r w:rsidR="00566AA5">
              <w:rPr>
                <w:noProof/>
                <w:webHidden/>
              </w:rPr>
              <w:instrText xml:space="preserve"> PAGEREF _Toc519763959 \h </w:instrText>
            </w:r>
            <w:r w:rsidR="00566AA5">
              <w:rPr>
                <w:noProof/>
                <w:webHidden/>
              </w:rPr>
            </w:r>
            <w:r w:rsidR="00566AA5">
              <w:rPr>
                <w:noProof/>
                <w:webHidden/>
              </w:rPr>
              <w:fldChar w:fldCharType="separate"/>
            </w:r>
            <w:r w:rsidR="00566AA5">
              <w:rPr>
                <w:noProof/>
                <w:webHidden/>
              </w:rPr>
              <w:t>18</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60" w:history="1">
            <w:r w:rsidR="00566AA5" w:rsidRPr="00D412FE">
              <w:rPr>
                <w:rStyle w:val="-"/>
                <w:rFonts w:ascii="Georgia" w:hAnsi="Georgia"/>
                <w:noProof/>
              </w:rPr>
              <w:t>1.2</w:t>
            </w:r>
            <w:r w:rsidR="00566AA5">
              <w:rPr>
                <w:noProof/>
                <w:lang w:val="en-US" w:eastAsia="en-US"/>
              </w:rPr>
              <w:tab/>
            </w:r>
            <w:r w:rsidR="00566AA5" w:rsidRPr="00D412FE">
              <w:rPr>
                <w:rStyle w:val="-"/>
                <w:rFonts w:ascii="Georgia" w:hAnsi="Georgia"/>
                <w:noProof/>
              </w:rPr>
              <w:t>Στοιχεία της οικονομίας των κρατιδίων / πολιτειών / επαρχιών</w:t>
            </w:r>
            <w:r w:rsidR="00566AA5">
              <w:rPr>
                <w:noProof/>
                <w:webHidden/>
              </w:rPr>
              <w:tab/>
            </w:r>
            <w:r w:rsidR="00566AA5">
              <w:rPr>
                <w:noProof/>
                <w:webHidden/>
              </w:rPr>
              <w:fldChar w:fldCharType="begin"/>
            </w:r>
            <w:r w:rsidR="00566AA5">
              <w:rPr>
                <w:noProof/>
                <w:webHidden/>
              </w:rPr>
              <w:instrText xml:space="preserve"> PAGEREF _Toc519763960 \h </w:instrText>
            </w:r>
            <w:r w:rsidR="00566AA5">
              <w:rPr>
                <w:noProof/>
                <w:webHidden/>
              </w:rPr>
            </w:r>
            <w:r w:rsidR="00566AA5">
              <w:rPr>
                <w:noProof/>
                <w:webHidden/>
              </w:rPr>
              <w:fldChar w:fldCharType="separate"/>
            </w:r>
            <w:r w:rsidR="00566AA5">
              <w:rPr>
                <w:noProof/>
                <w:webHidden/>
              </w:rPr>
              <w:t>19</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61" w:history="1">
            <w:r w:rsidR="00566AA5" w:rsidRPr="00D412FE">
              <w:rPr>
                <w:rStyle w:val="-"/>
                <w:rFonts w:ascii="Georgia" w:hAnsi="Georgia"/>
                <w:noProof/>
              </w:rPr>
              <w:t>1.3</w:t>
            </w:r>
            <w:r w:rsidR="00566AA5">
              <w:rPr>
                <w:noProof/>
                <w:lang w:val="en-US" w:eastAsia="en-US"/>
              </w:rPr>
              <w:tab/>
            </w:r>
            <w:r w:rsidR="00566AA5" w:rsidRPr="00D412FE">
              <w:rPr>
                <w:rStyle w:val="-"/>
                <w:rFonts w:ascii="Georgia" w:hAnsi="Georgia"/>
                <w:noProof/>
              </w:rPr>
              <w:t>Οικονομικές προβλέψεις 2018</w:t>
            </w:r>
            <w:r w:rsidR="00566AA5">
              <w:rPr>
                <w:noProof/>
                <w:webHidden/>
              </w:rPr>
              <w:tab/>
            </w:r>
            <w:r w:rsidR="00566AA5">
              <w:rPr>
                <w:noProof/>
                <w:webHidden/>
              </w:rPr>
              <w:fldChar w:fldCharType="begin"/>
            </w:r>
            <w:r w:rsidR="00566AA5">
              <w:rPr>
                <w:noProof/>
                <w:webHidden/>
              </w:rPr>
              <w:instrText xml:space="preserve"> PAGEREF _Toc519763961 \h </w:instrText>
            </w:r>
            <w:r w:rsidR="00566AA5">
              <w:rPr>
                <w:noProof/>
                <w:webHidden/>
              </w:rPr>
            </w:r>
            <w:r w:rsidR="00566AA5">
              <w:rPr>
                <w:noProof/>
                <w:webHidden/>
              </w:rPr>
              <w:fldChar w:fldCharType="separate"/>
            </w:r>
            <w:r w:rsidR="00566AA5">
              <w:rPr>
                <w:noProof/>
                <w:webHidden/>
              </w:rPr>
              <w:t>20</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62" w:history="1">
            <w:r w:rsidR="00566AA5" w:rsidRPr="00D412FE">
              <w:rPr>
                <w:rStyle w:val="-"/>
                <w:rFonts w:ascii="Georgia" w:hAnsi="Georgia"/>
                <w:noProof/>
              </w:rPr>
              <w:t>1.4</w:t>
            </w:r>
            <w:r w:rsidR="00566AA5">
              <w:rPr>
                <w:noProof/>
                <w:lang w:val="en-US" w:eastAsia="en-US"/>
              </w:rPr>
              <w:tab/>
            </w:r>
            <w:r w:rsidR="00566AA5" w:rsidRPr="00D412FE">
              <w:rPr>
                <w:rStyle w:val="-"/>
                <w:rFonts w:ascii="Georgia" w:hAnsi="Georgia"/>
                <w:noProof/>
              </w:rPr>
              <w:t>Οικονομικές σχέσεις Ρωσικής Ομοσπονδίας με διεθνείς φορείς</w:t>
            </w:r>
            <w:r w:rsidR="00566AA5">
              <w:rPr>
                <w:noProof/>
                <w:webHidden/>
              </w:rPr>
              <w:tab/>
            </w:r>
            <w:r w:rsidR="00566AA5">
              <w:rPr>
                <w:noProof/>
                <w:webHidden/>
              </w:rPr>
              <w:fldChar w:fldCharType="begin"/>
            </w:r>
            <w:r w:rsidR="00566AA5">
              <w:rPr>
                <w:noProof/>
                <w:webHidden/>
              </w:rPr>
              <w:instrText xml:space="preserve"> PAGEREF _Toc519763962 \h </w:instrText>
            </w:r>
            <w:r w:rsidR="00566AA5">
              <w:rPr>
                <w:noProof/>
                <w:webHidden/>
              </w:rPr>
            </w:r>
            <w:r w:rsidR="00566AA5">
              <w:rPr>
                <w:noProof/>
                <w:webHidden/>
              </w:rPr>
              <w:fldChar w:fldCharType="separate"/>
            </w:r>
            <w:r w:rsidR="00566AA5">
              <w:rPr>
                <w:noProof/>
                <w:webHidden/>
              </w:rPr>
              <w:t>21</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63" w:history="1">
            <w:r w:rsidR="00566AA5" w:rsidRPr="00D412FE">
              <w:rPr>
                <w:rStyle w:val="-"/>
                <w:rFonts w:ascii="Georgia" w:hAnsi="Georgia"/>
                <w:noProof/>
              </w:rPr>
              <w:t>1.4.1</w:t>
            </w:r>
            <w:r w:rsidR="00566AA5">
              <w:rPr>
                <w:noProof/>
                <w:lang w:val="en-US" w:eastAsia="en-US"/>
              </w:rPr>
              <w:tab/>
            </w:r>
            <w:r w:rsidR="00566AA5" w:rsidRPr="00D412FE">
              <w:rPr>
                <w:rStyle w:val="-"/>
                <w:rFonts w:ascii="Georgia" w:hAnsi="Georgia"/>
                <w:noProof/>
              </w:rPr>
              <w:t>Ρωσική Ομοσπονδία –  ΠΟΕ</w:t>
            </w:r>
            <w:r w:rsidR="00566AA5">
              <w:rPr>
                <w:noProof/>
                <w:webHidden/>
              </w:rPr>
              <w:tab/>
            </w:r>
            <w:r w:rsidR="00566AA5">
              <w:rPr>
                <w:noProof/>
                <w:webHidden/>
              </w:rPr>
              <w:fldChar w:fldCharType="begin"/>
            </w:r>
            <w:r w:rsidR="00566AA5">
              <w:rPr>
                <w:noProof/>
                <w:webHidden/>
              </w:rPr>
              <w:instrText xml:space="preserve"> PAGEREF _Toc519763963 \h </w:instrText>
            </w:r>
            <w:r w:rsidR="00566AA5">
              <w:rPr>
                <w:noProof/>
                <w:webHidden/>
              </w:rPr>
            </w:r>
            <w:r w:rsidR="00566AA5">
              <w:rPr>
                <w:noProof/>
                <w:webHidden/>
              </w:rPr>
              <w:fldChar w:fldCharType="separate"/>
            </w:r>
            <w:r w:rsidR="00566AA5">
              <w:rPr>
                <w:noProof/>
                <w:webHidden/>
              </w:rPr>
              <w:t>21</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64" w:history="1">
            <w:r w:rsidR="00566AA5" w:rsidRPr="00D412FE">
              <w:rPr>
                <w:rStyle w:val="-"/>
                <w:rFonts w:ascii="Georgia" w:hAnsi="Georgia"/>
                <w:noProof/>
              </w:rPr>
              <w:t>1.4.2</w:t>
            </w:r>
            <w:r w:rsidR="00566AA5">
              <w:rPr>
                <w:noProof/>
                <w:lang w:val="en-US" w:eastAsia="en-US"/>
              </w:rPr>
              <w:tab/>
            </w:r>
            <w:r w:rsidR="00566AA5" w:rsidRPr="00D412FE">
              <w:rPr>
                <w:rStyle w:val="-"/>
                <w:rFonts w:ascii="Georgia" w:hAnsi="Georgia"/>
                <w:noProof/>
              </w:rPr>
              <w:t>Ρωσική Ομοσπονδία – Ευρασιατική Οικονομική Ενωση</w:t>
            </w:r>
            <w:r w:rsidR="00566AA5">
              <w:rPr>
                <w:noProof/>
                <w:webHidden/>
              </w:rPr>
              <w:tab/>
            </w:r>
            <w:r w:rsidR="00566AA5">
              <w:rPr>
                <w:noProof/>
                <w:webHidden/>
              </w:rPr>
              <w:fldChar w:fldCharType="begin"/>
            </w:r>
            <w:r w:rsidR="00566AA5">
              <w:rPr>
                <w:noProof/>
                <w:webHidden/>
              </w:rPr>
              <w:instrText xml:space="preserve"> PAGEREF _Toc519763964 \h </w:instrText>
            </w:r>
            <w:r w:rsidR="00566AA5">
              <w:rPr>
                <w:noProof/>
                <w:webHidden/>
              </w:rPr>
            </w:r>
            <w:r w:rsidR="00566AA5">
              <w:rPr>
                <w:noProof/>
                <w:webHidden/>
              </w:rPr>
              <w:fldChar w:fldCharType="separate"/>
            </w:r>
            <w:r w:rsidR="00566AA5">
              <w:rPr>
                <w:noProof/>
                <w:webHidden/>
              </w:rPr>
              <w:t>21</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65" w:history="1">
            <w:r w:rsidR="00566AA5" w:rsidRPr="00D412FE">
              <w:rPr>
                <w:rStyle w:val="-"/>
                <w:rFonts w:ascii="Georgia" w:hAnsi="Georgia"/>
                <w:noProof/>
              </w:rPr>
              <w:t>1.4.3</w:t>
            </w:r>
            <w:r w:rsidR="00566AA5">
              <w:rPr>
                <w:noProof/>
                <w:lang w:val="en-US" w:eastAsia="en-US"/>
              </w:rPr>
              <w:tab/>
            </w:r>
            <w:r w:rsidR="00566AA5" w:rsidRPr="00D412FE">
              <w:rPr>
                <w:rStyle w:val="-"/>
                <w:rFonts w:ascii="Georgia" w:hAnsi="Georgia"/>
                <w:noProof/>
              </w:rPr>
              <w:t>Ρωσική Ομοσπονδία – Ευρωπαϊκή Ένωση</w:t>
            </w:r>
            <w:r w:rsidR="00566AA5">
              <w:rPr>
                <w:noProof/>
                <w:webHidden/>
              </w:rPr>
              <w:tab/>
            </w:r>
            <w:r w:rsidR="00566AA5">
              <w:rPr>
                <w:noProof/>
                <w:webHidden/>
              </w:rPr>
              <w:fldChar w:fldCharType="begin"/>
            </w:r>
            <w:r w:rsidR="00566AA5">
              <w:rPr>
                <w:noProof/>
                <w:webHidden/>
              </w:rPr>
              <w:instrText xml:space="preserve"> PAGEREF _Toc519763965 \h </w:instrText>
            </w:r>
            <w:r w:rsidR="00566AA5">
              <w:rPr>
                <w:noProof/>
                <w:webHidden/>
              </w:rPr>
            </w:r>
            <w:r w:rsidR="00566AA5">
              <w:rPr>
                <w:noProof/>
                <w:webHidden/>
              </w:rPr>
              <w:fldChar w:fldCharType="separate"/>
            </w:r>
            <w:r w:rsidR="00566AA5">
              <w:rPr>
                <w:noProof/>
                <w:webHidden/>
              </w:rPr>
              <w:t>21</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66" w:history="1">
            <w:r w:rsidR="00566AA5" w:rsidRPr="00D412FE">
              <w:rPr>
                <w:rStyle w:val="-"/>
                <w:rFonts w:ascii="Georgia" w:hAnsi="Georgia"/>
                <w:noProof/>
              </w:rPr>
              <w:t>1.4.4</w:t>
            </w:r>
            <w:r w:rsidR="00566AA5">
              <w:rPr>
                <w:noProof/>
                <w:lang w:val="en-US" w:eastAsia="en-US"/>
              </w:rPr>
              <w:tab/>
            </w:r>
            <w:r w:rsidR="00566AA5" w:rsidRPr="00D412FE">
              <w:rPr>
                <w:rStyle w:val="-"/>
                <w:rFonts w:ascii="Georgia" w:hAnsi="Georgia"/>
                <w:noProof/>
              </w:rPr>
              <w:t>Συμμετοχή σε περιφερειακές οικονομικές / τελωνειακές Ενώσεις</w:t>
            </w:r>
            <w:r w:rsidR="00566AA5">
              <w:rPr>
                <w:noProof/>
                <w:webHidden/>
              </w:rPr>
              <w:tab/>
            </w:r>
            <w:r w:rsidR="00566AA5">
              <w:rPr>
                <w:noProof/>
                <w:webHidden/>
              </w:rPr>
              <w:fldChar w:fldCharType="begin"/>
            </w:r>
            <w:r w:rsidR="00566AA5">
              <w:rPr>
                <w:noProof/>
                <w:webHidden/>
              </w:rPr>
              <w:instrText xml:space="preserve"> PAGEREF _Toc519763966 \h </w:instrText>
            </w:r>
            <w:r w:rsidR="00566AA5">
              <w:rPr>
                <w:noProof/>
                <w:webHidden/>
              </w:rPr>
            </w:r>
            <w:r w:rsidR="00566AA5">
              <w:rPr>
                <w:noProof/>
                <w:webHidden/>
              </w:rPr>
              <w:fldChar w:fldCharType="separate"/>
            </w:r>
            <w:r w:rsidR="00566AA5">
              <w:rPr>
                <w:noProof/>
                <w:webHidden/>
              </w:rPr>
              <w:t>22</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67" w:history="1">
            <w:r w:rsidR="00566AA5" w:rsidRPr="00D412FE">
              <w:rPr>
                <w:rStyle w:val="-"/>
                <w:rFonts w:ascii="Georgia" w:hAnsi="Georgia"/>
                <w:noProof/>
              </w:rPr>
              <w:t>1.4.5</w:t>
            </w:r>
            <w:r w:rsidR="00566AA5">
              <w:rPr>
                <w:noProof/>
                <w:lang w:val="en-US" w:eastAsia="en-US"/>
              </w:rPr>
              <w:tab/>
            </w:r>
            <w:r w:rsidR="00566AA5" w:rsidRPr="00D412FE">
              <w:rPr>
                <w:rStyle w:val="-"/>
                <w:rFonts w:ascii="Georgia" w:hAnsi="Georgia"/>
                <w:noProof/>
              </w:rPr>
              <w:t>Συμμετοχή σε διεθνή φόρα και ομάδες χωρών</w:t>
            </w:r>
            <w:r w:rsidR="00566AA5">
              <w:rPr>
                <w:noProof/>
                <w:webHidden/>
              </w:rPr>
              <w:tab/>
            </w:r>
            <w:r w:rsidR="00566AA5">
              <w:rPr>
                <w:noProof/>
                <w:webHidden/>
              </w:rPr>
              <w:fldChar w:fldCharType="begin"/>
            </w:r>
            <w:r w:rsidR="00566AA5">
              <w:rPr>
                <w:noProof/>
                <w:webHidden/>
              </w:rPr>
              <w:instrText xml:space="preserve"> PAGEREF _Toc519763967 \h </w:instrText>
            </w:r>
            <w:r w:rsidR="00566AA5">
              <w:rPr>
                <w:noProof/>
                <w:webHidden/>
              </w:rPr>
            </w:r>
            <w:r w:rsidR="00566AA5">
              <w:rPr>
                <w:noProof/>
                <w:webHidden/>
              </w:rPr>
              <w:fldChar w:fldCharType="separate"/>
            </w:r>
            <w:r w:rsidR="00566AA5">
              <w:rPr>
                <w:noProof/>
                <w:webHidden/>
              </w:rPr>
              <w:t>22</w:t>
            </w:r>
            <w:r w:rsidR="00566AA5">
              <w:rPr>
                <w:noProof/>
                <w:webHidden/>
              </w:rPr>
              <w:fldChar w:fldCharType="end"/>
            </w:r>
          </w:hyperlink>
        </w:p>
        <w:p w:rsidR="00566AA5" w:rsidRDefault="00053138">
          <w:pPr>
            <w:pStyle w:val="10"/>
            <w:tabs>
              <w:tab w:val="left" w:pos="440"/>
              <w:tab w:val="right" w:leader="dot" w:pos="9016"/>
            </w:tabs>
            <w:rPr>
              <w:noProof/>
              <w:lang w:val="en-US" w:eastAsia="en-US"/>
            </w:rPr>
          </w:pPr>
          <w:hyperlink w:anchor="_Toc519763968" w:history="1">
            <w:r w:rsidR="00566AA5" w:rsidRPr="00D412FE">
              <w:rPr>
                <w:rStyle w:val="-"/>
                <w:rFonts w:ascii="Georgia" w:hAnsi="Georgia"/>
                <w:noProof/>
              </w:rPr>
              <w:t>2</w:t>
            </w:r>
            <w:r w:rsidR="00566AA5">
              <w:rPr>
                <w:noProof/>
                <w:lang w:val="en-US" w:eastAsia="en-US"/>
              </w:rPr>
              <w:tab/>
            </w:r>
            <w:r w:rsidR="00566AA5" w:rsidRPr="00D412FE">
              <w:rPr>
                <w:rStyle w:val="-"/>
                <w:rFonts w:ascii="Georgia" w:hAnsi="Georgia"/>
                <w:noProof/>
              </w:rPr>
              <w:t>Οικονομικές σχέσεις Ελλάδας – Ρωσικής Ομοσπονδίας</w:t>
            </w:r>
            <w:r w:rsidR="00566AA5">
              <w:rPr>
                <w:noProof/>
                <w:webHidden/>
              </w:rPr>
              <w:tab/>
            </w:r>
            <w:r w:rsidR="00566AA5">
              <w:rPr>
                <w:noProof/>
                <w:webHidden/>
              </w:rPr>
              <w:fldChar w:fldCharType="begin"/>
            </w:r>
            <w:r w:rsidR="00566AA5">
              <w:rPr>
                <w:noProof/>
                <w:webHidden/>
              </w:rPr>
              <w:instrText xml:space="preserve"> PAGEREF _Toc519763968 \h </w:instrText>
            </w:r>
            <w:r w:rsidR="00566AA5">
              <w:rPr>
                <w:noProof/>
                <w:webHidden/>
              </w:rPr>
            </w:r>
            <w:r w:rsidR="00566AA5">
              <w:rPr>
                <w:noProof/>
                <w:webHidden/>
              </w:rPr>
              <w:fldChar w:fldCharType="separate"/>
            </w:r>
            <w:r w:rsidR="00566AA5">
              <w:rPr>
                <w:noProof/>
                <w:webHidden/>
              </w:rPr>
              <w:t>23</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69" w:history="1">
            <w:r w:rsidR="00566AA5" w:rsidRPr="00D412FE">
              <w:rPr>
                <w:rStyle w:val="-"/>
                <w:rFonts w:ascii="Georgia" w:hAnsi="Georgia"/>
                <w:noProof/>
              </w:rPr>
              <w:t>2.1</w:t>
            </w:r>
            <w:r w:rsidR="00566AA5">
              <w:rPr>
                <w:noProof/>
                <w:lang w:val="en-US" w:eastAsia="en-US"/>
              </w:rPr>
              <w:tab/>
            </w:r>
            <w:r w:rsidR="00566AA5" w:rsidRPr="00D412FE">
              <w:rPr>
                <w:rStyle w:val="-"/>
                <w:rFonts w:ascii="Georgia" w:hAnsi="Georgia"/>
                <w:noProof/>
              </w:rPr>
              <w:t>Διμερές εμπόριο</w:t>
            </w:r>
            <w:r w:rsidR="00566AA5">
              <w:rPr>
                <w:noProof/>
                <w:webHidden/>
              </w:rPr>
              <w:tab/>
            </w:r>
            <w:r w:rsidR="00566AA5">
              <w:rPr>
                <w:noProof/>
                <w:webHidden/>
              </w:rPr>
              <w:fldChar w:fldCharType="begin"/>
            </w:r>
            <w:r w:rsidR="00566AA5">
              <w:rPr>
                <w:noProof/>
                <w:webHidden/>
              </w:rPr>
              <w:instrText xml:space="preserve"> PAGEREF _Toc519763969 \h </w:instrText>
            </w:r>
            <w:r w:rsidR="00566AA5">
              <w:rPr>
                <w:noProof/>
                <w:webHidden/>
              </w:rPr>
            </w:r>
            <w:r w:rsidR="00566AA5">
              <w:rPr>
                <w:noProof/>
                <w:webHidden/>
              </w:rPr>
              <w:fldChar w:fldCharType="separate"/>
            </w:r>
            <w:r w:rsidR="00566AA5">
              <w:rPr>
                <w:noProof/>
                <w:webHidden/>
              </w:rPr>
              <w:t>23</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70" w:history="1">
            <w:r w:rsidR="00566AA5" w:rsidRPr="00D412FE">
              <w:rPr>
                <w:rStyle w:val="-"/>
                <w:rFonts w:ascii="Georgia" w:hAnsi="Georgia"/>
                <w:noProof/>
              </w:rPr>
              <w:t>2.1.1</w:t>
            </w:r>
            <w:r w:rsidR="00566AA5">
              <w:rPr>
                <w:noProof/>
                <w:lang w:val="en-US" w:eastAsia="en-US"/>
              </w:rPr>
              <w:tab/>
            </w:r>
            <w:r w:rsidR="00566AA5" w:rsidRPr="00D412FE">
              <w:rPr>
                <w:rStyle w:val="-"/>
                <w:rFonts w:ascii="Georgia" w:hAnsi="Georgia"/>
                <w:noProof/>
              </w:rPr>
              <w:t>Εμπόριο αγαθών</w:t>
            </w:r>
            <w:r w:rsidR="00566AA5">
              <w:rPr>
                <w:noProof/>
                <w:webHidden/>
              </w:rPr>
              <w:tab/>
            </w:r>
            <w:r w:rsidR="00566AA5">
              <w:rPr>
                <w:noProof/>
                <w:webHidden/>
              </w:rPr>
              <w:fldChar w:fldCharType="begin"/>
            </w:r>
            <w:r w:rsidR="00566AA5">
              <w:rPr>
                <w:noProof/>
                <w:webHidden/>
              </w:rPr>
              <w:instrText xml:space="preserve"> PAGEREF _Toc519763970 \h </w:instrText>
            </w:r>
            <w:r w:rsidR="00566AA5">
              <w:rPr>
                <w:noProof/>
                <w:webHidden/>
              </w:rPr>
            </w:r>
            <w:r w:rsidR="00566AA5">
              <w:rPr>
                <w:noProof/>
                <w:webHidden/>
              </w:rPr>
              <w:fldChar w:fldCharType="separate"/>
            </w:r>
            <w:r w:rsidR="00566AA5">
              <w:rPr>
                <w:noProof/>
                <w:webHidden/>
              </w:rPr>
              <w:t>23</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71" w:history="1">
            <w:r w:rsidR="00566AA5" w:rsidRPr="00D412FE">
              <w:rPr>
                <w:rStyle w:val="-"/>
                <w:rFonts w:ascii="Georgia" w:hAnsi="Georgia"/>
                <w:noProof/>
              </w:rPr>
              <w:t>2.1.2</w:t>
            </w:r>
            <w:r w:rsidR="00566AA5">
              <w:rPr>
                <w:noProof/>
                <w:lang w:val="en-US" w:eastAsia="en-US"/>
              </w:rPr>
              <w:tab/>
            </w:r>
            <w:r w:rsidR="00566AA5" w:rsidRPr="00D412FE">
              <w:rPr>
                <w:rStyle w:val="-"/>
                <w:rFonts w:ascii="Georgia" w:hAnsi="Georgia"/>
                <w:noProof/>
              </w:rPr>
              <w:t>Εμπόριο υπηρεσιών</w:t>
            </w:r>
            <w:r w:rsidR="00566AA5">
              <w:rPr>
                <w:noProof/>
                <w:webHidden/>
              </w:rPr>
              <w:tab/>
            </w:r>
            <w:r w:rsidR="00566AA5">
              <w:rPr>
                <w:noProof/>
                <w:webHidden/>
              </w:rPr>
              <w:fldChar w:fldCharType="begin"/>
            </w:r>
            <w:r w:rsidR="00566AA5">
              <w:rPr>
                <w:noProof/>
                <w:webHidden/>
              </w:rPr>
              <w:instrText xml:space="preserve"> PAGEREF _Toc519763971 \h </w:instrText>
            </w:r>
            <w:r w:rsidR="00566AA5">
              <w:rPr>
                <w:noProof/>
                <w:webHidden/>
              </w:rPr>
            </w:r>
            <w:r w:rsidR="00566AA5">
              <w:rPr>
                <w:noProof/>
                <w:webHidden/>
              </w:rPr>
              <w:fldChar w:fldCharType="separate"/>
            </w:r>
            <w:r w:rsidR="00566AA5">
              <w:rPr>
                <w:noProof/>
                <w:webHidden/>
              </w:rPr>
              <w:t>29</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72" w:history="1">
            <w:r w:rsidR="00566AA5" w:rsidRPr="00D412FE">
              <w:rPr>
                <w:rStyle w:val="-"/>
                <w:rFonts w:ascii="Georgia" w:hAnsi="Georgia"/>
                <w:noProof/>
              </w:rPr>
              <w:t>2.2</w:t>
            </w:r>
            <w:r w:rsidR="00566AA5">
              <w:rPr>
                <w:noProof/>
                <w:lang w:val="en-US" w:eastAsia="en-US"/>
              </w:rPr>
              <w:tab/>
            </w:r>
            <w:r w:rsidR="00566AA5" w:rsidRPr="00D412FE">
              <w:rPr>
                <w:rStyle w:val="-"/>
                <w:rFonts w:ascii="Georgia" w:hAnsi="Georgia"/>
                <w:noProof/>
              </w:rPr>
              <w:t>Άμεσες επενδύσεις</w:t>
            </w:r>
            <w:r w:rsidR="00566AA5">
              <w:rPr>
                <w:noProof/>
                <w:webHidden/>
              </w:rPr>
              <w:tab/>
            </w:r>
            <w:r w:rsidR="00566AA5">
              <w:rPr>
                <w:noProof/>
                <w:webHidden/>
              </w:rPr>
              <w:fldChar w:fldCharType="begin"/>
            </w:r>
            <w:r w:rsidR="00566AA5">
              <w:rPr>
                <w:noProof/>
                <w:webHidden/>
              </w:rPr>
              <w:instrText xml:space="preserve"> PAGEREF _Toc519763972 \h </w:instrText>
            </w:r>
            <w:r w:rsidR="00566AA5">
              <w:rPr>
                <w:noProof/>
                <w:webHidden/>
              </w:rPr>
            </w:r>
            <w:r w:rsidR="00566AA5">
              <w:rPr>
                <w:noProof/>
                <w:webHidden/>
              </w:rPr>
              <w:fldChar w:fldCharType="separate"/>
            </w:r>
            <w:r w:rsidR="00566AA5">
              <w:rPr>
                <w:noProof/>
                <w:webHidden/>
              </w:rPr>
              <w:t>31</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73" w:history="1">
            <w:r w:rsidR="00566AA5" w:rsidRPr="00D412FE">
              <w:rPr>
                <w:rStyle w:val="-"/>
                <w:rFonts w:ascii="Georgia" w:hAnsi="Georgia"/>
                <w:noProof/>
              </w:rPr>
              <w:t>2.2.1</w:t>
            </w:r>
            <w:r w:rsidR="00566AA5">
              <w:rPr>
                <w:noProof/>
                <w:lang w:val="en-US" w:eastAsia="en-US"/>
              </w:rPr>
              <w:tab/>
            </w:r>
            <w:r w:rsidR="00566AA5" w:rsidRPr="00D412FE">
              <w:rPr>
                <w:rStyle w:val="-"/>
                <w:rFonts w:ascii="Georgia" w:hAnsi="Georgia"/>
                <w:noProof/>
              </w:rPr>
              <w:t>Επενδύσεις της Ελλάδας στη Ρωσική Ομοσπονδία</w:t>
            </w:r>
            <w:r w:rsidR="00566AA5">
              <w:rPr>
                <w:noProof/>
                <w:webHidden/>
              </w:rPr>
              <w:tab/>
            </w:r>
            <w:r w:rsidR="00566AA5">
              <w:rPr>
                <w:noProof/>
                <w:webHidden/>
              </w:rPr>
              <w:fldChar w:fldCharType="begin"/>
            </w:r>
            <w:r w:rsidR="00566AA5">
              <w:rPr>
                <w:noProof/>
                <w:webHidden/>
              </w:rPr>
              <w:instrText xml:space="preserve"> PAGEREF _Toc519763973 \h </w:instrText>
            </w:r>
            <w:r w:rsidR="00566AA5">
              <w:rPr>
                <w:noProof/>
                <w:webHidden/>
              </w:rPr>
            </w:r>
            <w:r w:rsidR="00566AA5">
              <w:rPr>
                <w:noProof/>
                <w:webHidden/>
              </w:rPr>
              <w:fldChar w:fldCharType="separate"/>
            </w:r>
            <w:r w:rsidR="00566AA5">
              <w:rPr>
                <w:noProof/>
                <w:webHidden/>
              </w:rPr>
              <w:t>31</w:t>
            </w:r>
            <w:r w:rsidR="00566AA5">
              <w:rPr>
                <w:noProof/>
                <w:webHidden/>
              </w:rPr>
              <w:fldChar w:fldCharType="end"/>
            </w:r>
          </w:hyperlink>
        </w:p>
        <w:p w:rsidR="00566AA5" w:rsidRDefault="00053138">
          <w:pPr>
            <w:pStyle w:val="30"/>
            <w:tabs>
              <w:tab w:val="left" w:pos="1200"/>
              <w:tab w:val="right" w:leader="dot" w:pos="9016"/>
            </w:tabs>
            <w:rPr>
              <w:noProof/>
              <w:lang w:val="en-US" w:eastAsia="en-US"/>
            </w:rPr>
          </w:pPr>
          <w:hyperlink w:anchor="_Toc519763974" w:history="1">
            <w:r w:rsidR="00566AA5" w:rsidRPr="00D412FE">
              <w:rPr>
                <w:rStyle w:val="-"/>
                <w:rFonts w:ascii="Georgia" w:hAnsi="Georgia"/>
                <w:noProof/>
              </w:rPr>
              <w:t>2.2.2</w:t>
            </w:r>
            <w:r w:rsidR="00566AA5">
              <w:rPr>
                <w:noProof/>
                <w:lang w:val="en-US" w:eastAsia="en-US"/>
              </w:rPr>
              <w:tab/>
            </w:r>
            <w:r w:rsidR="00566AA5" w:rsidRPr="00D412FE">
              <w:rPr>
                <w:rStyle w:val="-"/>
                <w:rFonts w:ascii="Georgia" w:hAnsi="Georgia"/>
                <w:noProof/>
              </w:rPr>
              <w:t>Επενδύσεις της Ρωσικής Ομοσπονδίας στην Ελλάδα</w:t>
            </w:r>
            <w:r w:rsidR="00566AA5">
              <w:rPr>
                <w:noProof/>
                <w:webHidden/>
              </w:rPr>
              <w:tab/>
            </w:r>
            <w:r w:rsidR="00566AA5">
              <w:rPr>
                <w:noProof/>
                <w:webHidden/>
              </w:rPr>
              <w:fldChar w:fldCharType="begin"/>
            </w:r>
            <w:r w:rsidR="00566AA5">
              <w:rPr>
                <w:noProof/>
                <w:webHidden/>
              </w:rPr>
              <w:instrText xml:space="preserve"> PAGEREF _Toc519763974 \h </w:instrText>
            </w:r>
            <w:r w:rsidR="00566AA5">
              <w:rPr>
                <w:noProof/>
                <w:webHidden/>
              </w:rPr>
            </w:r>
            <w:r w:rsidR="00566AA5">
              <w:rPr>
                <w:noProof/>
                <w:webHidden/>
              </w:rPr>
              <w:fldChar w:fldCharType="separate"/>
            </w:r>
            <w:r w:rsidR="00566AA5">
              <w:rPr>
                <w:noProof/>
                <w:webHidden/>
              </w:rPr>
              <w:t>33</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75" w:history="1">
            <w:r w:rsidR="00566AA5" w:rsidRPr="00D412FE">
              <w:rPr>
                <w:rStyle w:val="-"/>
                <w:rFonts w:ascii="Georgia" w:hAnsi="Georgia"/>
                <w:noProof/>
              </w:rPr>
              <w:t>2.3</w:t>
            </w:r>
            <w:r w:rsidR="00566AA5">
              <w:rPr>
                <w:noProof/>
                <w:lang w:val="en-US" w:eastAsia="en-US"/>
              </w:rPr>
              <w:tab/>
            </w:r>
            <w:r w:rsidR="00566AA5" w:rsidRPr="00D412FE">
              <w:rPr>
                <w:rStyle w:val="-"/>
                <w:rFonts w:ascii="Georgia" w:hAnsi="Georgia"/>
                <w:noProof/>
              </w:rPr>
              <w:t>Θεσμικό πλαίσιο οικονομικής συνεργασίας Ελλάδας – Ρωσικής Ομοσπονδίας</w:t>
            </w:r>
            <w:r w:rsidR="00566AA5">
              <w:rPr>
                <w:noProof/>
                <w:webHidden/>
              </w:rPr>
              <w:tab/>
            </w:r>
            <w:r w:rsidR="00566AA5">
              <w:rPr>
                <w:noProof/>
                <w:webHidden/>
              </w:rPr>
              <w:fldChar w:fldCharType="begin"/>
            </w:r>
            <w:r w:rsidR="00566AA5">
              <w:rPr>
                <w:noProof/>
                <w:webHidden/>
              </w:rPr>
              <w:instrText xml:space="preserve"> PAGEREF _Toc519763975 \h </w:instrText>
            </w:r>
            <w:r w:rsidR="00566AA5">
              <w:rPr>
                <w:noProof/>
                <w:webHidden/>
              </w:rPr>
            </w:r>
            <w:r w:rsidR="00566AA5">
              <w:rPr>
                <w:noProof/>
                <w:webHidden/>
              </w:rPr>
              <w:fldChar w:fldCharType="separate"/>
            </w:r>
            <w:r w:rsidR="00566AA5">
              <w:rPr>
                <w:noProof/>
                <w:webHidden/>
              </w:rPr>
              <w:t>36</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76" w:history="1">
            <w:r w:rsidR="00566AA5" w:rsidRPr="00D412FE">
              <w:rPr>
                <w:rStyle w:val="-"/>
                <w:rFonts w:ascii="Georgia" w:hAnsi="Georgia"/>
                <w:noProof/>
              </w:rPr>
              <w:t>2.4</w:t>
            </w:r>
            <w:r w:rsidR="00566AA5">
              <w:rPr>
                <w:noProof/>
                <w:lang w:val="en-US" w:eastAsia="en-US"/>
              </w:rPr>
              <w:tab/>
            </w:r>
            <w:r w:rsidR="00566AA5" w:rsidRPr="00D412FE">
              <w:rPr>
                <w:rStyle w:val="-"/>
                <w:rFonts w:ascii="Georgia" w:hAnsi="Georgia"/>
                <w:noProof/>
              </w:rPr>
              <w:t xml:space="preserve">Απολογισμός δράσεων οικονομικής διπλωματίας </w:t>
            </w:r>
            <w:r w:rsidR="00566AA5" w:rsidRPr="00D412FE">
              <w:rPr>
                <w:rStyle w:val="-"/>
                <w:rFonts w:ascii="Georgia" w:hAnsi="Georgia"/>
                <w:noProof/>
                <w:lang w:val="en-US"/>
              </w:rPr>
              <w:t>2017</w:t>
            </w:r>
            <w:r w:rsidR="00566AA5">
              <w:rPr>
                <w:noProof/>
                <w:webHidden/>
              </w:rPr>
              <w:tab/>
            </w:r>
            <w:r w:rsidR="00566AA5">
              <w:rPr>
                <w:noProof/>
                <w:webHidden/>
              </w:rPr>
              <w:fldChar w:fldCharType="begin"/>
            </w:r>
            <w:r w:rsidR="00566AA5">
              <w:rPr>
                <w:noProof/>
                <w:webHidden/>
              </w:rPr>
              <w:instrText xml:space="preserve"> PAGEREF _Toc519763976 \h </w:instrText>
            </w:r>
            <w:r w:rsidR="00566AA5">
              <w:rPr>
                <w:noProof/>
                <w:webHidden/>
              </w:rPr>
            </w:r>
            <w:r w:rsidR="00566AA5">
              <w:rPr>
                <w:noProof/>
                <w:webHidden/>
              </w:rPr>
              <w:fldChar w:fldCharType="separate"/>
            </w:r>
            <w:r w:rsidR="00566AA5">
              <w:rPr>
                <w:noProof/>
                <w:webHidden/>
              </w:rPr>
              <w:t>37</w:t>
            </w:r>
            <w:r w:rsidR="00566AA5">
              <w:rPr>
                <w:noProof/>
                <w:webHidden/>
              </w:rPr>
              <w:fldChar w:fldCharType="end"/>
            </w:r>
          </w:hyperlink>
        </w:p>
        <w:p w:rsidR="00566AA5" w:rsidRDefault="00053138">
          <w:pPr>
            <w:pStyle w:val="10"/>
            <w:tabs>
              <w:tab w:val="left" w:pos="440"/>
              <w:tab w:val="right" w:leader="dot" w:pos="9016"/>
            </w:tabs>
            <w:rPr>
              <w:noProof/>
              <w:lang w:val="en-US" w:eastAsia="en-US"/>
            </w:rPr>
          </w:pPr>
          <w:hyperlink w:anchor="_Toc519763977" w:history="1">
            <w:r w:rsidR="00566AA5" w:rsidRPr="00D412FE">
              <w:rPr>
                <w:rStyle w:val="-"/>
                <w:rFonts w:ascii="Georgia" w:hAnsi="Georgia"/>
                <w:noProof/>
              </w:rPr>
              <w:t>3</w:t>
            </w:r>
            <w:r w:rsidR="00566AA5">
              <w:rPr>
                <w:noProof/>
                <w:lang w:val="en-US" w:eastAsia="en-US"/>
              </w:rPr>
              <w:tab/>
            </w:r>
            <w:r w:rsidR="00566AA5" w:rsidRPr="00D412FE">
              <w:rPr>
                <w:rStyle w:val="-"/>
                <w:rFonts w:ascii="Georgia" w:hAnsi="Georgia"/>
                <w:noProof/>
              </w:rPr>
              <w:t>Συμπεράσματα – προτάσεις</w:t>
            </w:r>
            <w:r w:rsidR="00566AA5">
              <w:rPr>
                <w:noProof/>
                <w:webHidden/>
              </w:rPr>
              <w:tab/>
            </w:r>
            <w:r w:rsidR="00566AA5">
              <w:rPr>
                <w:noProof/>
                <w:webHidden/>
              </w:rPr>
              <w:fldChar w:fldCharType="begin"/>
            </w:r>
            <w:r w:rsidR="00566AA5">
              <w:rPr>
                <w:noProof/>
                <w:webHidden/>
              </w:rPr>
              <w:instrText xml:space="preserve"> PAGEREF _Toc519763977 \h </w:instrText>
            </w:r>
            <w:r w:rsidR="00566AA5">
              <w:rPr>
                <w:noProof/>
                <w:webHidden/>
              </w:rPr>
            </w:r>
            <w:r w:rsidR="00566AA5">
              <w:rPr>
                <w:noProof/>
                <w:webHidden/>
              </w:rPr>
              <w:fldChar w:fldCharType="separate"/>
            </w:r>
            <w:r w:rsidR="00566AA5">
              <w:rPr>
                <w:noProof/>
                <w:webHidden/>
              </w:rPr>
              <w:t>39</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78" w:history="1">
            <w:r w:rsidR="00566AA5" w:rsidRPr="00D412FE">
              <w:rPr>
                <w:rStyle w:val="-"/>
                <w:rFonts w:ascii="Georgia" w:hAnsi="Georgia"/>
                <w:noProof/>
              </w:rPr>
              <w:t>3.1</w:t>
            </w:r>
            <w:r w:rsidR="00566AA5">
              <w:rPr>
                <w:noProof/>
                <w:lang w:val="en-US" w:eastAsia="en-US"/>
              </w:rPr>
              <w:tab/>
            </w:r>
            <w:r w:rsidR="00566AA5" w:rsidRPr="00D412FE">
              <w:rPr>
                <w:rStyle w:val="-"/>
                <w:rFonts w:ascii="Georgia" w:hAnsi="Georgia"/>
                <w:noProof/>
              </w:rPr>
              <w:t>Προοπτική ανάπτυξης διμερούς εμπορίου αγαθών και υπηρεσιών</w:t>
            </w:r>
            <w:r w:rsidR="00566AA5">
              <w:rPr>
                <w:noProof/>
                <w:webHidden/>
              </w:rPr>
              <w:tab/>
            </w:r>
            <w:r w:rsidR="00566AA5">
              <w:rPr>
                <w:noProof/>
                <w:webHidden/>
              </w:rPr>
              <w:fldChar w:fldCharType="begin"/>
            </w:r>
            <w:r w:rsidR="00566AA5">
              <w:rPr>
                <w:noProof/>
                <w:webHidden/>
              </w:rPr>
              <w:instrText xml:space="preserve"> PAGEREF _Toc519763978 \h </w:instrText>
            </w:r>
            <w:r w:rsidR="00566AA5">
              <w:rPr>
                <w:noProof/>
                <w:webHidden/>
              </w:rPr>
            </w:r>
            <w:r w:rsidR="00566AA5">
              <w:rPr>
                <w:noProof/>
                <w:webHidden/>
              </w:rPr>
              <w:fldChar w:fldCharType="separate"/>
            </w:r>
            <w:r w:rsidR="00566AA5">
              <w:rPr>
                <w:noProof/>
                <w:webHidden/>
              </w:rPr>
              <w:t>39</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79" w:history="1">
            <w:r w:rsidR="00566AA5" w:rsidRPr="00D412FE">
              <w:rPr>
                <w:rStyle w:val="-"/>
                <w:rFonts w:ascii="Georgia" w:hAnsi="Georgia"/>
                <w:noProof/>
              </w:rPr>
              <w:t>3.2</w:t>
            </w:r>
            <w:r w:rsidR="00566AA5">
              <w:rPr>
                <w:noProof/>
                <w:lang w:val="en-US" w:eastAsia="en-US"/>
              </w:rPr>
              <w:tab/>
            </w:r>
            <w:r w:rsidR="00566AA5" w:rsidRPr="00D412FE">
              <w:rPr>
                <w:rStyle w:val="-"/>
                <w:rFonts w:ascii="Georgia" w:hAnsi="Georgia"/>
                <w:noProof/>
              </w:rPr>
              <w:t>Προοπτική προσέλκυσης επενδύσεων</w:t>
            </w:r>
            <w:r w:rsidR="00566AA5">
              <w:rPr>
                <w:noProof/>
                <w:webHidden/>
              </w:rPr>
              <w:tab/>
            </w:r>
            <w:r w:rsidR="00566AA5">
              <w:rPr>
                <w:noProof/>
                <w:webHidden/>
              </w:rPr>
              <w:fldChar w:fldCharType="begin"/>
            </w:r>
            <w:r w:rsidR="00566AA5">
              <w:rPr>
                <w:noProof/>
                <w:webHidden/>
              </w:rPr>
              <w:instrText xml:space="preserve"> PAGEREF _Toc519763979 \h </w:instrText>
            </w:r>
            <w:r w:rsidR="00566AA5">
              <w:rPr>
                <w:noProof/>
                <w:webHidden/>
              </w:rPr>
            </w:r>
            <w:r w:rsidR="00566AA5">
              <w:rPr>
                <w:noProof/>
                <w:webHidden/>
              </w:rPr>
              <w:fldChar w:fldCharType="separate"/>
            </w:r>
            <w:r w:rsidR="00566AA5">
              <w:rPr>
                <w:noProof/>
                <w:webHidden/>
              </w:rPr>
              <w:t>42</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80" w:history="1">
            <w:r w:rsidR="00566AA5" w:rsidRPr="00D412FE">
              <w:rPr>
                <w:rStyle w:val="-"/>
                <w:rFonts w:ascii="Georgia" w:hAnsi="Georgia"/>
                <w:noProof/>
              </w:rPr>
              <w:t>3.3</w:t>
            </w:r>
            <w:r w:rsidR="00566AA5">
              <w:rPr>
                <w:noProof/>
                <w:lang w:val="en-US" w:eastAsia="en-US"/>
              </w:rPr>
              <w:tab/>
            </w:r>
            <w:r w:rsidR="00566AA5" w:rsidRPr="00D412FE">
              <w:rPr>
                <w:rStyle w:val="-"/>
                <w:rFonts w:ascii="Georgia" w:hAnsi="Georgia"/>
                <w:noProof/>
              </w:rPr>
              <w:t>Προτάσεις δράσεων ενίσχυσης εξωστρέφειας</w:t>
            </w:r>
            <w:r w:rsidR="00566AA5">
              <w:rPr>
                <w:noProof/>
                <w:webHidden/>
              </w:rPr>
              <w:tab/>
            </w:r>
            <w:r w:rsidR="00566AA5">
              <w:rPr>
                <w:noProof/>
                <w:webHidden/>
              </w:rPr>
              <w:fldChar w:fldCharType="begin"/>
            </w:r>
            <w:r w:rsidR="00566AA5">
              <w:rPr>
                <w:noProof/>
                <w:webHidden/>
              </w:rPr>
              <w:instrText xml:space="preserve"> PAGEREF _Toc519763980 \h </w:instrText>
            </w:r>
            <w:r w:rsidR="00566AA5">
              <w:rPr>
                <w:noProof/>
                <w:webHidden/>
              </w:rPr>
            </w:r>
            <w:r w:rsidR="00566AA5">
              <w:rPr>
                <w:noProof/>
                <w:webHidden/>
              </w:rPr>
              <w:fldChar w:fldCharType="separate"/>
            </w:r>
            <w:r w:rsidR="00566AA5">
              <w:rPr>
                <w:noProof/>
                <w:webHidden/>
              </w:rPr>
              <w:t>43</w:t>
            </w:r>
            <w:r w:rsidR="00566AA5">
              <w:rPr>
                <w:noProof/>
                <w:webHidden/>
              </w:rPr>
              <w:fldChar w:fldCharType="end"/>
            </w:r>
          </w:hyperlink>
        </w:p>
        <w:p w:rsidR="00566AA5" w:rsidRDefault="00053138">
          <w:pPr>
            <w:pStyle w:val="10"/>
            <w:tabs>
              <w:tab w:val="left" w:pos="440"/>
              <w:tab w:val="right" w:leader="dot" w:pos="9016"/>
            </w:tabs>
            <w:rPr>
              <w:noProof/>
              <w:lang w:val="en-US" w:eastAsia="en-US"/>
            </w:rPr>
          </w:pPr>
          <w:hyperlink w:anchor="_Toc519763981" w:history="1">
            <w:r w:rsidR="00566AA5" w:rsidRPr="00D412FE">
              <w:rPr>
                <w:rStyle w:val="-"/>
                <w:rFonts w:ascii="Georgia" w:hAnsi="Georgia"/>
                <w:noProof/>
              </w:rPr>
              <w:t>4</w:t>
            </w:r>
            <w:r w:rsidR="00566AA5">
              <w:rPr>
                <w:noProof/>
                <w:lang w:val="en-US" w:eastAsia="en-US"/>
              </w:rPr>
              <w:tab/>
            </w:r>
            <w:r w:rsidR="00566AA5" w:rsidRPr="00D412FE">
              <w:rPr>
                <w:rStyle w:val="-"/>
                <w:rFonts w:ascii="Georgia" w:hAnsi="Georgia"/>
                <w:noProof/>
              </w:rPr>
              <w:t>ΛΟΙΠΕΣ ΧΩΡΕΣ ΑΡΜΟΔΙΟΤΗΤΑΣ ΓΡΑΦΕΙΟΥ Ο.Ε.Υ. ΜΟΣΧΑΣ</w:t>
            </w:r>
            <w:r w:rsidR="00566AA5">
              <w:rPr>
                <w:noProof/>
                <w:webHidden/>
              </w:rPr>
              <w:tab/>
            </w:r>
            <w:r w:rsidR="00566AA5">
              <w:rPr>
                <w:noProof/>
                <w:webHidden/>
              </w:rPr>
              <w:fldChar w:fldCharType="begin"/>
            </w:r>
            <w:r w:rsidR="00566AA5">
              <w:rPr>
                <w:noProof/>
                <w:webHidden/>
              </w:rPr>
              <w:instrText xml:space="preserve"> PAGEREF _Toc519763981 \h </w:instrText>
            </w:r>
            <w:r w:rsidR="00566AA5">
              <w:rPr>
                <w:noProof/>
                <w:webHidden/>
              </w:rPr>
            </w:r>
            <w:r w:rsidR="00566AA5">
              <w:rPr>
                <w:noProof/>
                <w:webHidden/>
              </w:rPr>
              <w:fldChar w:fldCharType="separate"/>
            </w:r>
            <w:r w:rsidR="00566AA5">
              <w:rPr>
                <w:noProof/>
                <w:webHidden/>
              </w:rPr>
              <w:t>44</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82" w:history="1">
            <w:r w:rsidR="00566AA5" w:rsidRPr="00D412FE">
              <w:rPr>
                <w:rStyle w:val="-"/>
                <w:rFonts w:ascii="Georgia" w:hAnsi="Georgia"/>
                <w:noProof/>
              </w:rPr>
              <w:t>4.1</w:t>
            </w:r>
            <w:r w:rsidR="00566AA5">
              <w:rPr>
                <w:noProof/>
                <w:lang w:val="en-US" w:eastAsia="en-US"/>
              </w:rPr>
              <w:tab/>
            </w:r>
            <w:r w:rsidR="00566AA5" w:rsidRPr="00D412FE">
              <w:rPr>
                <w:rStyle w:val="-"/>
                <w:rFonts w:ascii="Georgia" w:hAnsi="Georgia"/>
                <w:noProof/>
                <w:lang w:val="en-US"/>
              </w:rPr>
              <w:t>OYZM</w:t>
            </w:r>
            <w:r w:rsidR="00566AA5" w:rsidRPr="00D412FE">
              <w:rPr>
                <w:rStyle w:val="-"/>
                <w:rFonts w:ascii="Georgia" w:hAnsi="Georgia"/>
                <w:noProof/>
              </w:rPr>
              <w:t>ΠΕΚΙΣΤΑΝ</w:t>
            </w:r>
            <w:r w:rsidR="00566AA5">
              <w:rPr>
                <w:noProof/>
                <w:webHidden/>
              </w:rPr>
              <w:tab/>
            </w:r>
            <w:r w:rsidR="00566AA5">
              <w:rPr>
                <w:noProof/>
                <w:webHidden/>
              </w:rPr>
              <w:fldChar w:fldCharType="begin"/>
            </w:r>
            <w:r w:rsidR="00566AA5">
              <w:rPr>
                <w:noProof/>
                <w:webHidden/>
              </w:rPr>
              <w:instrText xml:space="preserve"> PAGEREF _Toc519763982 \h </w:instrText>
            </w:r>
            <w:r w:rsidR="00566AA5">
              <w:rPr>
                <w:noProof/>
                <w:webHidden/>
              </w:rPr>
            </w:r>
            <w:r w:rsidR="00566AA5">
              <w:rPr>
                <w:noProof/>
                <w:webHidden/>
              </w:rPr>
              <w:fldChar w:fldCharType="separate"/>
            </w:r>
            <w:r w:rsidR="00566AA5">
              <w:rPr>
                <w:noProof/>
                <w:webHidden/>
              </w:rPr>
              <w:t>44</w:t>
            </w:r>
            <w:r w:rsidR="00566AA5">
              <w:rPr>
                <w:noProof/>
                <w:webHidden/>
              </w:rPr>
              <w:fldChar w:fldCharType="end"/>
            </w:r>
          </w:hyperlink>
        </w:p>
        <w:p w:rsidR="00566AA5" w:rsidRDefault="00053138">
          <w:pPr>
            <w:pStyle w:val="30"/>
            <w:tabs>
              <w:tab w:val="right" w:leader="dot" w:pos="9016"/>
            </w:tabs>
            <w:rPr>
              <w:noProof/>
              <w:lang w:val="en-US" w:eastAsia="en-US"/>
            </w:rPr>
          </w:pPr>
          <w:hyperlink w:anchor="_Toc519763983" w:history="1">
            <w:r w:rsidR="00566AA5" w:rsidRPr="00D412FE">
              <w:rPr>
                <w:rStyle w:val="-"/>
                <w:rFonts w:ascii="Georgia" w:hAnsi="Georgia"/>
                <w:noProof/>
              </w:rPr>
              <w:t>Προφίλ οικονομίας</w:t>
            </w:r>
            <w:r w:rsidR="00566AA5">
              <w:rPr>
                <w:noProof/>
                <w:webHidden/>
              </w:rPr>
              <w:tab/>
            </w:r>
            <w:r w:rsidR="00566AA5">
              <w:rPr>
                <w:noProof/>
                <w:webHidden/>
              </w:rPr>
              <w:fldChar w:fldCharType="begin"/>
            </w:r>
            <w:r w:rsidR="00566AA5">
              <w:rPr>
                <w:noProof/>
                <w:webHidden/>
              </w:rPr>
              <w:instrText xml:space="preserve"> PAGEREF _Toc519763983 \h </w:instrText>
            </w:r>
            <w:r w:rsidR="00566AA5">
              <w:rPr>
                <w:noProof/>
                <w:webHidden/>
              </w:rPr>
            </w:r>
            <w:r w:rsidR="00566AA5">
              <w:rPr>
                <w:noProof/>
                <w:webHidden/>
              </w:rPr>
              <w:fldChar w:fldCharType="separate"/>
            </w:r>
            <w:r w:rsidR="00566AA5">
              <w:rPr>
                <w:noProof/>
                <w:webHidden/>
              </w:rPr>
              <w:t>44</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84" w:history="1">
            <w:r w:rsidR="00566AA5" w:rsidRPr="00D412FE">
              <w:rPr>
                <w:rStyle w:val="-"/>
                <w:rFonts w:ascii="Georgia" w:hAnsi="Georgia"/>
                <w:noProof/>
              </w:rPr>
              <w:t>Σχέσεις Ελλάδας – Ουζμπεκιστάν</w:t>
            </w:r>
            <w:r w:rsidR="00566AA5">
              <w:rPr>
                <w:noProof/>
                <w:webHidden/>
              </w:rPr>
              <w:tab/>
            </w:r>
            <w:r w:rsidR="00566AA5">
              <w:rPr>
                <w:noProof/>
                <w:webHidden/>
              </w:rPr>
              <w:fldChar w:fldCharType="begin"/>
            </w:r>
            <w:r w:rsidR="00566AA5">
              <w:rPr>
                <w:noProof/>
                <w:webHidden/>
              </w:rPr>
              <w:instrText xml:space="preserve"> PAGEREF _Toc519763984 \h </w:instrText>
            </w:r>
            <w:r w:rsidR="00566AA5">
              <w:rPr>
                <w:noProof/>
                <w:webHidden/>
              </w:rPr>
            </w:r>
            <w:r w:rsidR="00566AA5">
              <w:rPr>
                <w:noProof/>
                <w:webHidden/>
              </w:rPr>
              <w:fldChar w:fldCharType="separate"/>
            </w:r>
            <w:r w:rsidR="00566AA5">
              <w:rPr>
                <w:noProof/>
                <w:webHidden/>
              </w:rPr>
              <w:t>47</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85" w:history="1">
            <w:r w:rsidR="00566AA5" w:rsidRPr="00D412FE">
              <w:rPr>
                <w:rStyle w:val="-"/>
                <w:rFonts w:ascii="Georgia" w:hAnsi="Georgia"/>
                <w:noProof/>
              </w:rPr>
              <w:t>Προοπτικές Συνεργασίας Ελλάδος – Ουζμπεκιστάν</w:t>
            </w:r>
            <w:r w:rsidR="00566AA5">
              <w:rPr>
                <w:noProof/>
                <w:webHidden/>
              </w:rPr>
              <w:tab/>
            </w:r>
            <w:r w:rsidR="00566AA5">
              <w:rPr>
                <w:noProof/>
                <w:webHidden/>
              </w:rPr>
              <w:fldChar w:fldCharType="begin"/>
            </w:r>
            <w:r w:rsidR="00566AA5">
              <w:rPr>
                <w:noProof/>
                <w:webHidden/>
              </w:rPr>
              <w:instrText xml:space="preserve"> PAGEREF _Toc519763985 \h </w:instrText>
            </w:r>
            <w:r w:rsidR="00566AA5">
              <w:rPr>
                <w:noProof/>
                <w:webHidden/>
              </w:rPr>
            </w:r>
            <w:r w:rsidR="00566AA5">
              <w:rPr>
                <w:noProof/>
                <w:webHidden/>
              </w:rPr>
              <w:fldChar w:fldCharType="separate"/>
            </w:r>
            <w:r w:rsidR="00566AA5">
              <w:rPr>
                <w:noProof/>
                <w:webHidden/>
              </w:rPr>
              <w:t>50</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86" w:history="1">
            <w:r w:rsidR="00566AA5" w:rsidRPr="00D412FE">
              <w:rPr>
                <w:rStyle w:val="-"/>
                <w:rFonts w:ascii="Georgia" w:hAnsi="Georgia"/>
                <w:noProof/>
              </w:rPr>
              <w:t>4.2</w:t>
            </w:r>
            <w:r w:rsidR="00566AA5">
              <w:rPr>
                <w:noProof/>
                <w:lang w:val="en-US" w:eastAsia="en-US"/>
              </w:rPr>
              <w:tab/>
            </w:r>
            <w:r w:rsidR="00566AA5" w:rsidRPr="00D412FE">
              <w:rPr>
                <w:rStyle w:val="-"/>
                <w:rFonts w:ascii="Georgia" w:hAnsi="Georgia"/>
                <w:noProof/>
              </w:rPr>
              <w:t>ΙΙ. ΤΑΤΖΙΚΙΣΤΑΝ</w:t>
            </w:r>
            <w:r w:rsidR="00566AA5">
              <w:rPr>
                <w:noProof/>
                <w:webHidden/>
              </w:rPr>
              <w:tab/>
            </w:r>
            <w:r w:rsidR="00566AA5">
              <w:rPr>
                <w:noProof/>
                <w:webHidden/>
              </w:rPr>
              <w:fldChar w:fldCharType="begin"/>
            </w:r>
            <w:r w:rsidR="00566AA5">
              <w:rPr>
                <w:noProof/>
                <w:webHidden/>
              </w:rPr>
              <w:instrText xml:space="preserve"> PAGEREF _Toc519763986 \h </w:instrText>
            </w:r>
            <w:r w:rsidR="00566AA5">
              <w:rPr>
                <w:noProof/>
                <w:webHidden/>
              </w:rPr>
            </w:r>
            <w:r w:rsidR="00566AA5">
              <w:rPr>
                <w:noProof/>
                <w:webHidden/>
              </w:rPr>
              <w:fldChar w:fldCharType="separate"/>
            </w:r>
            <w:r w:rsidR="00566AA5">
              <w:rPr>
                <w:noProof/>
                <w:webHidden/>
              </w:rPr>
              <w:t>52</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87" w:history="1">
            <w:r w:rsidR="00566AA5" w:rsidRPr="00D412FE">
              <w:rPr>
                <w:rStyle w:val="-"/>
                <w:rFonts w:ascii="Georgia" w:hAnsi="Georgia"/>
                <w:noProof/>
              </w:rPr>
              <w:t>Προφίλ οικονομίας</w:t>
            </w:r>
            <w:r w:rsidR="00566AA5">
              <w:rPr>
                <w:noProof/>
                <w:webHidden/>
              </w:rPr>
              <w:tab/>
            </w:r>
            <w:r w:rsidR="00566AA5">
              <w:rPr>
                <w:noProof/>
                <w:webHidden/>
              </w:rPr>
              <w:fldChar w:fldCharType="begin"/>
            </w:r>
            <w:r w:rsidR="00566AA5">
              <w:rPr>
                <w:noProof/>
                <w:webHidden/>
              </w:rPr>
              <w:instrText xml:space="preserve"> PAGEREF _Toc519763987 \h </w:instrText>
            </w:r>
            <w:r w:rsidR="00566AA5">
              <w:rPr>
                <w:noProof/>
                <w:webHidden/>
              </w:rPr>
            </w:r>
            <w:r w:rsidR="00566AA5">
              <w:rPr>
                <w:noProof/>
                <w:webHidden/>
              </w:rPr>
              <w:fldChar w:fldCharType="separate"/>
            </w:r>
            <w:r w:rsidR="00566AA5">
              <w:rPr>
                <w:noProof/>
                <w:webHidden/>
              </w:rPr>
              <w:t>52</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88" w:history="1">
            <w:r w:rsidR="00566AA5" w:rsidRPr="00D412FE">
              <w:rPr>
                <w:rStyle w:val="-"/>
                <w:rFonts w:ascii="Georgia" w:hAnsi="Georgia"/>
                <w:noProof/>
              </w:rPr>
              <w:t>Σχέσεις Ελλάδας – Τατζικιστάν</w:t>
            </w:r>
            <w:r w:rsidR="00566AA5">
              <w:rPr>
                <w:noProof/>
                <w:webHidden/>
              </w:rPr>
              <w:tab/>
            </w:r>
            <w:r w:rsidR="00566AA5">
              <w:rPr>
                <w:noProof/>
                <w:webHidden/>
              </w:rPr>
              <w:fldChar w:fldCharType="begin"/>
            </w:r>
            <w:r w:rsidR="00566AA5">
              <w:rPr>
                <w:noProof/>
                <w:webHidden/>
              </w:rPr>
              <w:instrText xml:space="preserve"> PAGEREF _Toc519763988 \h </w:instrText>
            </w:r>
            <w:r w:rsidR="00566AA5">
              <w:rPr>
                <w:noProof/>
                <w:webHidden/>
              </w:rPr>
            </w:r>
            <w:r w:rsidR="00566AA5">
              <w:rPr>
                <w:noProof/>
                <w:webHidden/>
              </w:rPr>
              <w:fldChar w:fldCharType="separate"/>
            </w:r>
            <w:r w:rsidR="00566AA5">
              <w:rPr>
                <w:noProof/>
                <w:webHidden/>
              </w:rPr>
              <w:t>53</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89" w:history="1">
            <w:r w:rsidR="00566AA5" w:rsidRPr="00D412FE">
              <w:rPr>
                <w:rStyle w:val="-"/>
                <w:rFonts w:ascii="Georgia" w:hAnsi="Georgia"/>
                <w:noProof/>
              </w:rPr>
              <w:t>Προοπτικές Συνεργασίας Ελλάδος – Τατζικιστάν</w:t>
            </w:r>
            <w:r w:rsidR="00566AA5">
              <w:rPr>
                <w:noProof/>
                <w:webHidden/>
              </w:rPr>
              <w:tab/>
            </w:r>
            <w:r w:rsidR="00566AA5">
              <w:rPr>
                <w:noProof/>
                <w:webHidden/>
              </w:rPr>
              <w:fldChar w:fldCharType="begin"/>
            </w:r>
            <w:r w:rsidR="00566AA5">
              <w:rPr>
                <w:noProof/>
                <w:webHidden/>
              </w:rPr>
              <w:instrText xml:space="preserve"> PAGEREF _Toc519763989 \h </w:instrText>
            </w:r>
            <w:r w:rsidR="00566AA5">
              <w:rPr>
                <w:noProof/>
                <w:webHidden/>
              </w:rPr>
            </w:r>
            <w:r w:rsidR="00566AA5">
              <w:rPr>
                <w:noProof/>
                <w:webHidden/>
              </w:rPr>
              <w:fldChar w:fldCharType="separate"/>
            </w:r>
            <w:r w:rsidR="00566AA5">
              <w:rPr>
                <w:noProof/>
                <w:webHidden/>
              </w:rPr>
              <w:t>55</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90" w:history="1">
            <w:r w:rsidR="00566AA5" w:rsidRPr="00D412FE">
              <w:rPr>
                <w:rStyle w:val="-"/>
                <w:rFonts w:ascii="Georgia" w:hAnsi="Georgia"/>
                <w:noProof/>
              </w:rPr>
              <w:t>4.3</w:t>
            </w:r>
            <w:r w:rsidR="00566AA5">
              <w:rPr>
                <w:noProof/>
                <w:lang w:val="en-US" w:eastAsia="en-US"/>
              </w:rPr>
              <w:tab/>
            </w:r>
            <w:r w:rsidR="00566AA5" w:rsidRPr="00D412FE">
              <w:rPr>
                <w:rStyle w:val="-"/>
                <w:rFonts w:ascii="Georgia" w:hAnsi="Georgia"/>
                <w:noProof/>
              </w:rPr>
              <w:t>ΤΟΥΡΚΜΕΝΙΣΤΑΝ</w:t>
            </w:r>
            <w:r w:rsidR="00566AA5">
              <w:rPr>
                <w:noProof/>
                <w:webHidden/>
              </w:rPr>
              <w:tab/>
            </w:r>
            <w:r w:rsidR="00566AA5">
              <w:rPr>
                <w:noProof/>
                <w:webHidden/>
              </w:rPr>
              <w:fldChar w:fldCharType="begin"/>
            </w:r>
            <w:r w:rsidR="00566AA5">
              <w:rPr>
                <w:noProof/>
                <w:webHidden/>
              </w:rPr>
              <w:instrText xml:space="preserve"> PAGEREF _Toc519763990 \h </w:instrText>
            </w:r>
            <w:r w:rsidR="00566AA5">
              <w:rPr>
                <w:noProof/>
                <w:webHidden/>
              </w:rPr>
            </w:r>
            <w:r w:rsidR="00566AA5">
              <w:rPr>
                <w:noProof/>
                <w:webHidden/>
              </w:rPr>
              <w:fldChar w:fldCharType="separate"/>
            </w:r>
            <w:r w:rsidR="00566AA5">
              <w:rPr>
                <w:noProof/>
                <w:webHidden/>
              </w:rPr>
              <w:t>56</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91" w:history="1">
            <w:r w:rsidR="00566AA5" w:rsidRPr="00D412FE">
              <w:rPr>
                <w:rStyle w:val="-"/>
                <w:rFonts w:ascii="Georgia" w:hAnsi="Georgia"/>
                <w:noProof/>
              </w:rPr>
              <w:t>Προφίλ οικονομίας</w:t>
            </w:r>
            <w:r w:rsidR="00566AA5">
              <w:rPr>
                <w:noProof/>
                <w:webHidden/>
              </w:rPr>
              <w:tab/>
            </w:r>
            <w:r w:rsidR="00566AA5">
              <w:rPr>
                <w:noProof/>
                <w:webHidden/>
              </w:rPr>
              <w:fldChar w:fldCharType="begin"/>
            </w:r>
            <w:r w:rsidR="00566AA5">
              <w:rPr>
                <w:noProof/>
                <w:webHidden/>
              </w:rPr>
              <w:instrText xml:space="preserve"> PAGEREF _Toc519763991 \h </w:instrText>
            </w:r>
            <w:r w:rsidR="00566AA5">
              <w:rPr>
                <w:noProof/>
                <w:webHidden/>
              </w:rPr>
            </w:r>
            <w:r w:rsidR="00566AA5">
              <w:rPr>
                <w:noProof/>
                <w:webHidden/>
              </w:rPr>
              <w:fldChar w:fldCharType="separate"/>
            </w:r>
            <w:r w:rsidR="00566AA5">
              <w:rPr>
                <w:noProof/>
                <w:webHidden/>
              </w:rPr>
              <w:t>56</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92" w:history="1">
            <w:r w:rsidR="00566AA5" w:rsidRPr="00D412FE">
              <w:rPr>
                <w:rStyle w:val="-"/>
                <w:rFonts w:ascii="Georgia" w:hAnsi="Georgia"/>
                <w:noProof/>
              </w:rPr>
              <w:t>Σχέσεις Ελλάδας – Τουρκμενιστάν</w:t>
            </w:r>
            <w:r w:rsidR="00566AA5">
              <w:rPr>
                <w:noProof/>
                <w:webHidden/>
              </w:rPr>
              <w:tab/>
            </w:r>
            <w:r w:rsidR="00566AA5">
              <w:rPr>
                <w:noProof/>
                <w:webHidden/>
              </w:rPr>
              <w:fldChar w:fldCharType="begin"/>
            </w:r>
            <w:r w:rsidR="00566AA5">
              <w:rPr>
                <w:noProof/>
                <w:webHidden/>
              </w:rPr>
              <w:instrText xml:space="preserve"> PAGEREF _Toc519763992 \h </w:instrText>
            </w:r>
            <w:r w:rsidR="00566AA5">
              <w:rPr>
                <w:noProof/>
                <w:webHidden/>
              </w:rPr>
            </w:r>
            <w:r w:rsidR="00566AA5">
              <w:rPr>
                <w:noProof/>
                <w:webHidden/>
              </w:rPr>
              <w:fldChar w:fldCharType="separate"/>
            </w:r>
            <w:r w:rsidR="00566AA5">
              <w:rPr>
                <w:noProof/>
                <w:webHidden/>
              </w:rPr>
              <w:t>58</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93" w:history="1">
            <w:r w:rsidR="00566AA5" w:rsidRPr="00D412FE">
              <w:rPr>
                <w:rStyle w:val="-"/>
                <w:rFonts w:ascii="Georgia" w:hAnsi="Georgia"/>
                <w:noProof/>
              </w:rPr>
              <w:t>Προοπτικές Συνεργασίας Ελλάδος – Τουρκμενιστάν</w:t>
            </w:r>
            <w:r w:rsidR="00566AA5">
              <w:rPr>
                <w:noProof/>
                <w:webHidden/>
              </w:rPr>
              <w:tab/>
            </w:r>
            <w:r w:rsidR="00566AA5">
              <w:rPr>
                <w:noProof/>
                <w:webHidden/>
              </w:rPr>
              <w:fldChar w:fldCharType="begin"/>
            </w:r>
            <w:r w:rsidR="00566AA5">
              <w:rPr>
                <w:noProof/>
                <w:webHidden/>
              </w:rPr>
              <w:instrText xml:space="preserve"> PAGEREF _Toc519763993 \h </w:instrText>
            </w:r>
            <w:r w:rsidR="00566AA5">
              <w:rPr>
                <w:noProof/>
                <w:webHidden/>
              </w:rPr>
            </w:r>
            <w:r w:rsidR="00566AA5">
              <w:rPr>
                <w:noProof/>
                <w:webHidden/>
              </w:rPr>
              <w:fldChar w:fldCharType="separate"/>
            </w:r>
            <w:r w:rsidR="00566AA5">
              <w:rPr>
                <w:noProof/>
                <w:webHidden/>
              </w:rPr>
              <w:t>61</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94" w:history="1">
            <w:r w:rsidR="00566AA5" w:rsidRPr="00D412FE">
              <w:rPr>
                <w:rStyle w:val="-"/>
                <w:rFonts w:ascii="Georgia" w:hAnsi="Georgia"/>
                <w:noProof/>
              </w:rPr>
              <w:t>4.4</w:t>
            </w:r>
            <w:r w:rsidR="00566AA5">
              <w:rPr>
                <w:noProof/>
                <w:lang w:val="en-US" w:eastAsia="en-US"/>
              </w:rPr>
              <w:tab/>
            </w:r>
            <w:r w:rsidR="00566AA5" w:rsidRPr="00D412FE">
              <w:rPr>
                <w:rStyle w:val="-"/>
                <w:rFonts w:ascii="Georgia" w:hAnsi="Georgia"/>
                <w:noProof/>
              </w:rPr>
              <w:t>ΛΕΥΚΟΡΩΣΙΑ</w:t>
            </w:r>
            <w:r w:rsidR="00566AA5">
              <w:rPr>
                <w:noProof/>
                <w:webHidden/>
              </w:rPr>
              <w:tab/>
            </w:r>
            <w:r w:rsidR="00566AA5">
              <w:rPr>
                <w:noProof/>
                <w:webHidden/>
              </w:rPr>
              <w:fldChar w:fldCharType="begin"/>
            </w:r>
            <w:r w:rsidR="00566AA5">
              <w:rPr>
                <w:noProof/>
                <w:webHidden/>
              </w:rPr>
              <w:instrText xml:space="preserve"> PAGEREF _Toc519763994 \h </w:instrText>
            </w:r>
            <w:r w:rsidR="00566AA5">
              <w:rPr>
                <w:noProof/>
                <w:webHidden/>
              </w:rPr>
            </w:r>
            <w:r w:rsidR="00566AA5">
              <w:rPr>
                <w:noProof/>
                <w:webHidden/>
              </w:rPr>
              <w:fldChar w:fldCharType="separate"/>
            </w:r>
            <w:r w:rsidR="00566AA5">
              <w:rPr>
                <w:noProof/>
                <w:webHidden/>
              </w:rPr>
              <w:t>62</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95" w:history="1">
            <w:r w:rsidR="00566AA5" w:rsidRPr="00D412FE">
              <w:rPr>
                <w:rStyle w:val="-"/>
                <w:rFonts w:ascii="Georgia" w:hAnsi="Georgia"/>
                <w:noProof/>
              </w:rPr>
              <w:t>Προφίλ οικονομίας</w:t>
            </w:r>
            <w:r w:rsidR="00566AA5">
              <w:rPr>
                <w:noProof/>
                <w:webHidden/>
              </w:rPr>
              <w:tab/>
            </w:r>
            <w:r w:rsidR="00566AA5">
              <w:rPr>
                <w:noProof/>
                <w:webHidden/>
              </w:rPr>
              <w:fldChar w:fldCharType="begin"/>
            </w:r>
            <w:r w:rsidR="00566AA5">
              <w:rPr>
                <w:noProof/>
                <w:webHidden/>
              </w:rPr>
              <w:instrText xml:space="preserve"> PAGEREF _Toc519763995 \h </w:instrText>
            </w:r>
            <w:r w:rsidR="00566AA5">
              <w:rPr>
                <w:noProof/>
                <w:webHidden/>
              </w:rPr>
            </w:r>
            <w:r w:rsidR="00566AA5">
              <w:rPr>
                <w:noProof/>
                <w:webHidden/>
              </w:rPr>
              <w:fldChar w:fldCharType="separate"/>
            </w:r>
            <w:r w:rsidR="00566AA5">
              <w:rPr>
                <w:noProof/>
                <w:webHidden/>
              </w:rPr>
              <w:t>62</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96" w:history="1">
            <w:r w:rsidR="00566AA5" w:rsidRPr="00D412FE">
              <w:rPr>
                <w:rStyle w:val="-"/>
                <w:rFonts w:ascii="Georgia" w:hAnsi="Georgia"/>
                <w:noProof/>
              </w:rPr>
              <w:t>Σχέσεις Ελλάδας – Λευκορωσίας</w:t>
            </w:r>
            <w:r w:rsidR="00566AA5">
              <w:rPr>
                <w:noProof/>
                <w:webHidden/>
              </w:rPr>
              <w:tab/>
            </w:r>
            <w:r w:rsidR="00566AA5">
              <w:rPr>
                <w:noProof/>
                <w:webHidden/>
              </w:rPr>
              <w:fldChar w:fldCharType="begin"/>
            </w:r>
            <w:r w:rsidR="00566AA5">
              <w:rPr>
                <w:noProof/>
                <w:webHidden/>
              </w:rPr>
              <w:instrText xml:space="preserve"> PAGEREF _Toc519763996 \h </w:instrText>
            </w:r>
            <w:r w:rsidR="00566AA5">
              <w:rPr>
                <w:noProof/>
                <w:webHidden/>
              </w:rPr>
            </w:r>
            <w:r w:rsidR="00566AA5">
              <w:rPr>
                <w:noProof/>
                <w:webHidden/>
              </w:rPr>
              <w:fldChar w:fldCharType="separate"/>
            </w:r>
            <w:r w:rsidR="00566AA5">
              <w:rPr>
                <w:noProof/>
                <w:webHidden/>
              </w:rPr>
              <w:t>64</w:t>
            </w:r>
            <w:r w:rsidR="00566AA5">
              <w:rPr>
                <w:noProof/>
                <w:webHidden/>
              </w:rPr>
              <w:fldChar w:fldCharType="end"/>
            </w:r>
          </w:hyperlink>
        </w:p>
        <w:p w:rsidR="00566AA5" w:rsidRDefault="00053138">
          <w:pPr>
            <w:pStyle w:val="20"/>
            <w:tabs>
              <w:tab w:val="right" w:leader="dot" w:pos="9016"/>
            </w:tabs>
            <w:rPr>
              <w:noProof/>
              <w:lang w:val="en-US" w:eastAsia="en-US"/>
            </w:rPr>
          </w:pPr>
          <w:hyperlink w:anchor="_Toc519763997" w:history="1">
            <w:r w:rsidR="00566AA5" w:rsidRPr="00D412FE">
              <w:rPr>
                <w:rStyle w:val="-"/>
                <w:rFonts w:ascii="Georgia" w:hAnsi="Georgia"/>
                <w:noProof/>
              </w:rPr>
              <w:t>Προοπτικές Συνεργασίας Ελλάδος – Λευκορωσία</w:t>
            </w:r>
            <w:r w:rsidR="00566AA5">
              <w:rPr>
                <w:noProof/>
                <w:webHidden/>
              </w:rPr>
              <w:tab/>
            </w:r>
            <w:r w:rsidR="00566AA5">
              <w:rPr>
                <w:noProof/>
                <w:webHidden/>
              </w:rPr>
              <w:fldChar w:fldCharType="begin"/>
            </w:r>
            <w:r w:rsidR="00566AA5">
              <w:rPr>
                <w:noProof/>
                <w:webHidden/>
              </w:rPr>
              <w:instrText xml:space="preserve"> PAGEREF _Toc519763997 \h </w:instrText>
            </w:r>
            <w:r w:rsidR="00566AA5">
              <w:rPr>
                <w:noProof/>
                <w:webHidden/>
              </w:rPr>
            </w:r>
            <w:r w:rsidR="00566AA5">
              <w:rPr>
                <w:noProof/>
                <w:webHidden/>
              </w:rPr>
              <w:fldChar w:fldCharType="separate"/>
            </w:r>
            <w:r w:rsidR="00566AA5">
              <w:rPr>
                <w:noProof/>
                <w:webHidden/>
              </w:rPr>
              <w:t>67</w:t>
            </w:r>
            <w:r w:rsidR="00566AA5">
              <w:rPr>
                <w:noProof/>
                <w:webHidden/>
              </w:rPr>
              <w:fldChar w:fldCharType="end"/>
            </w:r>
          </w:hyperlink>
        </w:p>
        <w:p w:rsidR="00566AA5" w:rsidRDefault="00053138">
          <w:pPr>
            <w:pStyle w:val="10"/>
            <w:tabs>
              <w:tab w:val="left" w:pos="440"/>
              <w:tab w:val="right" w:leader="dot" w:pos="9016"/>
            </w:tabs>
            <w:rPr>
              <w:noProof/>
              <w:lang w:val="en-US" w:eastAsia="en-US"/>
            </w:rPr>
          </w:pPr>
          <w:hyperlink w:anchor="_Toc519763998" w:history="1">
            <w:r w:rsidR="00566AA5" w:rsidRPr="00D412FE">
              <w:rPr>
                <w:rStyle w:val="-"/>
                <w:rFonts w:ascii="Georgia" w:hAnsi="Georgia"/>
                <w:noProof/>
              </w:rPr>
              <w:t>5</w:t>
            </w:r>
            <w:r w:rsidR="00566AA5">
              <w:rPr>
                <w:noProof/>
                <w:lang w:val="en-US" w:eastAsia="en-US"/>
              </w:rPr>
              <w:tab/>
            </w:r>
            <w:r w:rsidR="00566AA5" w:rsidRPr="00D412FE">
              <w:rPr>
                <w:rStyle w:val="-"/>
                <w:rFonts w:ascii="Georgia" w:hAnsi="Georgia"/>
                <w:noProof/>
              </w:rPr>
              <w:t>Παράρτημα</w:t>
            </w:r>
            <w:r w:rsidR="00566AA5">
              <w:rPr>
                <w:noProof/>
                <w:webHidden/>
              </w:rPr>
              <w:tab/>
            </w:r>
            <w:r w:rsidR="00566AA5">
              <w:rPr>
                <w:noProof/>
                <w:webHidden/>
              </w:rPr>
              <w:fldChar w:fldCharType="begin"/>
            </w:r>
            <w:r w:rsidR="00566AA5">
              <w:rPr>
                <w:noProof/>
                <w:webHidden/>
              </w:rPr>
              <w:instrText xml:space="preserve"> PAGEREF _Toc519763998 \h </w:instrText>
            </w:r>
            <w:r w:rsidR="00566AA5">
              <w:rPr>
                <w:noProof/>
                <w:webHidden/>
              </w:rPr>
            </w:r>
            <w:r w:rsidR="00566AA5">
              <w:rPr>
                <w:noProof/>
                <w:webHidden/>
              </w:rPr>
              <w:fldChar w:fldCharType="separate"/>
            </w:r>
            <w:r w:rsidR="00566AA5">
              <w:rPr>
                <w:noProof/>
                <w:webHidden/>
              </w:rPr>
              <w:t>68</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3999" w:history="1">
            <w:r w:rsidR="00566AA5" w:rsidRPr="00D412FE">
              <w:rPr>
                <w:rStyle w:val="-"/>
                <w:rFonts w:ascii="Georgia" w:hAnsi="Georgia"/>
                <w:noProof/>
                <w:lang w:val="de-DE"/>
              </w:rPr>
              <w:t>5.1</w:t>
            </w:r>
            <w:r w:rsidR="00566AA5">
              <w:rPr>
                <w:noProof/>
                <w:lang w:val="en-US" w:eastAsia="en-US"/>
              </w:rPr>
              <w:tab/>
            </w:r>
            <w:r w:rsidR="00566AA5" w:rsidRPr="00D412FE">
              <w:rPr>
                <w:rStyle w:val="-"/>
                <w:rFonts w:ascii="Georgia" w:hAnsi="Georgia"/>
                <w:noProof/>
              </w:rPr>
              <w:t>Επισκόπηση κυρώσεων Ε.Ε., Η.Π.Α., Ρωσίας</w:t>
            </w:r>
            <w:r w:rsidR="00566AA5">
              <w:rPr>
                <w:noProof/>
                <w:webHidden/>
              </w:rPr>
              <w:tab/>
            </w:r>
            <w:r w:rsidR="00566AA5">
              <w:rPr>
                <w:noProof/>
                <w:webHidden/>
              </w:rPr>
              <w:fldChar w:fldCharType="begin"/>
            </w:r>
            <w:r w:rsidR="00566AA5">
              <w:rPr>
                <w:noProof/>
                <w:webHidden/>
              </w:rPr>
              <w:instrText xml:space="preserve"> PAGEREF _Toc519763999 \h </w:instrText>
            </w:r>
            <w:r w:rsidR="00566AA5">
              <w:rPr>
                <w:noProof/>
                <w:webHidden/>
              </w:rPr>
            </w:r>
            <w:r w:rsidR="00566AA5">
              <w:rPr>
                <w:noProof/>
                <w:webHidden/>
              </w:rPr>
              <w:fldChar w:fldCharType="separate"/>
            </w:r>
            <w:r w:rsidR="00566AA5">
              <w:rPr>
                <w:noProof/>
                <w:webHidden/>
              </w:rPr>
              <w:t>68</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4000" w:history="1">
            <w:r w:rsidR="00566AA5" w:rsidRPr="00D412FE">
              <w:rPr>
                <w:rStyle w:val="-"/>
                <w:rFonts w:ascii="Georgia" w:hAnsi="Georgia"/>
                <w:noProof/>
              </w:rPr>
              <w:t>5.2</w:t>
            </w:r>
            <w:r w:rsidR="00566AA5">
              <w:rPr>
                <w:noProof/>
                <w:lang w:val="en-US" w:eastAsia="en-US"/>
              </w:rPr>
              <w:tab/>
            </w:r>
            <w:r w:rsidR="00566AA5" w:rsidRPr="00D412FE">
              <w:rPr>
                <w:rStyle w:val="-"/>
                <w:rFonts w:ascii="Georgia" w:hAnsi="Georgia"/>
                <w:noProof/>
              </w:rPr>
              <w:t>Χρήσιμες διευθύνσεις</w:t>
            </w:r>
            <w:r w:rsidR="00566AA5">
              <w:rPr>
                <w:noProof/>
                <w:webHidden/>
              </w:rPr>
              <w:tab/>
            </w:r>
            <w:r w:rsidR="00566AA5">
              <w:rPr>
                <w:noProof/>
                <w:webHidden/>
              </w:rPr>
              <w:fldChar w:fldCharType="begin"/>
            </w:r>
            <w:r w:rsidR="00566AA5">
              <w:rPr>
                <w:noProof/>
                <w:webHidden/>
              </w:rPr>
              <w:instrText xml:space="preserve"> PAGEREF _Toc519764000 \h </w:instrText>
            </w:r>
            <w:r w:rsidR="00566AA5">
              <w:rPr>
                <w:noProof/>
                <w:webHidden/>
              </w:rPr>
            </w:r>
            <w:r w:rsidR="00566AA5">
              <w:rPr>
                <w:noProof/>
                <w:webHidden/>
              </w:rPr>
              <w:fldChar w:fldCharType="separate"/>
            </w:r>
            <w:r w:rsidR="00566AA5">
              <w:rPr>
                <w:noProof/>
                <w:webHidden/>
              </w:rPr>
              <w:t>76</w:t>
            </w:r>
            <w:r w:rsidR="00566AA5">
              <w:rPr>
                <w:noProof/>
                <w:webHidden/>
              </w:rPr>
              <w:fldChar w:fldCharType="end"/>
            </w:r>
          </w:hyperlink>
        </w:p>
        <w:p w:rsidR="00566AA5" w:rsidRDefault="00053138">
          <w:pPr>
            <w:pStyle w:val="20"/>
            <w:tabs>
              <w:tab w:val="left" w:pos="960"/>
              <w:tab w:val="right" w:leader="dot" w:pos="9016"/>
            </w:tabs>
            <w:rPr>
              <w:noProof/>
              <w:lang w:val="en-US" w:eastAsia="en-US"/>
            </w:rPr>
          </w:pPr>
          <w:hyperlink w:anchor="_Toc519764001" w:history="1">
            <w:r w:rsidR="00566AA5" w:rsidRPr="00D412FE">
              <w:rPr>
                <w:rStyle w:val="-"/>
                <w:rFonts w:ascii="Georgia" w:hAnsi="Georgia"/>
                <w:noProof/>
              </w:rPr>
              <w:t>5.3</w:t>
            </w:r>
            <w:r w:rsidR="00566AA5">
              <w:rPr>
                <w:noProof/>
                <w:lang w:val="en-US" w:eastAsia="en-US"/>
              </w:rPr>
              <w:tab/>
            </w:r>
            <w:r w:rsidR="00566AA5" w:rsidRPr="00D412FE">
              <w:rPr>
                <w:rStyle w:val="-"/>
                <w:rFonts w:ascii="Georgia" w:hAnsi="Georgia"/>
                <w:noProof/>
              </w:rPr>
              <w:t>Προφίλ 18 ρωσικών περιφερειών</w:t>
            </w:r>
            <w:r w:rsidR="00566AA5">
              <w:rPr>
                <w:noProof/>
                <w:webHidden/>
              </w:rPr>
              <w:tab/>
            </w:r>
            <w:r w:rsidR="00566AA5">
              <w:rPr>
                <w:noProof/>
                <w:webHidden/>
              </w:rPr>
              <w:fldChar w:fldCharType="begin"/>
            </w:r>
            <w:r w:rsidR="00566AA5">
              <w:rPr>
                <w:noProof/>
                <w:webHidden/>
              </w:rPr>
              <w:instrText xml:space="preserve"> PAGEREF _Toc519764001 \h </w:instrText>
            </w:r>
            <w:r w:rsidR="00566AA5">
              <w:rPr>
                <w:noProof/>
                <w:webHidden/>
              </w:rPr>
            </w:r>
            <w:r w:rsidR="00566AA5">
              <w:rPr>
                <w:noProof/>
                <w:webHidden/>
              </w:rPr>
              <w:fldChar w:fldCharType="separate"/>
            </w:r>
            <w:r w:rsidR="00566AA5">
              <w:rPr>
                <w:noProof/>
                <w:webHidden/>
              </w:rPr>
              <w:t>87</w:t>
            </w:r>
            <w:r w:rsidR="00566AA5">
              <w:rPr>
                <w:noProof/>
                <w:webHidden/>
              </w:rPr>
              <w:fldChar w:fldCharType="end"/>
            </w:r>
          </w:hyperlink>
        </w:p>
        <w:p w:rsidR="00A36517" w:rsidRPr="0052419F" w:rsidRDefault="00BB2F6F" w:rsidP="00A36517">
          <w:pPr>
            <w:rPr>
              <w:rFonts w:ascii="Georgia" w:hAnsi="Georgia"/>
            </w:rPr>
          </w:pPr>
          <w:r w:rsidRPr="0052419F">
            <w:rPr>
              <w:rFonts w:ascii="Georgia" w:hAnsi="Georgia"/>
            </w:rPr>
            <w:fldChar w:fldCharType="end"/>
          </w:r>
        </w:p>
      </w:sdtContent>
    </w:sdt>
    <w:p w:rsidR="00C10673" w:rsidRPr="0052419F" w:rsidRDefault="00C10673">
      <w:pPr>
        <w:rPr>
          <w:rFonts w:ascii="Georgia" w:hAnsi="Georgia"/>
        </w:rPr>
      </w:pPr>
      <w:r w:rsidRPr="0052419F">
        <w:rPr>
          <w:rFonts w:ascii="Georgia" w:hAnsi="Georgia"/>
        </w:rPr>
        <w:br w:type="page"/>
      </w:r>
    </w:p>
    <w:p w:rsidR="00E0317A" w:rsidRPr="0052419F" w:rsidRDefault="00E0317A">
      <w:pPr>
        <w:pStyle w:val="a5"/>
        <w:tabs>
          <w:tab w:val="right" w:leader="dot" w:pos="8296"/>
        </w:tabs>
        <w:rPr>
          <w:rFonts w:ascii="Georgia" w:eastAsiaTheme="majorEastAsia" w:hAnsi="Georgia" w:cstheme="majorBidi"/>
          <w:b/>
          <w:bCs/>
          <w:lang w:eastAsia="en-US"/>
        </w:rPr>
      </w:pPr>
      <w:r w:rsidRPr="0052419F">
        <w:rPr>
          <w:rFonts w:ascii="Georgia" w:eastAsiaTheme="majorEastAsia" w:hAnsi="Georgia" w:cstheme="majorBidi"/>
          <w:b/>
          <w:bCs/>
          <w:lang w:eastAsia="en-US"/>
        </w:rPr>
        <w:lastRenderedPageBreak/>
        <w:t>Κατάλογος πινάκων</w:t>
      </w:r>
    </w:p>
    <w:p w:rsidR="00566AA5" w:rsidRDefault="00BB2F6F">
      <w:pPr>
        <w:pStyle w:val="a5"/>
        <w:tabs>
          <w:tab w:val="right" w:leader="dot" w:pos="9016"/>
        </w:tabs>
        <w:rPr>
          <w:noProof/>
          <w:lang w:val="en-US" w:eastAsia="en-US"/>
        </w:rPr>
      </w:pPr>
      <w:r w:rsidRPr="0052419F">
        <w:rPr>
          <w:rFonts w:ascii="Georgia" w:hAnsi="Georgia"/>
        </w:rPr>
        <w:fldChar w:fldCharType="begin"/>
      </w:r>
      <w:r w:rsidR="00E126D0" w:rsidRPr="0052419F">
        <w:rPr>
          <w:rFonts w:ascii="Georgia" w:hAnsi="Georgia"/>
        </w:rPr>
        <w:instrText xml:space="preserve"> TOC \h \z \c "Πίνακας" </w:instrText>
      </w:r>
      <w:r w:rsidRPr="0052419F">
        <w:rPr>
          <w:rFonts w:ascii="Georgia" w:hAnsi="Georgia"/>
        </w:rPr>
        <w:fldChar w:fldCharType="separate"/>
      </w:r>
      <w:hyperlink w:anchor="_Toc519764002" w:history="1">
        <w:r w:rsidR="00566AA5" w:rsidRPr="00D84C7B">
          <w:rPr>
            <w:rStyle w:val="-"/>
            <w:rFonts w:ascii="Georgia" w:hAnsi="Georgia"/>
            <w:noProof/>
          </w:rPr>
          <w:t>Πίνακας 1: Βασικά οικονομικά μεγέθη Ρωσικής Ομοσπονδίας</w:t>
        </w:r>
        <w:r w:rsidR="00566AA5">
          <w:rPr>
            <w:noProof/>
            <w:webHidden/>
          </w:rPr>
          <w:tab/>
        </w:r>
        <w:r w:rsidR="00566AA5">
          <w:rPr>
            <w:noProof/>
            <w:webHidden/>
          </w:rPr>
          <w:fldChar w:fldCharType="begin"/>
        </w:r>
        <w:r w:rsidR="00566AA5">
          <w:rPr>
            <w:noProof/>
            <w:webHidden/>
          </w:rPr>
          <w:instrText xml:space="preserve"> PAGEREF _Toc519764002 \h </w:instrText>
        </w:r>
        <w:r w:rsidR="00566AA5">
          <w:rPr>
            <w:noProof/>
            <w:webHidden/>
          </w:rPr>
        </w:r>
        <w:r w:rsidR="00566AA5">
          <w:rPr>
            <w:noProof/>
            <w:webHidden/>
          </w:rPr>
          <w:fldChar w:fldCharType="separate"/>
        </w:r>
        <w:r w:rsidR="00566AA5">
          <w:rPr>
            <w:noProof/>
            <w:webHidden/>
          </w:rPr>
          <w:t>4</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03" w:history="1">
        <w:r w:rsidR="00566AA5" w:rsidRPr="00D84C7B">
          <w:rPr>
            <w:rStyle w:val="-"/>
            <w:rFonts w:ascii="Georgia" w:hAnsi="Georgia"/>
            <w:noProof/>
          </w:rPr>
          <w:t>Πίνακας 2: Εξωτερικό εμπόριο Ρωσικής Ομοσπονδίας</w:t>
        </w:r>
        <w:r w:rsidR="00566AA5">
          <w:rPr>
            <w:noProof/>
            <w:webHidden/>
          </w:rPr>
          <w:tab/>
        </w:r>
        <w:r w:rsidR="00566AA5">
          <w:rPr>
            <w:noProof/>
            <w:webHidden/>
          </w:rPr>
          <w:fldChar w:fldCharType="begin"/>
        </w:r>
        <w:r w:rsidR="00566AA5">
          <w:rPr>
            <w:noProof/>
            <w:webHidden/>
          </w:rPr>
          <w:instrText xml:space="preserve"> PAGEREF _Toc519764003 \h </w:instrText>
        </w:r>
        <w:r w:rsidR="00566AA5">
          <w:rPr>
            <w:noProof/>
            <w:webHidden/>
          </w:rPr>
        </w:r>
        <w:r w:rsidR="00566AA5">
          <w:rPr>
            <w:noProof/>
            <w:webHidden/>
          </w:rPr>
          <w:fldChar w:fldCharType="separate"/>
        </w:r>
        <w:r w:rsidR="00566AA5">
          <w:rPr>
            <w:noProof/>
            <w:webHidden/>
          </w:rPr>
          <w:t>9</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04" w:history="1">
        <w:r w:rsidR="00566AA5" w:rsidRPr="00D84C7B">
          <w:rPr>
            <w:rStyle w:val="-"/>
            <w:rFonts w:ascii="Georgia" w:hAnsi="Georgia"/>
            <w:b/>
            <w:i/>
            <w:noProof/>
          </w:rPr>
          <w:t>Πίνακας 3: Εξαγωγές αγαθών Ρωσικής Ομοσπονδίας</w:t>
        </w:r>
        <w:r w:rsidR="00566AA5">
          <w:rPr>
            <w:noProof/>
            <w:webHidden/>
          </w:rPr>
          <w:tab/>
        </w:r>
        <w:r w:rsidR="00566AA5">
          <w:rPr>
            <w:noProof/>
            <w:webHidden/>
          </w:rPr>
          <w:fldChar w:fldCharType="begin"/>
        </w:r>
        <w:r w:rsidR="00566AA5">
          <w:rPr>
            <w:noProof/>
            <w:webHidden/>
          </w:rPr>
          <w:instrText xml:space="preserve"> PAGEREF _Toc519764004 \h </w:instrText>
        </w:r>
        <w:r w:rsidR="00566AA5">
          <w:rPr>
            <w:noProof/>
            <w:webHidden/>
          </w:rPr>
        </w:r>
        <w:r w:rsidR="00566AA5">
          <w:rPr>
            <w:noProof/>
            <w:webHidden/>
          </w:rPr>
          <w:fldChar w:fldCharType="separate"/>
        </w:r>
        <w:r w:rsidR="00566AA5">
          <w:rPr>
            <w:noProof/>
            <w:webHidden/>
          </w:rPr>
          <w:t>10</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05" w:history="1">
        <w:r w:rsidR="00566AA5" w:rsidRPr="00D84C7B">
          <w:rPr>
            <w:rStyle w:val="-"/>
            <w:rFonts w:ascii="Georgia" w:hAnsi="Georgia"/>
            <w:noProof/>
          </w:rPr>
          <w:t>Πίνακας 4: Εισαγωγές αγαθών Ρωσικής Ομοσπονδίας</w:t>
        </w:r>
        <w:r w:rsidR="00566AA5">
          <w:rPr>
            <w:noProof/>
            <w:webHidden/>
          </w:rPr>
          <w:tab/>
        </w:r>
        <w:r w:rsidR="00566AA5">
          <w:rPr>
            <w:noProof/>
            <w:webHidden/>
          </w:rPr>
          <w:fldChar w:fldCharType="begin"/>
        </w:r>
        <w:r w:rsidR="00566AA5">
          <w:rPr>
            <w:noProof/>
            <w:webHidden/>
          </w:rPr>
          <w:instrText xml:space="preserve"> PAGEREF _Toc519764005 \h </w:instrText>
        </w:r>
        <w:r w:rsidR="00566AA5">
          <w:rPr>
            <w:noProof/>
            <w:webHidden/>
          </w:rPr>
        </w:r>
        <w:r w:rsidR="00566AA5">
          <w:rPr>
            <w:noProof/>
            <w:webHidden/>
          </w:rPr>
          <w:fldChar w:fldCharType="separate"/>
        </w:r>
        <w:r w:rsidR="00566AA5">
          <w:rPr>
            <w:noProof/>
            <w:webHidden/>
          </w:rPr>
          <w:t>10</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06" w:history="1">
        <w:r w:rsidR="00566AA5" w:rsidRPr="00D84C7B">
          <w:rPr>
            <w:rStyle w:val="-"/>
            <w:rFonts w:ascii="Georgia" w:hAnsi="Georgia"/>
            <w:noProof/>
          </w:rPr>
          <w:t>Πίνακας 5α: 10 Σημαντικότεροι προορισμοί εξαγωγών Ρωσικής Ομοσπονδίας και η θέση της Ελλάδας</w:t>
        </w:r>
        <w:r w:rsidR="00566AA5">
          <w:rPr>
            <w:noProof/>
            <w:webHidden/>
          </w:rPr>
          <w:tab/>
        </w:r>
        <w:r w:rsidR="00566AA5">
          <w:rPr>
            <w:noProof/>
            <w:webHidden/>
          </w:rPr>
          <w:fldChar w:fldCharType="begin"/>
        </w:r>
        <w:r w:rsidR="00566AA5">
          <w:rPr>
            <w:noProof/>
            <w:webHidden/>
          </w:rPr>
          <w:instrText xml:space="preserve"> PAGEREF _Toc519764006 \h </w:instrText>
        </w:r>
        <w:r w:rsidR="00566AA5">
          <w:rPr>
            <w:noProof/>
            <w:webHidden/>
          </w:rPr>
        </w:r>
        <w:r w:rsidR="00566AA5">
          <w:rPr>
            <w:noProof/>
            <w:webHidden/>
          </w:rPr>
          <w:fldChar w:fldCharType="separate"/>
        </w:r>
        <w:r w:rsidR="00566AA5">
          <w:rPr>
            <w:noProof/>
            <w:webHidden/>
          </w:rPr>
          <w:t>11</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07" w:history="1">
        <w:r w:rsidR="00566AA5" w:rsidRPr="00D84C7B">
          <w:rPr>
            <w:rStyle w:val="-"/>
            <w:rFonts w:ascii="Georgia" w:hAnsi="Georgia"/>
            <w:noProof/>
          </w:rPr>
          <w:t>Πίνακας 6: Εισπράξεις Ρωσικής Ομοσπονδίας</w:t>
        </w:r>
        <w:r w:rsidR="00566AA5">
          <w:rPr>
            <w:noProof/>
            <w:webHidden/>
          </w:rPr>
          <w:tab/>
        </w:r>
        <w:r w:rsidR="00566AA5">
          <w:rPr>
            <w:noProof/>
            <w:webHidden/>
          </w:rPr>
          <w:fldChar w:fldCharType="begin"/>
        </w:r>
        <w:r w:rsidR="00566AA5">
          <w:rPr>
            <w:noProof/>
            <w:webHidden/>
          </w:rPr>
          <w:instrText xml:space="preserve"> PAGEREF _Toc519764007 \h </w:instrText>
        </w:r>
        <w:r w:rsidR="00566AA5">
          <w:rPr>
            <w:noProof/>
            <w:webHidden/>
          </w:rPr>
        </w:r>
        <w:r w:rsidR="00566AA5">
          <w:rPr>
            <w:noProof/>
            <w:webHidden/>
          </w:rPr>
          <w:fldChar w:fldCharType="separate"/>
        </w:r>
        <w:r w:rsidR="00566AA5">
          <w:rPr>
            <w:noProof/>
            <w:webHidden/>
          </w:rPr>
          <w:t>14</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08" w:history="1">
        <w:r w:rsidR="00566AA5" w:rsidRPr="00D84C7B">
          <w:rPr>
            <w:rStyle w:val="-"/>
            <w:rFonts w:ascii="Georgia" w:hAnsi="Georgia"/>
            <w:noProof/>
          </w:rPr>
          <w:t>Πίνακας 7: Πληρωμές Ρωσικής Ομοσπονδίας</w:t>
        </w:r>
        <w:r w:rsidR="00566AA5">
          <w:rPr>
            <w:noProof/>
            <w:webHidden/>
          </w:rPr>
          <w:tab/>
        </w:r>
        <w:r w:rsidR="00566AA5">
          <w:rPr>
            <w:noProof/>
            <w:webHidden/>
          </w:rPr>
          <w:fldChar w:fldCharType="begin"/>
        </w:r>
        <w:r w:rsidR="00566AA5">
          <w:rPr>
            <w:noProof/>
            <w:webHidden/>
          </w:rPr>
          <w:instrText xml:space="preserve"> PAGEREF _Toc519764008 \h </w:instrText>
        </w:r>
        <w:r w:rsidR="00566AA5">
          <w:rPr>
            <w:noProof/>
            <w:webHidden/>
          </w:rPr>
        </w:r>
        <w:r w:rsidR="00566AA5">
          <w:rPr>
            <w:noProof/>
            <w:webHidden/>
          </w:rPr>
          <w:fldChar w:fldCharType="separate"/>
        </w:r>
        <w:r w:rsidR="00566AA5">
          <w:rPr>
            <w:noProof/>
            <w:webHidden/>
          </w:rPr>
          <w:t>15</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09" w:history="1">
        <w:r w:rsidR="00566AA5" w:rsidRPr="00D84C7B">
          <w:rPr>
            <w:rStyle w:val="-"/>
            <w:rFonts w:ascii="Georgia" w:hAnsi="Georgia"/>
            <w:noProof/>
          </w:rPr>
          <w:t>Πίνακας 8α: 10 Σημαντικότεροι αγοραστές υπηρεσιών Ρωσικής Ομοσπονδίας και η θέση της Ελλάδας, το 2017</w:t>
        </w:r>
        <w:r w:rsidR="00566AA5">
          <w:rPr>
            <w:noProof/>
            <w:webHidden/>
          </w:rPr>
          <w:tab/>
        </w:r>
        <w:r w:rsidR="00566AA5">
          <w:rPr>
            <w:noProof/>
            <w:webHidden/>
          </w:rPr>
          <w:fldChar w:fldCharType="begin"/>
        </w:r>
        <w:r w:rsidR="00566AA5">
          <w:rPr>
            <w:noProof/>
            <w:webHidden/>
          </w:rPr>
          <w:instrText xml:space="preserve"> PAGEREF _Toc519764009 \h </w:instrText>
        </w:r>
        <w:r w:rsidR="00566AA5">
          <w:rPr>
            <w:noProof/>
            <w:webHidden/>
          </w:rPr>
        </w:r>
        <w:r w:rsidR="00566AA5">
          <w:rPr>
            <w:noProof/>
            <w:webHidden/>
          </w:rPr>
          <w:fldChar w:fldCharType="separate"/>
        </w:r>
        <w:r w:rsidR="00566AA5">
          <w:rPr>
            <w:noProof/>
            <w:webHidden/>
          </w:rPr>
          <w:t>15</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0" w:history="1">
        <w:r w:rsidR="00566AA5" w:rsidRPr="00D84C7B">
          <w:rPr>
            <w:rStyle w:val="-"/>
            <w:rFonts w:ascii="Georgia" w:hAnsi="Georgia"/>
            <w:noProof/>
          </w:rPr>
          <w:t>Πίνακας 9: Επενδύσεις από και προς τη Ρωσική Ομοσπονδία</w:t>
        </w:r>
        <w:r w:rsidR="00566AA5">
          <w:rPr>
            <w:noProof/>
            <w:webHidden/>
          </w:rPr>
          <w:tab/>
        </w:r>
        <w:r w:rsidR="00566AA5">
          <w:rPr>
            <w:noProof/>
            <w:webHidden/>
          </w:rPr>
          <w:fldChar w:fldCharType="begin"/>
        </w:r>
        <w:r w:rsidR="00566AA5">
          <w:rPr>
            <w:noProof/>
            <w:webHidden/>
          </w:rPr>
          <w:instrText xml:space="preserve"> PAGEREF _Toc519764010 \h </w:instrText>
        </w:r>
        <w:r w:rsidR="00566AA5">
          <w:rPr>
            <w:noProof/>
            <w:webHidden/>
          </w:rPr>
        </w:r>
        <w:r w:rsidR="00566AA5">
          <w:rPr>
            <w:noProof/>
            <w:webHidden/>
          </w:rPr>
          <w:fldChar w:fldCharType="separate"/>
        </w:r>
        <w:r w:rsidR="00566AA5">
          <w:rPr>
            <w:noProof/>
            <w:webHidden/>
          </w:rPr>
          <w:t>18</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1" w:history="1">
        <w:r w:rsidR="00566AA5" w:rsidRPr="00D84C7B">
          <w:rPr>
            <w:rStyle w:val="-"/>
            <w:rFonts w:ascii="Georgia" w:hAnsi="Georgia"/>
            <w:noProof/>
          </w:rPr>
          <w:t>Πίνακας 10: Εμπορικό ισοζύγιο Ελλάδας – Ρωσικής Ομοσπονδίας</w:t>
        </w:r>
        <w:r w:rsidR="00566AA5">
          <w:rPr>
            <w:noProof/>
            <w:webHidden/>
          </w:rPr>
          <w:tab/>
        </w:r>
        <w:r w:rsidR="00566AA5">
          <w:rPr>
            <w:noProof/>
            <w:webHidden/>
          </w:rPr>
          <w:fldChar w:fldCharType="begin"/>
        </w:r>
        <w:r w:rsidR="00566AA5">
          <w:rPr>
            <w:noProof/>
            <w:webHidden/>
          </w:rPr>
          <w:instrText xml:space="preserve"> PAGEREF _Toc519764011 \h </w:instrText>
        </w:r>
        <w:r w:rsidR="00566AA5">
          <w:rPr>
            <w:noProof/>
            <w:webHidden/>
          </w:rPr>
        </w:r>
        <w:r w:rsidR="00566AA5">
          <w:rPr>
            <w:noProof/>
            <w:webHidden/>
          </w:rPr>
          <w:fldChar w:fldCharType="separate"/>
        </w:r>
        <w:r w:rsidR="00566AA5">
          <w:rPr>
            <w:noProof/>
            <w:webHidden/>
          </w:rPr>
          <w:t>23</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2" w:history="1">
        <w:r w:rsidR="00566AA5" w:rsidRPr="00D84C7B">
          <w:rPr>
            <w:rStyle w:val="-"/>
            <w:rFonts w:ascii="Georgia" w:hAnsi="Georgia"/>
            <w:noProof/>
          </w:rPr>
          <w:t>Πίνακας 11: Ελληνικές εξαγωγές στη Ρωσική Ομοσπονδία -4ψήφια ανάλυση</w:t>
        </w:r>
        <w:r w:rsidR="00566AA5">
          <w:rPr>
            <w:noProof/>
            <w:webHidden/>
          </w:rPr>
          <w:tab/>
        </w:r>
        <w:r w:rsidR="00566AA5">
          <w:rPr>
            <w:noProof/>
            <w:webHidden/>
          </w:rPr>
          <w:fldChar w:fldCharType="begin"/>
        </w:r>
        <w:r w:rsidR="00566AA5">
          <w:rPr>
            <w:noProof/>
            <w:webHidden/>
          </w:rPr>
          <w:instrText xml:space="preserve"> PAGEREF _Toc519764012 \h </w:instrText>
        </w:r>
        <w:r w:rsidR="00566AA5">
          <w:rPr>
            <w:noProof/>
            <w:webHidden/>
          </w:rPr>
        </w:r>
        <w:r w:rsidR="00566AA5">
          <w:rPr>
            <w:noProof/>
            <w:webHidden/>
          </w:rPr>
          <w:fldChar w:fldCharType="separate"/>
        </w:r>
        <w:r w:rsidR="00566AA5">
          <w:rPr>
            <w:noProof/>
            <w:webHidden/>
          </w:rPr>
          <w:t>24</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3" w:history="1">
        <w:r w:rsidR="00566AA5" w:rsidRPr="00D84C7B">
          <w:rPr>
            <w:rStyle w:val="-"/>
            <w:rFonts w:ascii="Georgia" w:hAnsi="Georgia"/>
            <w:noProof/>
          </w:rPr>
          <w:t>Πίνακας 12: Ελληνικές εισαγωγές από τη Ρωσική Ομοσπονδία – 4ψήφια ανάλυση</w:t>
        </w:r>
        <w:r w:rsidR="00566AA5">
          <w:rPr>
            <w:noProof/>
            <w:webHidden/>
          </w:rPr>
          <w:tab/>
        </w:r>
        <w:r w:rsidR="00566AA5">
          <w:rPr>
            <w:noProof/>
            <w:webHidden/>
          </w:rPr>
          <w:fldChar w:fldCharType="begin"/>
        </w:r>
        <w:r w:rsidR="00566AA5">
          <w:rPr>
            <w:noProof/>
            <w:webHidden/>
          </w:rPr>
          <w:instrText xml:space="preserve"> PAGEREF _Toc519764013 \h </w:instrText>
        </w:r>
        <w:r w:rsidR="00566AA5">
          <w:rPr>
            <w:noProof/>
            <w:webHidden/>
          </w:rPr>
        </w:r>
        <w:r w:rsidR="00566AA5">
          <w:rPr>
            <w:noProof/>
            <w:webHidden/>
          </w:rPr>
          <w:fldChar w:fldCharType="separate"/>
        </w:r>
        <w:r w:rsidR="00566AA5">
          <w:rPr>
            <w:noProof/>
            <w:webHidden/>
          </w:rPr>
          <w:t>26</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4" w:history="1">
        <w:r w:rsidR="00566AA5" w:rsidRPr="00D84C7B">
          <w:rPr>
            <w:rStyle w:val="-"/>
            <w:rFonts w:ascii="Georgia" w:hAnsi="Georgia"/>
            <w:noProof/>
          </w:rPr>
          <w:t>Πίνακας 13: Ισοζύγιο υπηρεσιών</w:t>
        </w:r>
        <w:r w:rsidR="00566AA5">
          <w:rPr>
            <w:noProof/>
            <w:webHidden/>
          </w:rPr>
          <w:tab/>
        </w:r>
        <w:r w:rsidR="00566AA5">
          <w:rPr>
            <w:noProof/>
            <w:webHidden/>
          </w:rPr>
          <w:fldChar w:fldCharType="begin"/>
        </w:r>
        <w:r w:rsidR="00566AA5">
          <w:rPr>
            <w:noProof/>
            <w:webHidden/>
          </w:rPr>
          <w:instrText xml:space="preserve"> PAGEREF _Toc519764014 \h </w:instrText>
        </w:r>
        <w:r w:rsidR="00566AA5">
          <w:rPr>
            <w:noProof/>
            <w:webHidden/>
          </w:rPr>
        </w:r>
        <w:r w:rsidR="00566AA5">
          <w:rPr>
            <w:noProof/>
            <w:webHidden/>
          </w:rPr>
          <w:fldChar w:fldCharType="separate"/>
        </w:r>
        <w:r w:rsidR="00566AA5">
          <w:rPr>
            <w:noProof/>
            <w:webHidden/>
          </w:rPr>
          <w:t>29</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5" w:history="1">
        <w:r w:rsidR="00566AA5" w:rsidRPr="00D84C7B">
          <w:rPr>
            <w:rStyle w:val="-"/>
            <w:rFonts w:ascii="Georgia" w:hAnsi="Georgia"/>
            <w:noProof/>
          </w:rPr>
          <w:t>Πίνακας 14: Εισπράξεις της Ελλάδας από τη Ρωσική Ομοσπονδία</w:t>
        </w:r>
        <w:r w:rsidR="00566AA5">
          <w:rPr>
            <w:noProof/>
            <w:webHidden/>
          </w:rPr>
          <w:tab/>
        </w:r>
        <w:r w:rsidR="00566AA5">
          <w:rPr>
            <w:noProof/>
            <w:webHidden/>
          </w:rPr>
          <w:fldChar w:fldCharType="begin"/>
        </w:r>
        <w:r w:rsidR="00566AA5">
          <w:rPr>
            <w:noProof/>
            <w:webHidden/>
          </w:rPr>
          <w:instrText xml:space="preserve"> PAGEREF _Toc519764015 \h </w:instrText>
        </w:r>
        <w:r w:rsidR="00566AA5">
          <w:rPr>
            <w:noProof/>
            <w:webHidden/>
          </w:rPr>
        </w:r>
        <w:r w:rsidR="00566AA5">
          <w:rPr>
            <w:noProof/>
            <w:webHidden/>
          </w:rPr>
          <w:fldChar w:fldCharType="separate"/>
        </w:r>
        <w:r w:rsidR="00566AA5">
          <w:rPr>
            <w:noProof/>
            <w:webHidden/>
          </w:rPr>
          <w:t>29</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6" w:history="1">
        <w:r w:rsidR="00566AA5" w:rsidRPr="00D84C7B">
          <w:rPr>
            <w:rStyle w:val="-"/>
            <w:rFonts w:ascii="Georgia" w:hAnsi="Georgia"/>
            <w:noProof/>
          </w:rPr>
          <w:t>Πίνακας 15: Τουριστικές αφίξεις στην Ελλάδα από τη Ρωσική Ομοσπονδία</w:t>
        </w:r>
        <w:r w:rsidR="00566AA5">
          <w:rPr>
            <w:noProof/>
            <w:webHidden/>
          </w:rPr>
          <w:tab/>
        </w:r>
        <w:r w:rsidR="00566AA5">
          <w:rPr>
            <w:noProof/>
            <w:webHidden/>
          </w:rPr>
          <w:fldChar w:fldCharType="begin"/>
        </w:r>
        <w:r w:rsidR="00566AA5">
          <w:rPr>
            <w:noProof/>
            <w:webHidden/>
          </w:rPr>
          <w:instrText xml:space="preserve"> PAGEREF _Toc519764016 \h </w:instrText>
        </w:r>
        <w:r w:rsidR="00566AA5">
          <w:rPr>
            <w:noProof/>
            <w:webHidden/>
          </w:rPr>
        </w:r>
        <w:r w:rsidR="00566AA5">
          <w:rPr>
            <w:noProof/>
            <w:webHidden/>
          </w:rPr>
          <w:fldChar w:fldCharType="separate"/>
        </w:r>
        <w:r w:rsidR="00566AA5">
          <w:rPr>
            <w:noProof/>
            <w:webHidden/>
          </w:rPr>
          <w:t>30</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7" w:history="1">
        <w:r w:rsidR="00566AA5" w:rsidRPr="00D84C7B">
          <w:rPr>
            <w:rStyle w:val="-"/>
            <w:rFonts w:ascii="Georgia" w:hAnsi="Georgia"/>
            <w:noProof/>
          </w:rPr>
          <w:t>Πίνακας 16: Πληρωμές της Ελλάδας στη Ρωσική Ομοσπονδία</w:t>
        </w:r>
        <w:r w:rsidR="00566AA5">
          <w:rPr>
            <w:noProof/>
            <w:webHidden/>
          </w:rPr>
          <w:tab/>
        </w:r>
        <w:r w:rsidR="00566AA5">
          <w:rPr>
            <w:noProof/>
            <w:webHidden/>
          </w:rPr>
          <w:fldChar w:fldCharType="begin"/>
        </w:r>
        <w:r w:rsidR="00566AA5">
          <w:rPr>
            <w:noProof/>
            <w:webHidden/>
          </w:rPr>
          <w:instrText xml:space="preserve"> PAGEREF _Toc519764017 \h </w:instrText>
        </w:r>
        <w:r w:rsidR="00566AA5">
          <w:rPr>
            <w:noProof/>
            <w:webHidden/>
          </w:rPr>
        </w:r>
        <w:r w:rsidR="00566AA5">
          <w:rPr>
            <w:noProof/>
            <w:webHidden/>
          </w:rPr>
          <w:fldChar w:fldCharType="separate"/>
        </w:r>
        <w:r w:rsidR="00566AA5">
          <w:rPr>
            <w:noProof/>
            <w:webHidden/>
          </w:rPr>
          <w:t>30</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8" w:history="1">
        <w:r w:rsidR="00566AA5" w:rsidRPr="00D84C7B">
          <w:rPr>
            <w:rStyle w:val="-"/>
            <w:rFonts w:ascii="Georgia" w:hAnsi="Georgia"/>
            <w:noProof/>
          </w:rPr>
          <w:t>Πίνακας 17: Επενδύσεις της Ελλάδας στη Ρωσική Ομοσπονδία</w:t>
        </w:r>
        <w:r w:rsidR="00566AA5">
          <w:rPr>
            <w:noProof/>
            <w:webHidden/>
          </w:rPr>
          <w:tab/>
        </w:r>
        <w:r w:rsidR="00566AA5">
          <w:rPr>
            <w:noProof/>
            <w:webHidden/>
          </w:rPr>
          <w:fldChar w:fldCharType="begin"/>
        </w:r>
        <w:r w:rsidR="00566AA5">
          <w:rPr>
            <w:noProof/>
            <w:webHidden/>
          </w:rPr>
          <w:instrText xml:space="preserve"> PAGEREF _Toc519764018 \h </w:instrText>
        </w:r>
        <w:r w:rsidR="00566AA5">
          <w:rPr>
            <w:noProof/>
            <w:webHidden/>
          </w:rPr>
        </w:r>
        <w:r w:rsidR="00566AA5">
          <w:rPr>
            <w:noProof/>
            <w:webHidden/>
          </w:rPr>
          <w:fldChar w:fldCharType="separate"/>
        </w:r>
        <w:r w:rsidR="00566AA5">
          <w:rPr>
            <w:noProof/>
            <w:webHidden/>
          </w:rPr>
          <w:t>31</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19" w:history="1">
        <w:r w:rsidR="00566AA5" w:rsidRPr="00D84C7B">
          <w:rPr>
            <w:rStyle w:val="-"/>
            <w:rFonts w:ascii="Georgia" w:hAnsi="Georgia"/>
            <w:noProof/>
          </w:rPr>
          <w:t>Πίνακας 18: Επενδύσεις της Ρωσικής Ομοσπονδίας στην Ελλάδα</w:t>
        </w:r>
        <w:r w:rsidR="00566AA5">
          <w:rPr>
            <w:noProof/>
            <w:webHidden/>
          </w:rPr>
          <w:tab/>
        </w:r>
        <w:r w:rsidR="00566AA5">
          <w:rPr>
            <w:noProof/>
            <w:webHidden/>
          </w:rPr>
          <w:fldChar w:fldCharType="begin"/>
        </w:r>
        <w:r w:rsidR="00566AA5">
          <w:rPr>
            <w:noProof/>
            <w:webHidden/>
          </w:rPr>
          <w:instrText xml:space="preserve"> PAGEREF _Toc519764019 \h </w:instrText>
        </w:r>
        <w:r w:rsidR="00566AA5">
          <w:rPr>
            <w:noProof/>
            <w:webHidden/>
          </w:rPr>
        </w:r>
        <w:r w:rsidR="00566AA5">
          <w:rPr>
            <w:noProof/>
            <w:webHidden/>
          </w:rPr>
          <w:fldChar w:fldCharType="separate"/>
        </w:r>
        <w:r w:rsidR="00566AA5">
          <w:rPr>
            <w:noProof/>
            <w:webHidden/>
          </w:rPr>
          <w:t>33</w:t>
        </w:r>
        <w:r w:rsidR="00566AA5">
          <w:rPr>
            <w:noProof/>
            <w:webHidden/>
          </w:rPr>
          <w:fldChar w:fldCharType="end"/>
        </w:r>
      </w:hyperlink>
    </w:p>
    <w:p w:rsidR="00566AA5" w:rsidRDefault="00053138">
      <w:pPr>
        <w:pStyle w:val="a5"/>
        <w:tabs>
          <w:tab w:val="right" w:leader="dot" w:pos="9016"/>
        </w:tabs>
        <w:rPr>
          <w:noProof/>
          <w:lang w:val="en-US" w:eastAsia="en-US"/>
        </w:rPr>
      </w:pPr>
      <w:hyperlink w:anchor="_Toc519764020" w:history="1">
        <w:r w:rsidR="00566AA5" w:rsidRPr="00D84C7B">
          <w:rPr>
            <w:rStyle w:val="-"/>
            <w:rFonts w:ascii="Georgia" w:hAnsi="Georgia"/>
            <w:noProof/>
          </w:rPr>
          <w:t>Πίνακας 19: Προοπτική ανάπτυξης διμερούς εμπορίου αγαθών και υπηρεσιών</w:t>
        </w:r>
        <w:r w:rsidR="00566AA5">
          <w:rPr>
            <w:noProof/>
            <w:webHidden/>
          </w:rPr>
          <w:tab/>
        </w:r>
        <w:r w:rsidR="00566AA5">
          <w:rPr>
            <w:noProof/>
            <w:webHidden/>
          </w:rPr>
          <w:fldChar w:fldCharType="begin"/>
        </w:r>
        <w:r w:rsidR="00566AA5">
          <w:rPr>
            <w:noProof/>
            <w:webHidden/>
          </w:rPr>
          <w:instrText xml:space="preserve"> PAGEREF _Toc519764020 \h </w:instrText>
        </w:r>
        <w:r w:rsidR="00566AA5">
          <w:rPr>
            <w:noProof/>
            <w:webHidden/>
          </w:rPr>
        </w:r>
        <w:r w:rsidR="00566AA5">
          <w:rPr>
            <w:noProof/>
            <w:webHidden/>
          </w:rPr>
          <w:fldChar w:fldCharType="separate"/>
        </w:r>
        <w:r w:rsidR="00566AA5">
          <w:rPr>
            <w:noProof/>
            <w:webHidden/>
          </w:rPr>
          <w:t>42</w:t>
        </w:r>
        <w:r w:rsidR="00566AA5">
          <w:rPr>
            <w:noProof/>
            <w:webHidden/>
          </w:rPr>
          <w:fldChar w:fldCharType="end"/>
        </w:r>
      </w:hyperlink>
    </w:p>
    <w:p w:rsidR="00082DFA" w:rsidRPr="0052419F" w:rsidRDefault="00BB2F6F" w:rsidP="00EF57FA">
      <w:pPr>
        <w:spacing w:line="360" w:lineRule="auto"/>
        <w:rPr>
          <w:rFonts w:ascii="Georgia" w:hAnsi="Georgia"/>
        </w:rPr>
      </w:pPr>
      <w:r w:rsidRPr="0052419F">
        <w:rPr>
          <w:rFonts w:ascii="Georgia" w:hAnsi="Georgia"/>
        </w:rPr>
        <w:fldChar w:fldCharType="end"/>
      </w:r>
    </w:p>
    <w:p w:rsidR="00A36517" w:rsidRPr="0052419F" w:rsidRDefault="00A36517">
      <w:pPr>
        <w:rPr>
          <w:rFonts w:ascii="Georgia" w:hAnsi="Georgia"/>
        </w:rPr>
        <w:sectPr w:rsidR="00A36517" w:rsidRPr="0052419F" w:rsidSect="009F1445">
          <w:headerReference w:type="default" r:id="rId16"/>
          <w:pgSz w:w="11906" w:h="16838" w:code="9"/>
          <w:pgMar w:top="1440" w:right="1440" w:bottom="1440" w:left="1440" w:header="708" w:footer="708" w:gutter="0"/>
          <w:cols w:space="708"/>
          <w:docGrid w:linePitch="360"/>
        </w:sectPr>
      </w:pPr>
    </w:p>
    <w:p w:rsidR="001D6F88" w:rsidRPr="0052419F" w:rsidRDefault="00B3162C">
      <w:pPr>
        <w:pStyle w:val="1"/>
        <w:rPr>
          <w:rFonts w:ascii="Georgia" w:hAnsi="Georgia"/>
          <w:color w:val="auto"/>
          <w:sz w:val="22"/>
          <w:szCs w:val="22"/>
        </w:rPr>
      </w:pPr>
      <w:bookmarkStart w:id="1" w:name="_Toc519763952"/>
      <w:r w:rsidRPr="0052419F">
        <w:rPr>
          <w:rFonts w:ascii="Georgia" w:hAnsi="Georgia"/>
          <w:color w:val="auto"/>
          <w:sz w:val="22"/>
          <w:szCs w:val="22"/>
        </w:rPr>
        <w:lastRenderedPageBreak/>
        <w:t xml:space="preserve">Οικονομία </w:t>
      </w:r>
      <w:r w:rsidR="00EC3516"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EC3516" w:rsidRPr="0052419F">
        <w:rPr>
          <w:rFonts w:ascii="Georgia" w:hAnsi="Georgia"/>
          <w:color w:val="auto"/>
          <w:sz w:val="22"/>
          <w:szCs w:val="22"/>
        </w:rPr>
        <w:t>ς</w:t>
      </w:r>
      <w:bookmarkEnd w:id="1"/>
    </w:p>
    <w:p w:rsidR="001D6F88" w:rsidRPr="0052419F" w:rsidRDefault="00B3162C">
      <w:pPr>
        <w:pStyle w:val="2"/>
        <w:rPr>
          <w:rFonts w:ascii="Georgia" w:hAnsi="Georgia"/>
          <w:color w:val="auto"/>
          <w:sz w:val="22"/>
          <w:szCs w:val="22"/>
        </w:rPr>
      </w:pPr>
      <w:bookmarkStart w:id="2" w:name="_Toc519763953"/>
      <w:r w:rsidRPr="0052419F">
        <w:rPr>
          <w:rFonts w:ascii="Georgia" w:hAnsi="Georgia"/>
          <w:color w:val="auto"/>
          <w:sz w:val="22"/>
          <w:szCs w:val="22"/>
        </w:rPr>
        <w:t xml:space="preserve">Επισκόπηση της οικονομίας </w:t>
      </w:r>
      <w:r w:rsidR="00EC3516"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EC3516" w:rsidRPr="0052419F">
        <w:rPr>
          <w:rFonts w:ascii="Georgia" w:hAnsi="Georgia"/>
          <w:color w:val="auto"/>
          <w:sz w:val="22"/>
          <w:szCs w:val="22"/>
        </w:rPr>
        <w:t>ς</w:t>
      </w:r>
      <w:bookmarkEnd w:id="2"/>
    </w:p>
    <w:p w:rsidR="00C10673" w:rsidRPr="0052419F" w:rsidRDefault="00C10673" w:rsidP="00EC3516">
      <w:pPr>
        <w:autoSpaceDE w:val="0"/>
        <w:autoSpaceDN w:val="0"/>
        <w:adjustRightInd w:val="0"/>
        <w:rPr>
          <w:rFonts w:ascii="Georgia" w:hAnsi="Georgia" w:cs="Arial"/>
          <w:u w:val="single"/>
        </w:rPr>
      </w:pPr>
    </w:p>
    <w:p w:rsidR="00C10673" w:rsidRPr="00743CFC" w:rsidRDefault="00EC3516" w:rsidP="00EC3516">
      <w:pPr>
        <w:autoSpaceDE w:val="0"/>
        <w:autoSpaceDN w:val="0"/>
        <w:adjustRightInd w:val="0"/>
        <w:rPr>
          <w:rFonts w:ascii="Georgia" w:hAnsi="Georgia" w:cs="Arial"/>
        </w:rPr>
      </w:pPr>
      <w:r w:rsidRPr="00743CFC">
        <w:rPr>
          <w:rFonts w:ascii="Georgia" w:hAnsi="Georgia" w:cs="Arial"/>
        </w:rPr>
        <w:t xml:space="preserve">Η ρωσική οικονομία συνεχίζει την προσαρμογή της στις χαμηλότερες τιμές του πετρελαίου και στις συνθήκες που δημιούργησαν οι οικονομικές κυρώσεις που επιβλήθηκαν τον Ιούλιο του 2014. </w:t>
      </w:r>
    </w:p>
    <w:p w:rsidR="00C10673" w:rsidRPr="00743CFC" w:rsidRDefault="00EC3516" w:rsidP="00EC3516">
      <w:pPr>
        <w:autoSpaceDE w:val="0"/>
        <w:autoSpaceDN w:val="0"/>
        <w:adjustRightInd w:val="0"/>
        <w:rPr>
          <w:rFonts w:ascii="Georgia" w:hAnsi="Georgia" w:cs="Arial"/>
        </w:rPr>
      </w:pPr>
      <w:r w:rsidRPr="00743CFC">
        <w:rPr>
          <w:rFonts w:ascii="Georgia" w:hAnsi="Georgia" w:cs="Arial"/>
        </w:rPr>
        <w:t>Το πακέτο πολιτικών που εφήρμοσε η κυβέρνηση, με την υιοθέτηση ελεύθερα κυμαινόμενης συναλλαγματικής ισοτιμίας, τις περικοπές των δαπανών σε πραγματικούς όρους</w:t>
      </w:r>
      <w:r w:rsidR="00C10673" w:rsidRPr="00743CFC">
        <w:rPr>
          <w:rFonts w:ascii="Georgia" w:hAnsi="Georgia" w:cs="Arial"/>
        </w:rPr>
        <w:t xml:space="preserve">, </w:t>
      </w:r>
      <w:r w:rsidRPr="00743CFC">
        <w:rPr>
          <w:rFonts w:ascii="Georgia" w:hAnsi="Georgia" w:cs="Arial"/>
        </w:rPr>
        <w:t xml:space="preserve">την ανακεφαλαιοποίηση </w:t>
      </w:r>
      <w:r w:rsidR="00C10673" w:rsidRPr="00743CFC">
        <w:rPr>
          <w:rFonts w:ascii="Georgia" w:hAnsi="Georgia" w:cs="Arial"/>
        </w:rPr>
        <w:t xml:space="preserve"> / εξυγίανση </w:t>
      </w:r>
      <w:r w:rsidRPr="00743CFC">
        <w:rPr>
          <w:rFonts w:ascii="Georgia" w:hAnsi="Georgia" w:cs="Arial"/>
        </w:rPr>
        <w:t>των τραπεζών</w:t>
      </w:r>
      <w:r w:rsidR="00C10673" w:rsidRPr="00743CFC">
        <w:rPr>
          <w:rFonts w:ascii="Georgia" w:hAnsi="Georgia" w:cs="Arial"/>
        </w:rPr>
        <w:t xml:space="preserve"> και</w:t>
      </w:r>
      <w:r w:rsidRPr="00743CFC">
        <w:rPr>
          <w:rFonts w:ascii="Georgia" w:hAnsi="Georgia" w:cs="Arial"/>
        </w:rPr>
        <w:t xml:space="preserve"> την αξιοποίηση του Αποθεματικού Ταμείου έχουν συμβάλει σημαντικά στη διευκόλυνση αυτής της προσαρμογής. </w:t>
      </w:r>
    </w:p>
    <w:p w:rsidR="00EC3516" w:rsidRPr="00743CFC" w:rsidRDefault="00EC3516" w:rsidP="00EC3516">
      <w:pPr>
        <w:autoSpaceDE w:val="0"/>
        <w:autoSpaceDN w:val="0"/>
        <w:adjustRightInd w:val="0"/>
        <w:rPr>
          <w:rFonts w:ascii="Georgia" w:hAnsi="Georgia" w:cs="Arial"/>
        </w:rPr>
      </w:pPr>
      <w:r w:rsidRPr="00743CFC">
        <w:rPr>
          <w:rFonts w:ascii="Georgia" w:hAnsi="Georgia" w:cs="Arial"/>
        </w:rPr>
        <w:t>Ως αποτέλεσμα, η ρωσική οικονομία αναδύεται σταδιακά από την ύφεση, με το πραγματικό ΑΕΠ να παρουσιάζει σταδιακή βελτίωση καθ' όλη τη διάρκεια του 2017. Οι προβλέψεις για το επόμενο διάστημα κάνουν λόγο για ανάκαμψη και κατά το 2018.</w:t>
      </w:r>
    </w:p>
    <w:p w:rsidR="00C10673" w:rsidRPr="00743CFC" w:rsidRDefault="00EC3516" w:rsidP="00EC3516">
      <w:pPr>
        <w:autoSpaceDE w:val="0"/>
        <w:autoSpaceDN w:val="0"/>
        <w:adjustRightInd w:val="0"/>
        <w:rPr>
          <w:rFonts w:ascii="Georgia" w:hAnsi="Georgia" w:cs="Arial"/>
        </w:rPr>
      </w:pPr>
      <w:r w:rsidRPr="00743CFC">
        <w:rPr>
          <w:rFonts w:ascii="Georgia" w:hAnsi="Georgia" w:cs="Arial"/>
        </w:rPr>
        <w:t xml:space="preserve">Ωστόσο, εξακολουθούν να υφίστανται σημαντικοί πολιτικοί και οικονομικοί </w:t>
      </w:r>
      <w:r w:rsidR="00491EDA" w:rsidRPr="00743CFC">
        <w:rPr>
          <w:rFonts w:ascii="Georgia" w:hAnsi="Georgia" w:cs="Arial"/>
        </w:rPr>
        <w:t>κί</w:t>
      </w:r>
      <w:r w:rsidR="00C10673" w:rsidRPr="00743CFC">
        <w:rPr>
          <w:rFonts w:ascii="Georgia" w:hAnsi="Georgia" w:cs="Arial"/>
        </w:rPr>
        <w:t>νδυνοι</w:t>
      </w:r>
      <w:r w:rsidRPr="00743CFC">
        <w:rPr>
          <w:rFonts w:ascii="Georgia" w:hAnsi="Georgia" w:cs="Arial"/>
        </w:rPr>
        <w:t xml:space="preserve"> που είναι πιθανό να </w:t>
      </w:r>
      <w:r w:rsidR="00491EDA" w:rsidRPr="00743CFC">
        <w:rPr>
          <w:rFonts w:ascii="Georgia" w:hAnsi="Georgia" w:cs="Arial"/>
        </w:rPr>
        <w:t>επηρεάσουν</w:t>
      </w:r>
      <w:r w:rsidRPr="00743CFC">
        <w:rPr>
          <w:rFonts w:ascii="Georgia" w:hAnsi="Georgia" w:cs="Arial"/>
        </w:rPr>
        <w:t xml:space="preserve"> το μέγεθος της </w:t>
      </w:r>
      <w:r w:rsidR="00491EDA" w:rsidRPr="00743CFC">
        <w:rPr>
          <w:rFonts w:ascii="Georgia" w:hAnsi="Georgia" w:cs="Arial"/>
        </w:rPr>
        <w:t>ανάπτυξης</w:t>
      </w:r>
      <w:r w:rsidRPr="00743CFC">
        <w:rPr>
          <w:rFonts w:ascii="Georgia" w:hAnsi="Georgia" w:cs="Arial"/>
        </w:rPr>
        <w:t xml:space="preserve">. </w:t>
      </w:r>
    </w:p>
    <w:p w:rsidR="002D3090" w:rsidRPr="00743CFC" w:rsidRDefault="00EC3516" w:rsidP="00EC3516">
      <w:pPr>
        <w:autoSpaceDE w:val="0"/>
        <w:autoSpaceDN w:val="0"/>
        <w:adjustRightInd w:val="0"/>
        <w:rPr>
          <w:rFonts w:ascii="Georgia" w:hAnsi="Georgia" w:cs="Arial"/>
        </w:rPr>
      </w:pPr>
      <w:r w:rsidRPr="00743CFC">
        <w:rPr>
          <w:rFonts w:ascii="Georgia" w:hAnsi="Georgia" w:cs="Arial"/>
        </w:rPr>
        <w:t>Η δημοσιονομική εξυγίανση αναμένεται να συνεχιστεί</w:t>
      </w:r>
      <w:r w:rsidR="00C10673" w:rsidRPr="00743CFC">
        <w:rPr>
          <w:rFonts w:ascii="Georgia" w:hAnsi="Georgia" w:cs="Arial"/>
        </w:rPr>
        <w:t xml:space="preserve"> λόγω των περιορισμών πρόσ</w:t>
      </w:r>
      <w:r w:rsidRPr="00743CFC">
        <w:rPr>
          <w:rFonts w:ascii="Georgia" w:hAnsi="Georgia" w:cs="Arial"/>
        </w:rPr>
        <w:t>βαση</w:t>
      </w:r>
      <w:r w:rsidR="00C10673" w:rsidRPr="00743CFC">
        <w:rPr>
          <w:rFonts w:ascii="Georgia" w:hAnsi="Georgia" w:cs="Arial"/>
        </w:rPr>
        <w:t>ς</w:t>
      </w:r>
      <w:r w:rsidRPr="00743CFC">
        <w:rPr>
          <w:rFonts w:ascii="Georgia" w:hAnsi="Georgia" w:cs="Arial"/>
        </w:rPr>
        <w:t xml:space="preserve"> στις δι</w:t>
      </w:r>
      <w:r w:rsidR="002D3090" w:rsidRPr="00743CFC">
        <w:rPr>
          <w:rFonts w:ascii="Georgia" w:hAnsi="Georgia" w:cs="Arial"/>
        </w:rPr>
        <w:t>εθνείς χρηματοπιστωτικές αγορές.</w:t>
      </w:r>
    </w:p>
    <w:p w:rsidR="00C10673" w:rsidRPr="00743CFC" w:rsidRDefault="00C10673" w:rsidP="00EC3516">
      <w:pPr>
        <w:autoSpaceDE w:val="0"/>
        <w:autoSpaceDN w:val="0"/>
        <w:adjustRightInd w:val="0"/>
        <w:rPr>
          <w:rFonts w:ascii="Georgia" w:hAnsi="Georgia" w:cs="Arial"/>
        </w:rPr>
      </w:pPr>
      <w:r w:rsidRPr="00743CFC">
        <w:rPr>
          <w:rFonts w:ascii="Georgia" w:hAnsi="Georgia" w:cs="Arial"/>
        </w:rPr>
        <w:t>Η</w:t>
      </w:r>
      <w:r w:rsidR="00EC3516" w:rsidRPr="00743CFC">
        <w:rPr>
          <w:rFonts w:ascii="Georgia" w:hAnsi="Georgia" w:cs="Arial"/>
        </w:rPr>
        <w:t xml:space="preserve"> δέσμευση της Κεντρικής Τράπεζας </w:t>
      </w:r>
      <w:r w:rsidRPr="00743CFC">
        <w:rPr>
          <w:rFonts w:ascii="Georgia" w:hAnsi="Georgia" w:cs="Arial"/>
        </w:rPr>
        <w:t xml:space="preserve">για </w:t>
      </w:r>
      <w:r w:rsidR="00EC3516" w:rsidRPr="00743CFC">
        <w:rPr>
          <w:rFonts w:ascii="Georgia" w:hAnsi="Georgia" w:cs="Arial"/>
        </w:rPr>
        <w:t xml:space="preserve">μείωση του πληθωρισμού συνεπάγεται περιορισμένα περιθώρια για χαλάρωση της νομισματικής πολιτικής στο εγγύς μέλλον. </w:t>
      </w:r>
    </w:p>
    <w:p w:rsidR="00491EDA" w:rsidRPr="0052419F" w:rsidRDefault="00491EDA" w:rsidP="00EC3516">
      <w:pPr>
        <w:autoSpaceDE w:val="0"/>
        <w:autoSpaceDN w:val="0"/>
        <w:adjustRightInd w:val="0"/>
        <w:rPr>
          <w:rFonts w:ascii="Georgia" w:hAnsi="Georgia" w:cs="Arial"/>
        </w:rPr>
      </w:pPr>
      <w:r w:rsidRPr="0052419F">
        <w:rPr>
          <w:rFonts w:ascii="Georgia" w:hAnsi="Georgia" w:cs="Arial"/>
        </w:rPr>
        <w:t>Αλλοι σημαντικοί παράγοντες είναι η</w:t>
      </w:r>
      <w:r w:rsidR="00C10673" w:rsidRPr="0052419F">
        <w:rPr>
          <w:rFonts w:ascii="Georgia" w:hAnsi="Georgia" w:cs="Arial"/>
        </w:rPr>
        <w:t xml:space="preserve"> χαμηλή παραγωγικότητα της εργασίας, </w:t>
      </w:r>
      <w:r w:rsidRPr="0052419F">
        <w:rPr>
          <w:rFonts w:ascii="Georgia" w:hAnsi="Georgia" w:cs="Arial"/>
        </w:rPr>
        <w:t>η υψηλή εξάρτηση της ρωσικής οικονομίας από ενεργειακούς πόρους, ο σφιχτός εναγκαλισμός της οικονομίας από το δημόσιο αλλά και οι εξελίξεις στο διεθνές οικονομικό και πολιτικό περιβάλλον.</w:t>
      </w:r>
    </w:p>
    <w:p w:rsidR="00491EDA" w:rsidRPr="0052419F" w:rsidRDefault="00491EDA" w:rsidP="00EC3516">
      <w:pPr>
        <w:autoSpaceDE w:val="0"/>
        <w:autoSpaceDN w:val="0"/>
        <w:adjustRightInd w:val="0"/>
        <w:rPr>
          <w:rFonts w:ascii="Georgia" w:hAnsi="Georgia" w:cs="Arial"/>
        </w:rPr>
      </w:pPr>
    </w:p>
    <w:p w:rsidR="00EC3516" w:rsidRPr="0052419F" w:rsidRDefault="00EC3516" w:rsidP="00EC3516">
      <w:pPr>
        <w:autoSpaceDE w:val="0"/>
        <w:autoSpaceDN w:val="0"/>
        <w:adjustRightInd w:val="0"/>
        <w:rPr>
          <w:rFonts w:ascii="Georgia" w:hAnsi="Georgia" w:cs="Arial"/>
        </w:rPr>
      </w:pPr>
      <w:r w:rsidRPr="0052419F">
        <w:rPr>
          <w:rFonts w:ascii="Georgia" w:hAnsi="Georgia"/>
        </w:rPr>
        <w:br w:type="page"/>
      </w:r>
    </w:p>
    <w:p w:rsidR="00EC3516" w:rsidRPr="0052419F" w:rsidRDefault="00EC3516" w:rsidP="00EC3516">
      <w:pPr>
        <w:rPr>
          <w:rFonts w:ascii="Georgia" w:hAnsi="Georgia"/>
        </w:rPr>
      </w:pPr>
    </w:p>
    <w:p w:rsidR="001D6F88" w:rsidRPr="0052419F" w:rsidRDefault="00B3162C">
      <w:pPr>
        <w:pStyle w:val="3"/>
        <w:rPr>
          <w:rFonts w:ascii="Georgia" w:hAnsi="Georgia"/>
          <w:color w:val="auto"/>
        </w:rPr>
      </w:pPr>
      <w:bookmarkStart w:id="3" w:name="_Toc519763954"/>
      <w:r w:rsidRPr="0052419F">
        <w:rPr>
          <w:rFonts w:ascii="Georgia" w:hAnsi="Georgia"/>
          <w:color w:val="auto"/>
        </w:rPr>
        <w:t>Η δομή της οικονομίας</w:t>
      </w:r>
      <w:bookmarkEnd w:id="3"/>
    </w:p>
    <w:p w:rsidR="00491EDA" w:rsidRPr="0052419F" w:rsidRDefault="00491EDA" w:rsidP="00491EDA">
      <w:pPr>
        <w:rPr>
          <w:rFonts w:ascii="Georgia" w:hAnsi="Georgia"/>
        </w:rPr>
      </w:pP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Το 2017 η ρωσική οικονομία παρουσίασε </w:t>
      </w:r>
      <w:r w:rsidR="002D3090" w:rsidRPr="0052419F">
        <w:rPr>
          <w:rFonts w:ascii="Georgia" w:hAnsi="Georgia" w:cs="Arial"/>
        </w:rPr>
        <w:t xml:space="preserve">σχετικά </w:t>
      </w:r>
      <w:r w:rsidRPr="0052419F">
        <w:rPr>
          <w:rFonts w:ascii="Georgia" w:hAnsi="Georgia" w:cs="Arial"/>
        </w:rPr>
        <w:t>χαμηλή αύξηση του ΑΕΠ κατά 1,5% (έναντι μείωσης το 2016 κατά 0,2%)</w:t>
      </w:r>
      <w:r w:rsidR="002D3090" w:rsidRPr="0052419F">
        <w:rPr>
          <w:rFonts w:ascii="Georgia" w:hAnsi="Georgia" w:cs="Arial"/>
        </w:rPr>
        <w:t>,</w:t>
      </w:r>
      <w:r w:rsidRPr="0052419F">
        <w:rPr>
          <w:rFonts w:ascii="Georgia" w:hAnsi="Georgia" w:cs="Arial"/>
        </w:rPr>
        <w:t xml:space="preserve"> παρά τις προσδοκίες των οικονομικών αναλυτών για υψηλότερη αύξηση.  </w:t>
      </w:r>
    </w:p>
    <w:p w:rsidR="002D3090" w:rsidRPr="0052419F" w:rsidRDefault="00EC3516" w:rsidP="00EC3516">
      <w:pPr>
        <w:autoSpaceDE w:val="0"/>
        <w:autoSpaceDN w:val="0"/>
        <w:adjustRightInd w:val="0"/>
        <w:rPr>
          <w:rFonts w:ascii="Georgia" w:hAnsi="Georgia" w:cs="Arial"/>
        </w:rPr>
      </w:pPr>
      <w:r w:rsidRPr="0052419F">
        <w:rPr>
          <w:rFonts w:ascii="Georgia" w:hAnsi="Georgia" w:cs="Arial"/>
        </w:rPr>
        <w:t>Βασικοί λόγοι της αύξησης (εν μέσω οικονομικών κυρώσεων και χαμηλών τιμών πετρελαίου) ήταν η χαμηλή συναλλαγματική τιμή του ρουβλίου, το οποίο έκανε τα ρωσικά προϊόντα ανταγωνιστικότερα στο εξωτερικό και η εφαρμοζόμενη πολιτική της υποκατάστασης των εισαγ</w:t>
      </w:r>
      <w:r w:rsidR="002D3090" w:rsidRPr="0052419F">
        <w:rPr>
          <w:rFonts w:ascii="Georgia" w:hAnsi="Georgia" w:cs="Arial"/>
        </w:rPr>
        <w:t>ωγών με σκοπό την αύξηση της ίδια</w:t>
      </w:r>
      <w:r w:rsidRPr="0052419F">
        <w:rPr>
          <w:rFonts w:ascii="Georgia" w:hAnsi="Georgia" w:cs="Arial"/>
        </w:rPr>
        <w:t xml:space="preserve">ς παραγωγής </w:t>
      </w:r>
      <w:r w:rsidR="002D3090" w:rsidRPr="0052419F">
        <w:rPr>
          <w:rFonts w:ascii="Georgia" w:hAnsi="Georgia" w:cs="Arial"/>
        </w:rPr>
        <w:t>.</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Παρατηρώντας τη διαχρονική εξέλιξη βασικών οικονομικών δεικτών από το 2012 μέχρι το 2017 (περίοδος που συμπίπτει με την ολοκλήρωση της τρίτης εξαετούς θητείας διακυβέρνησης της χώρας από τον Πρόεδρο Πούτιν) προκύπτει ότι σωρευτικά το ΑΕΠ αυξήθηκε κατά 5% (παρά τη σημαντική αύξηση που σημειώθηκε την περίοδο 2012 - 2014 με +6%), η ιδιωτική κατανάλωση αυξήθηκε κατά 5%, οι επενδύσεις παγίου κεφαλαίου </w:t>
      </w:r>
      <w:r w:rsidR="002D3090" w:rsidRPr="0052419F">
        <w:rPr>
          <w:rFonts w:ascii="Georgia" w:hAnsi="Georgia" w:cs="Arial"/>
        </w:rPr>
        <w:t>ήταν</w:t>
      </w:r>
      <w:r w:rsidRPr="0052419F">
        <w:rPr>
          <w:rFonts w:ascii="Georgia" w:hAnsi="Georgia" w:cs="Arial"/>
        </w:rPr>
        <w:t xml:space="preserve"> χαμηλότερ</w:t>
      </w:r>
      <w:r w:rsidR="002D3090" w:rsidRPr="0052419F">
        <w:rPr>
          <w:rFonts w:ascii="Georgia" w:hAnsi="Georgia" w:cs="Arial"/>
        </w:rPr>
        <w:t xml:space="preserve">ες </w:t>
      </w:r>
      <w:r w:rsidRPr="0052419F">
        <w:rPr>
          <w:rFonts w:ascii="Georgia" w:hAnsi="Georgia" w:cs="Arial"/>
        </w:rPr>
        <w:t>από τ</w:t>
      </w:r>
      <w:r w:rsidR="002D3090" w:rsidRPr="0052419F">
        <w:rPr>
          <w:rFonts w:ascii="Georgia" w:hAnsi="Georgia" w:cs="Arial"/>
        </w:rPr>
        <w:t xml:space="preserve">ο </w:t>
      </w:r>
      <w:r w:rsidRPr="0052419F">
        <w:rPr>
          <w:rFonts w:ascii="Georgia" w:hAnsi="Georgia" w:cs="Arial"/>
        </w:rPr>
        <w:t xml:space="preserve">2011, η δημόσια κατανάλωση μειώθηκε σημαντικά </w:t>
      </w:r>
      <w:r w:rsidR="002D3090" w:rsidRPr="0052419F">
        <w:rPr>
          <w:rFonts w:ascii="Georgia" w:hAnsi="Georgia" w:cs="Arial"/>
        </w:rPr>
        <w:t xml:space="preserve">λόγω </w:t>
      </w:r>
      <w:r w:rsidRPr="0052419F">
        <w:rPr>
          <w:rFonts w:ascii="Georgia" w:hAnsi="Georgia" w:cs="Arial"/>
        </w:rPr>
        <w:t>μείωσης των δημοσίων δαπανών</w:t>
      </w:r>
      <w:r w:rsidR="002D3090" w:rsidRPr="0052419F">
        <w:rPr>
          <w:rFonts w:ascii="Georgia" w:hAnsi="Georgia" w:cs="Arial"/>
        </w:rPr>
        <w:t xml:space="preserve"> και </w:t>
      </w:r>
      <w:r w:rsidRPr="0052419F">
        <w:rPr>
          <w:rFonts w:ascii="Georgia" w:hAnsi="Georgia" w:cs="Arial"/>
        </w:rPr>
        <w:t xml:space="preserve">οι εισαγωγές ως συνέπεια των κυρώσεων μειώθηκαν δραστικά ενώ οι εξαγωγές αυξήθηκαν. </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Ταυτόχρονα και παρά τις </w:t>
      </w:r>
      <w:r w:rsidR="002D3090" w:rsidRPr="0052419F">
        <w:rPr>
          <w:rFonts w:ascii="Georgia" w:hAnsi="Georgia" w:cs="Arial"/>
        </w:rPr>
        <w:t xml:space="preserve">συνεχιζόμενες </w:t>
      </w:r>
      <w:r w:rsidRPr="0052419F">
        <w:rPr>
          <w:rFonts w:ascii="Georgia" w:hAnsi="Georgia" w:cs="Arial"/>
        </w:rPr>
        <w:t xml:space="preserve">κυρώσεις </w:t>
      </w:r>
      <w:r w:rsidR="002D3090" w:rsidRPr="0052419F">
        <w:rPr>
          <w:rFonts w:ascii="Georgia" w:hAnsi="Georgia" w:cs="Arial"/>
        </w:rPr>
        <w:t>από</w:t>
      </w:r>
      <w:r w:rsidRPr="0052419F">
        <w:rPr>
          <w:rFonts w:ascii="Georgia" w:hAnsi="Georgia" w:cs="Arial"/>
        </w:rPr>
        <w:t xml:space="preserve"> το 2014, ο πληθωρισμός σημειώνει συνεχή μείωση, τα συναλλαγματικά αποθέματα της χώρας παραμένουν υψηλά ενώ γίνονται προσπάθειες για το κατά το δυνατόν ισοσκελισμένο κρατικό προϋπολογισμό με εκτιμώμενη χαμηλή τιμή ανά βαρέλι πετρελαίου (40 δολ./βαρέλι).</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Βασικοί στόχοι της μέχρι σήμερα επιτυχούς (έναντι του πλαισίου των κυρώσεων από ΕΕ και ΗΠΑ και της απο</w:t>
      </w:r>
      <w:r w:rsidR="00743CFC">
        <w:rPr>
          <w:rFonts w:ascii="Georgia" w:hAnsi="Georgia" w:cs="Arial"/>
        </w:rPr>
        <w:t>ρ</w:t>
      </w:r>
      <w:r w:rsidRPr="0052419F">
        <w:rPr>
          <w:rFonts w:ascii="Georgia" w:hAnsi="Georgia" w:cs="Arial"/>
        </w:rPr>
        <w:t xml:space="preserve">ρέουσας πολυπλοκότητας σε πολιτικό επίπεδο) οικονομικής πολιτικής φαίνεται να είναι η σταθερότητα των τιμών (βασικός στόχος της κεντρικής Τράπεζας της Ρωσίας – ΚΤΡ – ήταν ο πληθωρισμός το 2017 να μην ξεπεράσει το 4%, ο οποίος και επιτεύχθηκε), το χαμηλό δημόσιο χρέος και έλλειμμα (μέσω περιορισμού των δημοσιών δαπανών) και η συγκράτηση χαμηλού ποσοστού ανεργίας </w:t>
      </w:r>
      <w:r w:rsidR="002D3090" w:rsidRPr="0052419F">
        <w:rPr>
          <w:rFonts w:ascii="Georgia" w:hAnsi="Georgia" w:cs="Arial"/>
        </w:rPr>
        <w:t>(</w:t>
      </w:r>
      <w:r w:rsidRPr="0052419F">
        <w:rPr>
          <w:rFonts w:ascii="Georgia" w:hAnsi="Georgia" w:cs="Arial"/>
        </w:rPr>
        <w:t>ακόμα και αν αυτό συνοδεύτηκε από μειώσεις μισθών</w:t>
      </w:r>
      <w:r w:rsidR="002D3090" w:rsidRPr="0052419F">
        <w:rPr>
          <w:rFonts w:ascii="Georgia" w:hAnsi="Georgia" w:cs="Arial"/>
        </w:rPr>
        <w:t>)</w:t>
      </w:r>
      <w:r w:rsidRPr="0052419F">
        <w:rPr>
          <w:rFonts w:ascii="Georgia" w:hAnsi="Georgia" w:cs="Arial"/>
        </w:rPr>
        <w:t xml:space="preserve">. </w:t>
      </w:r>
    </w:p>
    <w:p w:rsidR="00EC3516" w:rsidRPr="0052419F" w:rsidRDefault="00EC3516" w:rsidP="00EC3516">
      <w:pPr>
        <w:spacing w:before="120"/>
        <w:ind w:right="-11"/>
        <w:rPr>
          <w:rFonts w:ascii="Georgia" w:hAnsi="Georgia"/>
        </w:rPr>
      </w:pPr>
      <w:r w:rsidRPr="0052419F">
        <w:rPr>
          <w:rFonts w:ascii="Georgia" w:hAnsi="Georgia"/>
        </w:rPr>
        <w:t xml:space="preserve">Η ρωσική οικονομία  είναι σήμερα λιγότερο εξαρτημένη από τις εξωτερικές συνθήκες, έχει γίνει ανταγωνιστικότερη και </w:t>
      </w:r>
      <w:r w:rsidR="004B44F8" w:rsidRPr="0052419F">
        <w:rPr>
          <w:rFonts w:ascii="Georgia" w:hAnsi="Georgia"/>
        </w:rPr>
        <w:t>απέκτησε</w:t>
      </w:r>
      <w:r w:rsidRPr="0052419F">
        <w:rPr>
          <w:rFonts w:ascii="Georgia" w:hAnsi="Georgia"/>
        </w:rPr>
        <w:t xml:space="preserve"> την ικανότητα να αναπτύσσεται ακόμη κι όταν η τιμή του</w:t>
      </w:r>
      <w:r w:rsidR="004B44F8" w:rsidRPr="0052419F">
        <w:rPr>
          <w:rFonts w:ascii="Georgia" w:hAnsi="Georgia"/>
        </w:rPr>
        <w:t xml:space="preserve"> πετρελαίου είναι χαμηλότερη από το παρελθόν</w:t>
      </w:r>
      <w:r w:rsidRPr="0052419F">
        <w:rPr>
          <w:rFonts w:ascii="Georgia" w:hAnsi="Georgia"/>
        </w:rPr>
        <w:t>. Η ανάπτυξη τροφοδοτείται από εσωτερικούς παράγοντες</w:t>
      </w:r>
      <w:r w:rsidR="004B44F8" w:rsidRPr="0052419F">
        <w:rPr>
          <w:rFonts w:ascii="Georgia" w:hAnsi="Georgia"/>
        </w:rPr>
        <w:t>,</w:t>
      </w:r>
      <w:r w:rsidRPr="0052419F">
        <w:rPr>
          <w:rFonts w:ascii="Georgia" w:hAnsi="Georgia"/>
        </w:rPr>
        <w:sym w:font="Symbol" w:char="F0D7"/>
      </w:r>
      <w:r w:rsidRPr="0052419F">
        <w:rPr>
          <w:rFonts w:ascii="Georgia" w:hAnsi="Georgia"/>
        </w:rPr>
        <w:t xml:space="preserve"> όχι μόνον από το πετρέλαιο και το φυσικό αέριο</w:t>
      </w:r>
      <w:r w:rsidR="004B44F8" w:rsidRPr="0052419F">
        <w:rPr>
          <w:rFonts w:ascii="Georgia" w:hAnsi="Georgia"/>
        </w:rPr>
        <w:t>,</w:t>
      </w:r>
      <w:r w:rsidRPr="0052419F">
        <w:rPr>
          <w:rFonts w:ascii="Georgia" w:hAnsi="Georgia"/>
        </w:rPr>
        <w:t xml:space="preserve"> αλλά και από τη χημική βιομηχανία, τη γεωργία, τις μεταφορές, τον αγροτικό μηχανολογικό εξοπλισμό, τις κατασκε</w:t>
      </w:r>
      <w:r w:rsidR="0064642E" w:rsidRPr="0052419F">
        <w:rPr>
          <w:rFonts w:ascii="Georgia" w:hAnsi="Georgia"/>
        </w:rPr>
        <w:t>υές, τα φαρμακευτικά και τις τεχνολογίες πληροφορικής και επικοινωνιών</w:t>
      </w:r>
      <w:r w:rsidRPr="0052419F">
        <w:rPr>
          <w:rFonts w:ascii="Georgia" w:hAnsi="Georgia"/>
        </w:rPr>
        <w:t xml:space="preserve">. </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Σύμφωνα με το Υπουργείο Οικονομίας βασικά εμπόδια για υψηλότερη οικονομική ανάπτυξη </w:t>
      </w:r>
      <w:r w:rsidR="0064642E" w:rsidRPr="0052419F">
        <w:rPr>
          <w:rFonts w:ascii="Georgia" w:hAnsi="Georgia" w:cs="Arial"/>
        </w:rPr>
        <w:t>ήταν</w:t>
      </w:r>
      <w:r w:rsidRPr="0052419F">
        <w:rPr>
          <w:rFonts w:ascii="Georgia" w:hAnsi="Georgia" w:cs="Arial"/>
        </w:rPr>
        <w:t xml:space="preserve"> η δυσανάλογα μεγάλη αύξηση των τραπεζικών δανείων έναντι του ποσοστού αύξησης των μισθών, οι μειωμένες παραγγελίες αμυντικού εξοπλισμού και ο ιδιαίτερα χαμηλός πληθωρισμός.</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Τα οικονομικά ινστιτούτα της χώρας προτείνουν πληθώρα μέτρων για την ενίσχυση της οικονομίας. Το </w:t>
      </w:r>
      <w:r w:rsidRPr="0052419F">
        <w:rPr>
          <w:rFonts w:ascii="Georgia" w:hAnsi="Georgia" w:cs="Arial"/>
          <w:lang w:val="en-US"/>
        </w:rPr>
        <w:t>Stolypin</w:t>
      </w:r>
      <w:r w:rsidRPr="0052419F">
        <w:rPr>
          <w:rFonts w:ascii="Georgia" w:hAnsi="Georgia" w:cs="Arial"/>
        </w:rPr>
        <w:t xml:space="preserve"> </w:t>
      </w:r>
      <w:r w:rsidRPr="0052419F">
        <w:rPr>
          <w:rFonts w:ascii="Georgia" w:hAnsi="Georgia" w:cs="Arial"/>
          <w:lang w:val="en-US"/>
        </w:rPr>
        <w:t>Group</w:t>
      </w:r>
      <w:r w:rsidRPr="0052419F">
        <w:rPr>
          <w:rFonts w:ascii="Georgia" w:hAnsi="Georgia" w:cs="Arial"/>
        </w:rPr>
        <w:t xml:space="preserve"> προτείνει την επιβολή φόρου πλούτου, το Συμβούλιο Εμπειρογνωμόνων της Κυβέρνησης την αποφυγή φορολόγησης των αυτοαπασχολουμένων, </w:t>
      </w:r>
      <w:r w:rsidRPr="0052419F">
        <w:rPr>
          <w:rFonts w:ascii="Georgia" w:hAnsi="Georgia" w:cs="Arial"/>
        </w:rPr>
        <w:lastRenderedPageBreak/>
        <w:t>το Κέντρο Αναλύσεων της Κυβέρνησης την κατάργηση υφιστάμενων φοροαπαλλαγών και το Κέντρο Στρατηγικής Ερευνας του πρώην Υπ. Οικονομικών Κ</w:t>
      </w:r>
      <w:r w:rsidRPr="0052419F">
        <w:rPr>
          <w:rFonts w:ascii="Georgia" w:hAnsi="Georgia" w:cs="Arial"/>
          <w:lang w:val="en-US"/>
        </w:rPr>
        <w:t>udrin</w:t>
      </w:r>
      <w:r w:rsidR="0064642E" w:rsidRPr="0052419F">
        <w:rPr>
          <w:rFonts w:ascii="Georgia" w:hAnsi="Georgia" w:cs="Arial"/>
        </w:rPr>
        <w:t xml:space="preserve"> και νυν επικεφαλής του Ελεγκτικού Συνεδρίου</w:t>
      </w:r>
      <w:r w:rsidRPr="0052419F">
        <w:rPr>
          <w:rFonts w:ascii="Georgia" w:hAnsi="Georgia" w:cs="Arial"/>
        </w:rPr>
        <w:t>, προτείνει τ</w:t>
      </w:r>
      <w:r w:rsidR="0064642E" w:rsidRPr="0052419F">
        <w:rPr>
          <w:rFonts w:ascii="Georgia" w:hAnsi="Georgia" w:cs="Arial"/>
        </w:rPr>
        <w:t xml:space="preserve">ην αποφυγή φορολογικών αλλαγών </w:t>
      </w:r>
      <w:r w:rsidRPr="0052419F">
        <w:rPr>
          <w:rFonts w:ascii="Georgia" w:hAnsi="Georgia" w:cs="Arial"/>
        </w:rPr>
        <w:t>ώστε να μην επιβαρυνθεί η μικρή οικονομική ανάπτυξη του 2017. Το Ινστιτούτο Οικονομίας της Ρωσικής Ακαδημίας Επιστημών (</w:t>
      </w:r>
      <w:r w:rsidRPr="0052419F">
        <w:rPr>
          <w:rFonts w:ascii="Georgia" w:hAnsi="Georgia" w:cs="Arial"/>
          <w:lang w:val="en-US"/>
        </w:rPr>
        <w:t>RAS</w:t>
      </w:r>
      <w:r w:rsidRPr="0052419F">
        <w:rPr>
          <w:rFonts w:ascii="Georgia" w:hAnsi="Georgia" w:cs="Arial"/>
        </w:rPr>
        <w:t>) στα πλαίσια των προτάσεων του για αλλαγές στο οικονομικό μοντέλο της χώρας προτείνει μέτρα μείωσης του εισοδήματος ώστε να εξοικονομηθούν τα αναγκαία κεφάλαια που χρειάζονται για την ανανέωση των βιομηχανικών υποδομών  και (μαζί μ</w:t>
      </w:r>
      <w:r w:rsidR="0064642E" w:rsidRPr="0052419F">
        <w:rPr>
          <w:rFonts w:ascii="Georgia" w:hAnsi="Georgia" w:cs="Arial"/>
        </w:rPr>
        <w:t>ε</w:t>
      </w:r>
      <w:r w:rsidRPr="0052419F">
        <w:rPr>
          <w:rFonts w:ascii="Georgia" w:hAnsi="Georgia" w:cs="Arial"/>
        </w:rPr>
        <w:t xml:space="preserve"> το Κέντρο Στρατηγικής Ερευνας) την έναρξη ενός μεγάλου προγράμματος ιδιωτικοποιήσεων προκειμένου να  εξευρεθούν κεφάλαια για την χρηματοδότηση των αναγκαίων επενδύσεων στους τομείς της εκπαίδευσης, υγείας και υποδομών.</w:t>
      </w:r>
    </w:p>
    <w:p w:rsidR="00EC3516" w:rsidRPr="00F77333" w:rsidRDefault="00EC3516" w:rsidP="00EC3516">
      <w:pPr>
        <w:spacing w:before="60" w:after="60" w:line="240" w:lineRule="auto"/>
        <w:rPr>
          <w:rFonts w:ascii="Georgia" w:hAnsi="Georgia" w:cs="Arial"/>
          <w:lang w:val="en-US"/>
        </w:rPr>
      </w:pPr>
      <w:r w:rsidRPr="0052419F">
        <w:rPr>
          <w:rFonts w:ascii="Georgia" w:hAnsi="Georgia" w:cs="Arial"/>
        </w:rPr>
        <w:t>Η Μοο</w:t>
      </w:r>
      <w:r w:rsidRPr="0052419F">
        <w:rPr>
          <w:rFonts w:ascii="Georgia" w:hAnsi="Georgia" w:cs="Arial"/>
          <w:lang w:val="en-US"/>
        </w:rPr>
        <w:t>dys</w:t>
      </w:r>
      <w:r w:rsidRPr="0052419F">
        <w:rPr>
          <w:rFonts w:ascii="Georgia" w:hAnsi="Georgia" w:cs="Arial"/>
        </w:rPr>
        <w:t xml:space="preserve"> στις 25.01.2018  αναβάθμισε τις εκτιμήσεις της για τις προοπτικές της πιστοληπτικής ικανότητας της Ρωσίας (“</w:t>
      </w:r>
      <w:r w:rsidRPr="0052419F">
        <w:rPr>
          <w:rFonts w:ascii="Georgia" w:hAnsi="Georgia" w:cs="Arial"/>
          <w:i/>
          <w:lang w:val="de-DE"/>
        </w:rPr>
        <w:t>Ba</w:t>
      </w:r>
      <w:r w:rsidRPr="0052419F">
        <w:rPr>
          <w:rFonts w:ascii="Georgia" w:hAnsi="Georgia" w:cs="Arial"/>
          <w:i/>
        </w:rPr>
        <w:t xml:space="preserve">1 </w:t>
      </w:r>
      <w:r w:rsidRPr="0052419F">
        <w:rPr>
          <w:rFonts w:ascii="Georgia" w:hAnsi="Georgia" w:cs="Arial"/>
          <w:i/>
          <w:lang w:val="de-DE"/>
        </w:rPr>
        <w:t>long</w:t>
      </w:r>
      <w:r w:rsidRPr="0052419F">
        <w:rPr>
          <w:rFonts w:ascii="Georgia" w:hAnsi="Georgia" w:cs="Arial"/>
          <w:i/>
        </w:rPr>
        <w:t>-</w:t>
      </w:r>
      <w:r w:rsidRPr="0052419F">
        <w:rPr>
          <w:rFonts w:ascii="Georgia" w:hAnsi="Georgia" w:cs="Arial"/>
          <w:i/>
          <w:lang w:val="de-DE"/>
        </w:rPr>
        <w:t>term</w:t>
      </w:r>
      <w:r w:rsidRPr="0052419F">
        <w:rPr>
          <w:rFonts w:ascii="Georgia" w:hAnsi="Georgia" w:cs="Arial"/>
          <w:i/>
        </w:rPr>
        <w:t xml:space="preserve"> </w:t>
      </w:r>
      <w:r w:rsidRPr="0052419F">
        <w:rPr>
          <w:rFonts w:ascii="Georgia" w:hAnsi="Georgia" w:cs="Arial"/>
          <w:i/>
          <w:lang w:val="de-DE"/>
        </w:rPr>
        <w:t>issuer</w:t>
      </w:r>
      <w:r w:rsidRPr="0052419F">
        <w:rPr>
          <w:rFonts w:ascii="Georgia" w:hAnsi="Georgia" w:cs="Arial"/>
          <w:i/>
        </w:rPr>
        <w:t xml:space="preserve"> </w:t>
      </w:r>
      <w:r w:rsidRPr="0052419F">
        <w:rPr>
          <w:rFonts w:ascii="Georgia" w:hAnsi="Georgia" w:cs="Arial"/>
          <w:i/>
          <w:lang w:val="de-DE"/>
        </w:rPr>
        <w:t>and</w:t>
      </w:r>
      <w:r w:rsidRPr="0052419F">
        <w:rPr>
          <w:rFonts w:ascii="Georgia" w:hAnsi="Georgia" w:cs="Arial"/>
          <w:i/>
        </w:rPr>
        <w:t xml:space="preserve"> </w:t>
      </w:r>
      <w:r w:rsidRPr="0052419F">
        <w:rPr>
          <w:rFonts w:ascii="Georgia" w:hAnsi="Georgia" w:cs="Arial"/>
          <w:i/>
          <w:lang w:val="de-DE"/>
        </w:rPr>
        <w:t>senior</w:t>
      </w:r>
      <w:r w:rsidRPr="0052419F">
        <w:rPr>
          <w:rFonts w:ascii="Georgia" w:hAnsi="Georgia" w:cs="Arial"/>
          <w:i/>
        </w:rPr>
        <w:t xml:space="preserve"> </w:t>
      </w:r>
      <w:r w:rsidRPr="0052419F">
        <w:rPr>
          <w:rFonts w:ascii="Georgia" w:hAnsi="Georgia" w:cs="Arial"/>
          <w:i/>
          <w:lang w:val="de-DE"/>
        </w:rPr>
        <w:t>unsecured</w:t>
      </w:r>
      <w:r w:rsidRPr="0052419F">
        <w:rPr>
          <w:rFonts w:ascii="Georgia" w:hAnsi="Georgia" w:cs="Arial"/>
          <w:i/>
        </w:rPr>
        <w:t xml:space="preserve"> </w:t>
      </w:r>
      <w:r w:rsidRPr="0052419F">
        <w:rPr>
          <w:rFonts w:ascii="Georgia" w:hAnsi="Georgia" w:cs="Arial"/>
          <w:i/>
          <w:lang w:val="de-DE"/>
        </w:rPr>
        <w:t>debt</w:t>
      </w:r>
      <w:r w:rsidRPr="0052419F">
        <w:rPr>
          <w:rFonts w:ascii="Georgia" w:hAnsi="Georgia" w:cs="Arial"/>
          <w:i/>
        </w:rPr>
        <w:t xml:space="preserve"> </w:t>
      </w:r>
      <w:r w:rsidRPr="0052419F">
        <w:rPr>
          <w:rFonts w:ascii="Georgia" w:hAnsi="Georgia" w:cs="Arial"/>
          <w:i/>
          <w:lang w:val="de-DE"/>
        </w:rPr>
        <w:t>ratings</w:t>
      </w:r>
      <w:r w:rsidRPr="0052419F">
        <w:rPr>
          <w:rFonts w:ascii="Georgia" w:hAnsi="Georgia" w:cs="Arial"/>
        </w:rPr>
        <w:t xml:space="preserve">”) </w:t>
      </w:r>
      <w:r w:rsidR="0064642E" w:rsidRPr="0052419F">
        <w:rPr>
          <w:rFonts w:ascii="Georgia" w:hAnsi="Georgia" w:cs="Arial"/>
        </w:rPr>
        <w:t xml:space="preserve">από «σταθερές» </w:t>
      </w:r>
      <w:r w:rsidRPr="0052419F">
        <w:rPr>
          <w:rFonts w:ascii="Georgia" w:hAnsi="Georgia" w:cs="Arial"/>
        </w:rPr>
        <w:t>σε «θετικές». Σε σχετική ανακοίνωσή του, ο οίκος αξιολόγησης σημειώνει ότι το ρωσικό μακροοικονομικό πλαίσιο ανταποκρίθηκε καλά στο σοκ τις τιμής του πετρελαίου και στον αντίκτυπο των κυρώσεων που μέχρι τότε ε</w:t>
      </w:r>
      <w:r w:rsidR="0064642E" w:rsidRPr="0052419F">
        <w:rPr>
          <w:rFonts w:ascii="Georgia" w:hAnsi="Georgia" w:cs="Arial"/>
        </w:rPr>
        <w:t xml:space="preserve">πιβλήθηκαν, ενώ έχουν γίνει </w:t>
      </w:r>
      <w:r w:rsidRPr="0052419F">
        <w:rPr>
          <w:rFonts w:ascii="Georgia" w:hAnsi="Georgia" w:cs="Arial"/>
        </w:rPr>
        <w:t xml:space="preserve">βελτιώσεις </w:t>
      </w:r>
      <w:r w:rsidR="0064642E" w:rsidRPr="0052419F">
        <w:rPr>
          <w:rFonts w:ascii="Georgia" w:hAnsi="Georgia" w:cs="Arial"/>
        </w:rPr>
        <w:t>στο</w:t>
      </w:r>
      <w:r w:rsidRPr="0052419F">
        <w:rPr>
          <w:rFonts w:ascii="Georgia" w:hAnsi="Georgia" w:cs="Arial"/>
        </w:rPr>
        <w:t xml:space="preserve"> δημοσιονομικ</w:t>
      </w:r>
      <w:r w:rsidR="0064642E" w:rsidRPr="0052419F">
        <w:rPr>
          <w:rFonts w:ascii="Georgia" w:hAnsi="Georgia" w:cs="Arial"/>
        </w:rPr>
        <w:t xml:space="preserve">ό </w:t>
      </w:r>
      <w:r w:rsidRPr="0052419F">
        <w:rPr>
          <w:rFonts w:ascii="Georgia" w:hAnsi="Georgia" w:cs="Arial"/>
        </w:rPr>
        <w:t>πλα</w:t>
      </w:r>
      <w:r w:rsidR="0064642E" w:rsidRPr="0052419F">
        <w:rPr>
          <w:rFonts w:ascii="Georgia" w:hAnsi="Georgia" w:cs="Arial"/>
        </w:rPr>
        <w:t xml:space="preserve">ίσιο. </w:t>
      </w:r>
      <w:r w:rsidRPr="0052419F">
        <w:rPr>
          <w:rFonts w:ascii="Georgia" w:hAnsi="Georgia" w:cs="Arial"/>
        </w:rPr>
        <w:t>Επιπλέον, τονί</w:t>
      </w:r>
      <w:r w:rsidR="0064642E" w:rsidRPr="0052419F">
        <w:rPr>
          <w:rFonts w:ascii="Georgia" w:hAnsi="Georgia" w:cs="Arial"/>
        </w:rPr>
        <w:t xml:space="preserve">στηκε </w:t>
      </w:r>
      <w:r w:rsidRPr="0052419F">
        <w:rPr>
          <w:rFonts w:ascii="Georgia" w:hAnsi="Georgia" w:cs="Arial"/>
        </w:rPr>
        <w:t xml:space="preserve">ότι η ενισχυμένη «οικονομική και δημοσιονομική ανθεκτικότητα» έχουν καταστήσει τη χώρα λιγότερο ευάλωτη σε νέα εξωγενή σοκ, οφειλόμενα σε γεωπολιτικές εντάσεις ή νέα πτώση της τιμής του πετρελαίου. </w:t>
      </w:r>
      <w:r w:rsidRPr="0052419F">
        <w:rPr>
          <w:rFonts w:ascii="Georgia" w:hAnsi="Georgia" w:cs="Arial"/>
          <w:lang w:val="en-US"/>
        </w:rPr>
        <w:t>To</w:t>
      </w:r>
      <w:r w:rsidRPr="00F77333">
        <w:rPr>
          <w:rFonts w:ascii="Georgia" w:hAnsi="Georgia" w:cs="Arial"/>
          <w:lang w:val="en-US"/>
        </w:rPr>
        <w:t xml:space="preserve"> </w:t>
      </w:r>
      <w:r w:rsidRPr="0052419F">
        <w:rPr>
          <w:rFonts w:ascii="Georgia" w:hAnsi="Georgia" w:cs="Arial"/>
        </w:rPr>
        <w:t>ίδιο</w:t>
      </w:r>
      <w:r w:rsidRPr="00F77333">
        <w:rPr>
          <w:rFonts w:ascii="Georgia" w:hAnsi="Georgia" w:cs="Arial"/>
          <w:lang w:val="en-US"/>
        </w:rPr>
        <w:t xml:space="preserve"> </w:t>
      </w:r>
      <w:r w:rsidRPr="0052419F">
        <w:rPr>
          <w:rFonts w:ascii="Georgia" w:hAnsi="Georgia" w:cs="Arial"/>
        </w:rPr>
        <w:t>έπραξαν</w:t>
      </w:r>
      <w:r w:rsidRPr="00F77333">
        <w:rPr>
          <w:rFonts w:ascii="Georgia" w:hAnsi="Georgia" w:cs="Arial"/>
          <w:lang w:val="en-US"/>
        </w:rPr>
        <w:t xml:space="preserve"> </w:t>
      </w:r>
      <w:r w:rsidRPr="0052419F">
        <w:rPr>
          <w:rFonts w:ascii="Georgia" w:hAnsi="Georgia" w:cs="Arial"/>
        </w:rPr>
        <w:t>η</w:t>
      </w:r>
      <w:r w:rsidRPr="00F77333">
        <w:rPr>
          <w:rFonts w:ascii="Georgia" w:hAnsi="Georgia" w:cs="Arial"/>
          <w:lang w:val="en-US"/>
        </w:rPr>
        <w:t xml:space="preserve"> </w:t>
      </w:r>
      <w:r w:rsidRPr="0052419F">
        <w:rPr>
          <w:rFonts w:ascii="Georgia" w:hAnsi="Georgia" w:cs="Arial"/>
          <w:lang w:val="en-US"/>
        </w:rPr>
        <w:t>Standards</w:t>
      </w:r>
      <w:r w:rsidRPr="00F77333">
        <w:rPr>
          <w:rFonts w:ascii="Georgia" w:hAnsi="Georgia" w:cs="Arial"/>
          <w:lang w:val="en-US"/>
        </w:rPr>
        <w:t xml:space="preserve"> </w:t>
      </w:r>
      <w:r w:rsidRPr="0052419F">
        <w:rPr>
          <w:rFonts w:ascii="Georgia" w:hAnsi="Georgia" w:cs="Arial"/>
          <w:lang w:val="en-US"/>
        </w:rPr>
        <w:t>and</w:t>
      </w:r>
      <w:r w:rsidRPr="00F77333">
        <w:rPr>
          <w:rFonts w:ascii="Georgia" w:hAnsi="Georgia" w:cs="Arial"/>
          <w:lang w:val="en-US"/>
        </w:rPr>
        <w:t xml:space="preserve"> </w:t>
      </w:r>
      <w:r w:rsidRPr="0052419F">
        <w:rPr>
          <w:rFonts w:ascii="Georgia" w:hAnsi="Georgia" w:cs="Arial"/>
          <w:lang w:val="en-US"/>
        </w:rPr>
        <w:t>Poor</w:t>
      </w:r>
      <w:r w:rsidRPr="00F77333">
        <w:rPr>
          <w:rFonts w:ascii="Georgia" w:hAnsi="Georgia" w:cs="Arial"/>
          <w:lang w:val="en-US"/>
        </w:rPr>
        <w:t>’</w:t>
      </w:r>
      <w:r w:rsidRPr="0052419F">
        <w:rPr>
          <w:rFonts w:ascii="Georgia" w:hAnsi="Georgia" w:cs="Arial"/>
          <w:lang w:val="en-US"/>
        </w:rPr>
        <w:t>s</w:t>
      </w:r>
      <w:r w:rsidRPr="00F77333">
        <w:rPr>
          <w:rFonts w:ascii="Georgia" w:hAnsi="Georgia" w:cs="Arial"/>
          <w:lang w:val="en-US"/>
        </w:rPr>
        <w:t xml:space="preserve"> </w:t>
      </w:r>
      <w:r w:rsidRPr="0052419F">
        <w:rPr>
          <w:rFonts w:ascii="Georgia" w:hAnsi="Georgia" w:cs="Arial"/>
        </w:rPr>
        <w:t>και</w:t>
      </w:r>
      <w:r w:rsidRPr="00F77333">
        <w:rPr>
          <w:rFonts w:ascii="Georgia" w:hAnsi="Georgia" w:cs="Arial"/>
          <w:lang w:val="en-US"/>
        </w:rPr>
        <w:t xml:space="preserve"> </w:t>
      </w:r>
      <w:r w:rsidRPr="0052419F">
        <w:rPr>
          <w:rFonts w:ascii="Georgia" w:hAnsi="Georgia" w:cs="Arial"/>
        </w:rPr>
        <w:t>η</w:t>
      </w:r>
      <w:r w:rsidRPr="00F77333">
        <w:rPr>
          <w:rFonts w:ascii="Georgia" w:hAnsi="Georgia" w:cs="Arial"/>
          <w:lang w:val="en-US"/>
        </w:rPr>
        <w:t xml:space="preserve"> </w:t>
      </w:r>
      <w:r w:rsidRPr="0052419F">
        <w:rPr>
          <w:rFonts w:ascii="Georgia" w:hAnsi="Georgia" w:cs="Arial"/>
          <w:lang w:val="en-US"/>
        </w:rPr>
        <w:t>Fitch</w:t>
      </w:r>
      <w:r w:rsidRPr="00F77333">
        <w:rPr>
          <w:rFonts w:ascii="Georgia" w:hAnsi="Georgia" w:cs="Arial"/>
          <w:lang w:val="en-US"/>
        </w:rPr>
        <w:t>.</w:t>
      </w:r>
    </w:p>
    <w:p w:rsidR="0064642E" w:rsidRPr="00F77333" w:rsidRDefault="0064642E" w:rsidP="00EC3516">
      <w:pPr>
        <w:spacing w:before="60" w:after="60" w:line="240" w:lineRule="auto"/>
        <w:rPr>
          <w:rFonts w:ascii="Georgia" w:hAnsi="Georgia" w:cs="Arial"/>
          <w:lang w:val="en-US"/>
        </w:rPr>
      </w:pPr>
    </w:p>
    <w:p w:rsidR="00EC3516" w:rsidRPr="0052419F" w:rsidRDefault="00EC3516" w:rsidP="00EC3516">
      <w:pPr>
        <w:autoSpaceDE w:val="0"/>
        <w:autoSpaceDN w:val="0"/>
        <w:adjustRightInd w:val="0"/>
        <w:rPr>
          <w:rFonts w:ascii="Georgia" w:hAnsi="Georgia" w:cs="Arial"/>
        </w:rPr>
      </w:pPr>
      <w:r w:rsidRPr="0052419F">
        <w:rPr>
          <w:rFonts w:ascii="Georgia" w:hAnsi="Georgia" w:cs="Arial"/>
        </w:rPr>
        <w:t xml:space="preserve">Οσον αφορά στη διαφθορά, η ετήσια έκθεση του οργανισμού </w:t>
      </w:r>
      <w:r w:rsidRPr="0052419F">
        <w:rPr>
          <w:rFonts w:ascii="Georgia" w:hAnsi="Georgia" w:cs="Arial"/>
          <w:lang w:val="en-US"/>
        </w:rPr>
        <w:t>Transparency</w:t>
      </w:r>
      <w:r w:rsidRPr="0052419F">
        <w:rPr>
          <w:rFonts w:ascii="Georgia" w:hAnsi="Georgia" w:cs="Arial"/>
        </w:rPr>
        <w:t xml:space="preserve"> </w:t>
      </w:r>
      <w:r w:rsidRPr="0052419F">
        <w:rPr>
          <w:rFonts w:ascii="Georgia" w:hAnsi="Georgia" w:cs="Arial"/>
          <w:lang w:val="en-US"/>
        </w:rPr>
        <w:t>International</w:t>
      </w:r>
      <w:r w:rsidRPr="0052419F">
        <w:rPr>
          <w:rFonts w:ascii="Georgia" w:hAnsi="Georgia" w:cs="Arial"/>
        </w:rPr>
        <w:t xml:space="preserve"> κατατάσσει τη Ρωσία στην 135</w:t>
      </w:r>
      <w:r w:rsidRPr="0052419F">
        <w:rPr>
          <w:rFonts w:ascii="Georgia" w:hAnsi="Georgia" w:cs="Arial"/>
          <w:vertAlign w:val="superscript"/>
        </w:rPr>
        <w:t>η</w:t>
      </w:r>
      <w:r w:rsidRPr="0052419F">
        <w:rPr>
          <w:rFonts w:ascii="Georgia" w:hAnsi="Georgia" w:cs="Arial"/>
        </w:rPr>
        <w:t xml:space="preserve"> θέση (μεταξύ των 50  χωρών με τις λιγότερες προσπάθειες αντιμετώπισης του φαινομένου) επί συνόλου 180 χωρών</w:t>
      </w:r>
      <w:r w:rsidR="0064642E" w:rsidRPr="0052419F">
        <w:rPr>
          <w:rFonts w:ascii="Georgia" w:hAnsi="Georgia" w:cs="Arial"/>
        </w:rPr>
        <w:t>.</w:t>
      </w:r>
    </w:p>
    <w:p w:rsidR="00A13E59" w:rsidRDefault="00EC3516" w:rsidP="00B907B2">
      <w:pPr>
        <w:autoSpaceDE w:val="0"/>
        <w:autoSpaceDN w:val="0"/>
        <w:adjustRightInd w:val="0"/>
        <w:rPr>
          <w:rFonts w:ascii="Georgia" w:hAnsi="Georgia" w:cs="Arial"/>
        </w:rPr>
      </w:pPr>
      <w:r w:rsidRPr="0052419F">
        <w:rPr>
          <w:rFonts w:ascii="Georgia" w:hAnsi="Georgia" w:cs="Arial"/>
        </w:rPr>
        <w:t xml:space="preserve">Σημειώνουμε </w:t>
      </w:r>
      <w:r w:rsidR="0064642E" w:rsidRPr="0052419F">
        <w:rPr>
          <w:rFonts w:ascii="Georgia" w:hAnsi="Georgia" w:cs="Arial"/>
        </w:rPr>
        <w:t xml:space="preserve">τέλος </w:t>
      </w:r>
      <w:r w:rsidRPr="0052419F">
        <w:rPr>
          <w:rFonts w:ascii="Georgia" w:hAnsi="Georgia" w:cs="Arial"/>
        </w:rPr>
        <w:t>πως η Μόσχα κατετάγη στην 6</w:t>
      </w:r>
      <w:r w:rsidRPr="0052419F">
        <w:rPr>
          <w:rFonts w:ascii="Georgia" w:hAnsi="Georgia" w:cs="Arial"/>
          <w:vertAlign w:val="superscript"/>
        </w:rPr>
        <w:t>η</w:t>
      </w:r>
      <w:r w:rsidRPr="0052419F">
        <w:rPr>
          <w:rFonts w:ascii="Georgia" w:hAnsi="Georgia" w:cs="Arial"/>
        </w:rPr>
        <w:t xml:space="preserve"> θέση </w:t>
      </w:r>
      <w:r w:rsidR="0064642E" w:rsidRPr="0052419F">
        <w:rPr>
          <w:rFonts w:ascii="Georgia" w:hAnsi="Georgia" w:cs="Arial"/>
        </w:rPr>
        <w:t>του</w:t>
      </w:r>
      <w:r w:rsidRPr="0052419F">
        <w:rPr>
          <w:rFonts w:ascii="Georgia" w:hAnsi="Georgia" w:cs="Arial"/>
        </w:rPr>
        <w:t xml:space="preserve"> κατ</w:t>
      </w:r>
      <w:r w:rsidR="0064642E" w:rsidRPr="0052419F">
        <w:rPr>
          <w:rFonts w:ascii="Georgia" w:hAnsi="Georgia" w:cs="Arial"/>
        </w:rPr>
        <w:t>α</w:t>
      </w:r>
      <w:r w:rsidRPr="0052419F">
        <w:rPr>
          <w:rFonts w:ascii="Georgia" w:hAnsi="Georgia" w:cs="Arial"/>
        </w:rPr>
        <w:t>λ</w:t>
      </w:r>
      <w:r w:rsidR="0064642E" w:rsidRPr="0052419F">
        <w:rPr>
          <w:rFonts w:ascii="Georgia" w:hAnsi="Georgia" w:cs="Arial"/>
        </w:rPr>
        <w:t xml:space="preserve">όγου </w:t>
      </w:r>
      <w:r w:rsidRPr="0052419F">
        <w:rPr>
          <w:rFonts w:ascii="Georgia" w:hAnsi="Georgia" w:cs="Arial"/>
        </w:rPr>
        <w:t xml:space="preserve">των ευρωπαϊκών πόλεων  σχετικά με το δυναμικό ανάπτυξής της για τη διετία 2018-2019. Ο κατάλογος συντάσσεται από τους </w:t>
      </w:r>
      <w:r w:rsidRPr="0052419F">
        <w:rPr>
          <w:rFonts w:ascii="Georgia" w:hAnsi="Georgia" w:cs="Arial"/>
          <w:lang w:val="en-US"/>
        </w:rPr>
        <w:t>Financial</w:t>
      </w:r>
      <w:r w:rsidRPr="0052419F">
        <w:rPr>
          <w:rFonts w:ascii="Georgia" w:hAnsi="Georgia" w:cs="Arial"/>
        </w:rPr>
        <w:t xml:space="preserve"> </w:t>
      </w:r>
      <w:r w:rsidRPr="0052419F">
        <w:rPr>
          <w:rFonts w:ascii="Georgia" w:hAnsi="Georgia" w:cs="Arial"/>
          <w:lang w:val="en-US"/>
        </w:rPr>
        <w:t>Times</w:t>
      </w:r>
      <w:r w:rsidRPr="0052419F">
        <w:rPr>
          <w:rFonts w:ascii="Georgia" w:hAnsi="Georgia" w:cs="Arial"/>
        </w:rPr>
        <w:t xml:space="preserve"> </w:t>
      </w:r>
      <w:r w:rsidRPr="0052419F">
        <w:rPr>
          <w:rFonts w:ascii="Georgia" w:hAnsi="Georgia" w:cs="Arial"/>
          <w:lang w:val="en-US"/>
        </w:rPr>
        <w:t>Group</w:t>
      </w:r>
      <w:r w:rsidRPr="0052419F">
        <w:rPr>
          <w:rFonts w:ascii="Georgia" w:hAnsi="Georgia" w:cs="Arial"/>
        </w:rPr>
        <w:t xml:space="preserve">, συγκρίνει συνολικά 301 ευρωπαϊκές πόλεις με βάση 100 κριτήρια στις κατηγορίες οικονομική δυναμική, επιχειρηματικό περιβάλλον, κοινωνική ανάπτυξη.  </w:t>
      </w:r>
    </w:p>
    <w:p w:rsidR="00A13E59" w:rsidRDefault="00A13E59">
      <w:pPr>
        <w:rPr>
          <w:rFonts w:ascii="Georgia" w:hAnsi="Georgia" w:cs="Arial"/>
        </w:rPr>
      </w:pPr>
      <w:r>
        <w:rPr>
          <w:rFonts w:ascii="Georgia" w:hAnsi="Georgia" w:cs="Arial"/>
        </w:rPr>
        <w:br w:type="page"/>
      </w:r>
    </w:p>
    <w:p w:rsidR="001D6F88" w:rsidRPr="0052419F" w:rsidRDefault="00B3162C">
      <w:pPr>
        <w:pStyle w:val="3"/>
        <w:rPr>
          <w:rFonts w:ascii="Georgia" w:hAnsi="Georgia"/>
          <w:color w:val="auto"/>
        </w:rPr>
      </w:pPr>
      <w:bookmarkStart w:id="4" w:name="_Toc519763955"/>
      <w:r w:rsidRPr="0052419F">
        <w:rPr>
          <w:rFonts w:ascii="Georgia" w:hAnsi="Georgia"/>
          <w:color w:val="auto"/>
        </w:rPr>
        <w:lastRenderedPageBreak/>
        <w:t>Βασικά οικονομικά μεγέθη</w:t>
      </w:r>
      <w:bookmarkEnd w:id="4"/>
    </w:p>
    <w:p w:rsidR="006E1836" w:rsidRPr="0052419F" w:rsidRDefault="006E1836" w:rsidP="006E1836">
      <w:pPr>
        <w:rPr>
          <w:rFonts w:ascii="Georgia" w:hAnsi="Georgia"/>
        </w:rPr>
      </w:pPr>
    </w:p>
    <w:p w:rsidR="006E1836" w:rsidRPr="0052419F" w:rsidRDefault="003C1546">
      <w:pPr>
        <w:rPr>
          <w:rFonts w:ascii="Georgia" w:hAnsi="Georgia"/>
        </w:rPr>
      </w:pPr>
      <w:r w:rsidRPr="0052419F">
        <w:rPr>
          <w:rFonts w:ascii="Georgia" w:hAnsi="Georgia"/>
        </w:rPr>
        <w:t xml:space="preserve">Τα βασικά οικονομικά μεγέθη </w:t>
      </w:r>
      <w:r w:rsidR="0064642E" w:rsidRPr="0052419F">
        <w:rPr>
          <w:rFonts w:ascii="Georgia" w:hAnsi="Georgia"/>
        </w:rPr>
        <w:t xml:space="preserve">της Ρωσικής </w:t>
      </w:r>
      <w:r w:rsidR="00E83350" w:rsidRPr="0052419F">
        <w:rPr>
          <w:rFonts w:ascii="Georgia" w:hAnsi="Georgia"/>
        </w:rPr>
        <w:t>Ομοσπονδία</w:t>
      </w:r>
      <w:r w:rsidR="0064642E" w:rsidRPr="0052419F">
        <w:rPr>
          <w:rFonts w:ascii="Georgia" w:hAnsi="Georgia"/>
        </w:rPr>
        <w:t xml:space="preserve">ς γι α την περίοδο 2013 2017 </w:t>
      </w:r>
      <w:r w:rsidRPr="0052419F">
        <w:rPr>
          <w:rFonts w:ascii="Georgia" w:hAnsi="Georgia"/>
        </w:rPr>
        <w:t>απε</w:t>
      </w:r>
      <w:r w:rsidR="0064642E" w:rsidRPr="0052419F">
        <w:rPr>
          <w:rFonts w:ascii="Georgia" w:hAnsi="Georgia"/>
        </w:rPr>
        <w:t xml:space="preserve">ικονίζονται στον κάτωθι Πίνακα </w:t>
      </w:r>
      <w:r w:rsidR="00B3162C" w:rsidRPr="0052419F">
        <w:rPr>
          <w:rFonts w:ascii="Georgia" w:hAnsi="Georgia"/>
        </w:rPr>
        <w:t>:</w:t>
      </w:r>
    </w:p>
    <w:p w:rsidR="001D6F88" w:rsidRPr="0052419F" w:rsidRDefault="00B3162C">
      <w:pPr>
        <w:pStyle w:val="a4"/>
        <w:rPr>
          <w:rFonts w:ascii="Georgia" w:hAnsi="Georgia"/>
          <w:color w:val="auto"/>
          <w:sz w:val="22"/>
          <w:szCs w:val="22"/>
        </w:rPr>
      </w:pPr>
      <w:bookmarkStart w:id="5" w:name="_Toc519764002"/>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w:t>
      </w:r>
      <w:r w:rsidR="00BB2F6F" w:rsidRPr="0052419F">
        <w:rPr>
          <w:rFonts w:ascii="Georgia" w:hAnsi="Georgia"/>
          <w:color w:val="auto"/>
          <w:sz w:val="22"/>
          <w:szCs w:val="22"/>
        </w:rPr>
        <w:fldChar w:fldCharType="end"/>
      </w:r>
      <w:r w:rsidRPr="0052419F">
        <w:rPr>
          <w:rFonts w:ascii="Georgia" w:hAnsi="Georgia"/>
          <w:color w:val="auto"/>
          <w:sz w:val="22"/>
          <w:szCs w:val="22"/>
        </w:rPr>
        <w:t>: Βασικά οικονομικά μεγέθη</w:t>
      </w:r>
      <w:r w:rsidR="00E126D0" w:rsidRPr="0052419F">
        <w:rPr>
          <w:rFonts w:ascii="Georgia" w:hAnsi="Georgia"/>
          <w:color w:val="auto"/>
          <w:sz w:val="22"/>
          <w:szCs w:val="22"/>
        </w:rPr>
        <w:t xml:space="preserve"> </w:t>
      </w:r>
      <w:r w:rsidR="003C1546"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3C1546" w:rsidRPr="0052419F">
        <w:rPr>
          <w:rFonts w:ascii="Georgia" w:hAnsi="Georgia"/>
          <w:color w:val="auto"/>
          <w:sz w:val="22"/>
          <w:szCs w:val="22"/>
        </w:rPr>
        <w:t>ς</w:t>
      </w:r>
      <w:bookmarkEnd w:id="5"/>
    </w:p>
    <w:tbl>
      <w:tblPr>
        <w:tblStyle w:val="LightGrid-Accent11"/>
        <w:tblW w:w="0" w:type="auto"/>
        <w:tblLayout w:type="fixed"/>
        <w:tblLook w:val="04A0" w:firstRow="1" w:lastRow="0" w:firstColumn="1" w:lastColumn="0" w:noHBand="0" w:noVBand="1"/>
      </w:tblPr>
      <w:tblGrid>
        <w:gridCol w:w="1638"/>
        <w:gridCol w:w="1460"/>
        <w:gridCol w:w="1536"/>
        <w:gridCol w:w="1536"/>
        <w:gridCol w:w="1536"/>
        <w:gridCol w:w="1536"/>
      </w:tblGrid>
      <w:tr w:rsidR="007037BE" w:rsidRPr="0052419F" w:rsidTr="00DA5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2A2B29" w:rsidRPr="0052419F" w:rsidRDefault="002A2B29" w:rsidP="006E1836">
            <w:pPr>
              <w:jc w:val="both"/>
              <w:rPr>
                <w:rFonts w:ascii="Georgia" w:hAnsi="Georgia"/>
              </w:rPr>
            </w:pPr>
          </w:p>
        </w:tc>
        <w:tc>
          <w:tcPr>
            <w:tcW w:w="1460" w:type="dxa"/>
          </w:tcPr>
          <w:p w:rsidR="002A2B29" w:rsidRPr="0052419F" w:rsidRDefault="002A2B29" w:rsidP="006E1836">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lang w:eastAsia="en-US" w:bidi="en-US"/>
              </w:rPr>
              <w:t>2013</w:t>
            </w:r>
          </w:p>
        </w:tc>
        <w:tc>
          <w:tcPr>
            <w:tcW w:w="1536" w:type="dxa"/>
          </w:tcPr>
          <w:p w:rsidR="002A2B29" w:rsidRPr="0052419F" w:rsidRDefault="002A2B29" w:rsidP="006E1836">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lang w:eastAsia="en-US" w:bidi="en-US"/>
              </w:rPr>
              <w:t>2014</w:t>
            </w:r>
          </w:p>
        </w:tc>
        <w:tc>
          <w:tcPr>
            <w:tcW w:w="1536" w:type="dxa"/>
          </w:tcPr>
          <w:p w:rsidR="002A2B29" w:rsidRPr="0052419F" w:rsidRDefault="002A2B29" w:rsidP="006E1836">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lang w:eastAsia="en-US" w:bidi="en-US"/>
              </w:rPr>
              <w:t>2015</w:t>
            </w:r>
          </w:p>
        </w:tc>
        <w:tc>
          <w:tcPr>
            <w:tcW w:w="1536" w:type="dxa"/>
          </w:tcPr>
          <w:p w:rsidR="002A2B29" w:rsidRPr="0052419F" w:rsidRDefault="002A2B29" w:rsidP="006E1836">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lang w:eastAsia="en-US" w:bidi="en-US"/>
              </w:rPr>
              <w:t>2016</w:t>
            </w:r>
          </w:p>
        </w:tc>
        <w:tc>
          <w:tcPr>
            <w:tcW w:w="1536" w:type="dxa"/>
          </w:tcPr>
          <w:p w:rsidR="002A2B29" w:rsidRPr="0052419F" w:rsidRDefault="002A2B29" w:rsidP="006E1836">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lang w:eastAsia="en-US" w:bidi="en-US"/>
              </w:rPr>
              <w:t>2017</w:t>
            </w:r>
          </w:p>
        </w:tc>
      </w:tr>
      <w:tr w:rsidR="007037BE" w:rsidRPr="0052419F" w:rsidTr="00DA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2A2B29" w:rsidRPr="0052419F" w:rsidRDefault="002A2B29" w:rsidP="006E1836">
            <w:pPr>
              <w:jc w:val="both"/>
              <w:rPr>
                <w:rFonts w:ascii="Georgia" w:hAnsi="Georgia"/>
                <w:b w:val="0"/>
              </w:rPr>
            </w:pPr>
            <w:r w:rsidRPr="0052419F">
              <w:rPr>
                <w:rFonts w:ascii="Georgia" w:hAnsi="Georgia"/>
                <w:b w:val="0"/>
                <w:lang w:eastAsia="en-US" w:bidi="en-US"/>
              </w:rPr>
              <w:t>Ονομαστικό ΑΕΠ</w:t>
            </w:r>
            <w:r w:rsidR="00367490" w:rsidRPr="0052419F">
              <w:rPr>
                <w:rFonts w:ascii="Georgia" w:hAnsi="Georgia"/>
                <w:b w:val="0"/>
                <w:lang w:eastAsia="en-US" w:bidi="en-US"/>
              </w:rPr>
              <w:t xml:space="preserve"> (σε τρισ. Ρούβλια)</w:t>
            </w:r>
          </w:p>
        </w:tc>
        <w:tc>
          <w:tcPr>
            <w:tcW w:w="1460" w:type="dxa"/>
          </w:tcPr>
          <w:p w:rsidR="002A2B29" w:rsidRPr="0052419F" w:rsidRDefault="00C161E4"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71,1 </w:t>
            </w:r>
          </w:p>
        </w:tc>
        <w:tc>
          <w:tcPr>
            <w:tcW w:w="1536" w:type="dxa"/>
          </w:tcPr>
          <w:p w:rsidR="002A2B29" w:rsidRPr="0052419F" w:rsidRDefault="00C161E4"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79,2 </w:t>
            </w:r>
          </w:p>
        </w:tc>
        <w:tc>
          <w:tcPr>
            <w:tcW w:w="1536" w:type="dxa"/>
          </w:tcPr>
          <w:p w:rsidR="002A2B29" w:rsidRPr="0052419F" w:rsidRDefault="00C161E4"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83,2 </w:t>
            </w:r>
          </w:p>
        </w:tc>
        <w:tc>
          <w:tcPr>
            <w:tcW w:w="1536" w:type="dxa"/>
          </w:tcPr>
          <w:p w:rsidR="002A2B29" w:rsidRPr="0052419F" w:rsidRDefault="00367490"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cs="Arial"/>
              </w:rPr>
              <w:t>85,9  ≈ 1,16 τρισ. Ευρώ (1 ευρώ / 74 ρούβλια)</w:t>
            </w:r>
          </w:p>
        </w:tc>
        <w:tc>
          <w:tcPr>
            <w:tcW w:w="1536" w:type="dxa"/>
          </w:tcPr>
          <w:p w:rsidR="002A2B29" w:rsidRPr="0052419F" w:rsidRDefault="00367490"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cs="Arial"/>
              </w:rPr>
              <w:t>92,1  ≈ 1,4 τρισ. Ευρώ (65,8 ρούβλια / 1 ευρώ)</w:t>
            </w:r>
          </w:p>
        </w:tc>
      </w:tr>
      <w:tr w:rsidR="007037BE" w:rsidRPr="0052419F" w:rsidTr="00DA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2A2B29" w:rsidRPr="0052419F" w:rsidRDefault="002A2B29" w:rsidP="006E1836">
            <w:pPr>
              <w:jc w:val="both"/>
              <w:rPr>
                <w:rFonts w:ascii="Georgia" w:hAnsi="Georgia"/>
                <w:b w:val="0"/>
              </w:rPr>
            </w:pPr>
            <w:r w:rsidRPr="0052419F">
              <w:rPr>
                <w:rFonts w:ascii="Georgia" w:hAnsi="Georgia"/>
                <w:b w:val="0"/>
                <w:lang w:eastAsia="en-US" w:bidi="en-US"/>
              </w:rPr>
              <w:t>Μεταβολή ΑΕΠ</w:t>
            </w:r>
          </w:p>
        </w:tc>
        <w:tc>
          <w:tcPr>
            <w:tcW w:w="1460" w:type="dxa"/>
          </w:tcPr>
          <w:p w:rsidR="002A2B29" w:rsidRPr="0052419F" w:rsidRDefault="00C161E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 xml:space="preserve">+1,3% </w:t>
            </w:r>
          </w:p>
        </w:tc>
        <w:tc>
          <w:tcPr>
            <w:tcW w:w="1536" w:type="dxa"/>
          </w:tcPr>
          <w:p w:rsidR="002A2B29" w:rsidRPr="0052419F" w:rsidRDefault="00C161E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 xml:space="preserve">0,6% </w:t>
            </w:r>
          </w:p>
        </w:tc>
        <w:tc>
          <w:tcPr>
            <w:tcW w:w="1536" w:type="dxa"/>
          </w:tcPr>
          <w:p w:rsidR="002A2B29" w:rsidRPr="0052419F" w:rsidRDefault="00C161E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 xml:space="preserve">-2,8% </w:t>
            </w:r>
          </w:p>
        </w:tc>
        <w:tc>
          <w:tcPr>
            <w:tcW w:w="1536" w:type="dxa"/>
          </w:tcPr>
          <w:p w:rsidR="002A2B29" w:rsidRPr="0052419F" w:rsidRDefault="0036749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cs="Arial"/>
              </w:rPr>
              <w:t>-0,2%</w:t>
            </w:r>
          </w:p>
        </w:tc>
        <w:tc>
          <w:tcPr>
            <w:tcW w:w="1536" w:type="dxa"/>
          </w:tcPr>
          <w:p w:rsidR="002A2B29" w:rsidRPr="0052419F" w:rsidRDefault="0036749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cs="Arial"/>
              </w:rPr>
              <w:t xml:space="preserve">1,5%  </w:t>
            </w:r>
          </w:p>
        </w:tc>
      </w:tr>
      <w:tr w:rsidR="007037BE" w:rsidRPr="0052419F" w:rsidTr="00DA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2A2B29" w:rsidRPr="0052419F" w:rsidRDefault="002A2B29" w:rsidP="006E1836">
            <w:pPr>
              <w:jc w:val="both"/>
              <w:rPr>
                <w:rFonts w:ascii="Georgia" w:hAnsi="Georgia"/>
                <w:b w:val="0"/>
              </w:rPr>
            </w:pPr>
            <w:r w:rsidRPr="0052419F">
              <w:rPr>
                <w:rFonts w:ascii="Georgia" w:hAnsi="Georgia"/>
                <w:b w:val="0"/>
                <w:lang w:eastAsia="en-US" w:bidi="en-US"/>
              </w:rPr>
              <w:t>Κατά κεφαλήν ΑΕΠ</w:t>
            </w:r>
            <w:r w:rsidR="00300F10" w:rsidRPr="0052419F">
              <w:rPr>
                <w:rFonts w:ascii="Georgia" w:hAnsi="Georgia"/>
                <w:b w:val="0"/>
                <w:lang w:eastAsia="en-US" w:bidi="en-US"/>
              </w:rPr>
              <w:t xml:space="preserve"> </w:t>
            </w:r>
          </w:p>
        </w:tc>
        <w:tc>
          <w:tcPr>
            <w:tcW w:w="1460" w:type="dxa"/>
          </w:tcPr>
          <w:p w:rsidR="002A2B29" w:rsidRPr="0052419F" w:rsidRDefault="00300F10"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494.780 ρούβλια</w:t>
            </w:r>
          </w:p>
        </w:tc>
        <w:tc>
          <w:tcPr>
            <w:tcW w:w="1536" w:type="dxa"/>
          </w:tcPr>
          <w:p w:rsidR="002A2B29" w:rsidRPr="0006579B" w:rsidRDefault="0006579B"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lang w:val="en-US"/>
              </w:rPr>
              <w:t xml:space="preserve">7.921 </w:t>
            </w:r>
            <w:r>
              <w:rPr>
                <w:rFonts w:ascii="Georgia" w:hAnsi="Georgia"/>
              </w:rPr>
              <w:t>ευρώ</w:t>
            </w:r>
          </w:p>
        </w:tc>
        <w:tc>
          <w:tcPr>
            <w:tcW w:w="1536" w:type="dxa"/>
          </w:tcPr>
          <w:p w:rsidR="002A2B29" w:rsidRPr="0052419F" w:rsidRDefault="0006579B"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7.125 ευρώ</w:t>
            </w:r>
          </w:p>
        </w:tc>
        <w:tc>
          <w:tcPr>
            <w:tcW w:w="1536" w:type="dxa"/>
          </w:tcPr>
          <w:p w:rsidR="002A2B29" w:rsidRPr="0052419F" w:rsidRDefault="0006579B" w:rsidP="00300F10">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cs="Arial"/>
              </w:rPr>
              <w:t>9.170 ευρώ</w:t>
            </w:r>
          </w:p>
        </w:tc>
        <w:tc>
          <w:tcPr>
            <w:tcW w:w="1536" w:type="dxa"/>
          </w:tcPr>
          <w:p w:rsidR="002A2B29" w:rsidRPr="0052419F" w:rsidRDefault="0006579B"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cs="Arial"/>
              </w:rPr>
              <w:t>9.103 ρούβλια</w:t>
            </w:r>
          </w:p>
        </w:tc>
      </w:tr>
      <w:tr w:rsidR="007037BE" w:rsidRPr="0052419F" w:rsidTr="00DA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Ανεργία</w:t>
            </w:r>
          </w:p>
        </w:tc>
        <w:tc>
          <w:tcPr>
            <w:tcW w:w="1460" w:type="dxa"/>
          </w:tcPr>
          <w:p w:rsidR="00367490" w:rsidRPr="0052419F" w:rsidRDefault="00C161E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5,5%</w:t>
            </w:r>
            <w:r w:rsidR="006C3D84" w:rsidRPr="0052419F">
              <w:rPr>
                <w:rFonts w:ascii="Georgia" w:hAnsi="Georgia"/>
              </w:rPr>
              <w:t xml:space="preserve"> </w:t>
            </w:r>
          </w:p>
        </w:tc>
        <w:tc>
          <w:tcPr>
            <w:tcW w:w="1536" w:type="dxa"/>
          </w:tcPr>
          <w:p w:rsidR="00367490" w:rsidRPr="0052419F" w:rsidRDefault="00C161E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5,2%</w:t>
            </w:r>
          </w:p>
          <w:p w:rsidR="006C3D84" w:rsidRPr="0052419F" w:rsidRDefault="006C3D8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p>
        </w:tc>
        <w:tc>
          <w:tcPr>
            <w:tcW w:w="1536" w:type="dxa"/>
          </w:tcPr>
          <w:p w:rsidR="00367490" w:rsidRPr="0052419F" w:rsidRDefault="00C161E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5,6%</w:t>
            </w:r>
          </w:p>
          <w:p w:rsidR="006C3D84" w:rsidRPr="0052419F" w:rsidRDefault="006C3D8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p>
        </w:tc>
        <w:tc>
          <w:tcPr>
            <w:tcW w:w="1536" w:type="dxa"/>
            <w:vAlign w:val="center"/>
          </w:tcPr>
          <w:p w:rsidR="00367490" w:rsidRPr="0052419F" w:rsidRDefault="00367490" w:rsidP="006E1836">
            <w:pPr>
              <w:pStyle w:val="21"/>
              <w:spacing w:after="0"/>
              <w:jc w:val="center"/>
              <w:cnfStyle w:val="000000010000" w:firstRow="0" w:lastRow="0" w:firstColumn="0" w:lastColumn="0" w:oddVBand="0" w:evenVBand="0" w:oddHBand="0" w:evenHBand="1" w:firstRowFirstColumn="0" w:firstRowLastColumn="0" w:lastRowFirstColumn="0" w:lastRowLastColumn="0"/>
              <w:rPr>
                <w:rFonts w:ascii="Georgia" w:hAnsi="Georgia" w:cs="Arial"/>
                <w:szCs w:val="22"/>
              </w:rPr>
            </w:pPr>
            <w:r w:rsidRPr="0052419F">
              <w:rPr>
                <w:rFonts w:ascii="Georgia" w:hAnsi="Georgia" w:cs="Arial"/>
                <w:szCs w:val="22"/>
              </w:rPr>
              <w:t>5,5%</w:t>
            </w:r>
          </w:p>
        </w:tc>
        <w:tc>
          <w:tcPr>
            <w:tcW w:w="1536" w:type="dxa"/>
            <w:vAlign w:val="center"/>
          </w:tcPr>
          <w:p w:rsidR="00367490" w:rsidRPr="0052419F" w:rsidRDefault="00367490" w:rsidP="006E1836">
            <w:pPr>
              <w:pStyle w:val="21"/>
              <w:spacing w:after="0"/>
              <w:jc w:val="center"/>
              <w:cnfStyle w:val="000000010000" w:firstRow="0" w:lastRow="0" w:firstColumn="0" w:lastColumn="0" w:oddVBand="0" w:evenVBand="0" w:oddHBand="0" w:evenHBand="1" w:firstRowFirstColumn="0" w:firstRowLastColumn="0" w:lastRowFirstColumn="0" w:lastRowLastColumn="0"/>
              <w:rPr>
                <w:rFonts w:ascii="Georgia" w:hAnsi="Georgia" w:cs="Arial"/>
                <w:szCs w:val="22"/>
              </w:rPr>
            </w:pPr>
            <w:r w:rsidRPr="0052419F">
              <w:rPr>
                <w:rFonts w:ascii="Georgia" w:hAnsi="Georgia" w:cs="Arial"/>
                <w:szCs w:val="22"/>
              </w:rPr>
              <w:t xml:space="preserve">5,2% </w:t>
            </w:r>
          </w:p>
        </w:tc>
      </w:tr>
      <w:tr w:rsidR="007037BE" w:rsidRPr="0052419F" w:rsidTr="006E183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Πληθωρισμός</w:t>
            </w:r>
          </w:p>
        </w:tc>
        <w:tc>
          <w:tcPr>
            <w:tcW w:w="1460" w:type="dxa"/>
          </w:tcPr>
          <w:p w:rsidR="00367490" w:rsidRPr="0052419F" w:rsidRDefault="00013725"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6,5% </w:t>
            </w:r>
          </w:p>
        </w:tc>
        <w:tc>
          <w:tcPr>
            <w:tcW w:w="1536" w:type="dxa"/>
          </w:tcPr>
          <w:p w:rsidR="00367490" w:rsidRPr="0052419F" w:rsidRDefault="00013725"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11,4% </w:t>
            </w:r>
          </w:p>
        </w:tc>
        <w:tc>
          <w:tcPr>
            <w:tcW w:w="1536" w:type="dxa"/>
          </w:tcPr>
          <w:p w:rsidR="00367490" w:rsidRPr="0052419F" w:rsidRDefault="00013725"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12,9% </w:t>
            </w:r>
          </w:p>
        </w:tc>
        <w:tc>
          <w:tcPr>
            <w:tcW w:w="1536" w:type="dxa"/>
            <w:vAlign w:val="center"/>
          </w:tcPr>
          <w:p w:rsidR="00367490" w:rsidRPr="0052419F" w:rsidRDefault="00367490" w:rsidP="006E1836">
            <w:pPr>
              <w:pStyle w:val="21"/>
              <w:spacing w:after="0"/>
              <w:jc w:val="center"/>
              <w:cnfStyle w:val="000000100000" w:firstRow="0" w:lastRow="0" w:firstColumn="0" w:lastColumn="0" w:oddVBand="0" w:evenVBand="0" w:oddHBand="1" w:evenHBand="0" w:firstRowFirstColumn="0" w:firstRowLastColumn="0" w:lastRowFirstColumn="0" w:lastRowLastColumn="0"/>
              <w:rPr>
                <w:rFonts w:ascii="Georgia" w:hAnsi="Georgia" w:cs="Arial"/>
                <w:szCs w:val="22"/>
              </w:rPr>
            </w:pPr>
            <w:r w:rsidRPr="0052419F">
              <w:rPr>
                <w:rFonts w:ascii="Georgia" w:hAnsi="Georgia" w:cs="Arial"/>
                <w:szCs w:val="22"/>
              </w:rPr>
              <w:t>5,4%</w:t>
            </w:r>
          </w:p>
        </w:tc>
        <w:tc>
          <w:tcPr>
            <w:tcW w:w="1536" w:type="dxa"/>
            <w:vAlign w:val="center"/>
          </w:tcPr>
          <w:p w:rsidR="00981CE1" w:rsidRPr="0052419F" w:rsidRDefault="00367490" w:rsidP="006E1836">
            <w:pPr>
              <w:pStyle w:val="21"/>
              <w:spacing w:after="0"/>
              <w:jc w:val="center"/>
              <w:cnfStyle w:val="000000100000" w:firstRow="0" w:lastRow="0" w:firstColumn="0" w:lastColumn="0" w:oddVBand="0" w:evenVBand="0" w:oddHBand="1" w:evenHBand="0" w:firstRowFirstColumn="0" w:firstRowLastColumn="0" w:lastRowFirstColumn="0" w:lastRowLastColumn="0"/>
              <w:rPr>
                <w:rFonts w:ascii="Georgia" w:hAnsi="Georgia" w:cs="Arial"/>
                <w:szCs w:val="22"/>
              </w:rPr>
            </w:pPr>
            <w:r w:rsidRPr="0052419F">
              <w:rPr>
                <w:rFonts w:ascii="Georgia" w:hAnsi="Georgia" w:cs="Arial"/>
                <w:szCs w:val="22"/>
              </w:rPr>
              <w:t>2,5% (64,110)</w:t>
            </w:r>
          </w:p>
        </w:tc>
      </w:tr>
      <w:tr w:rsidR="007037BE" w:rsidRPr="0052419F" w:rsidTr="00DA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367490" w:rsidRPr="0052419F" w:rsidRDefault="00367490" w:rsidP="006E1836">
            <w:pPr>
              <w:jc w:val="both"/>
              <w:rPr>
                <w:rFonts w:ascii="Georgia" w:hAnsi="Georgia"/>
                <w:b w:val="0"/>
                <w:lang w:eastAsia="en-US" w:bidi="en-US"/>
              </w:rPr>
            </w:pPr>
            <w:r w:rsidRPr="0052419F">
              <w:rPr>
                <w:rFonts w:ascii="Georgia" w:hAnsi="Georgia"/>
                <w:b w:val="0"/>
                <w:lang w:eastAsia="en-US" w:bidi="en-US"/>
              </w:rPr>
              <w:t>Ισοζύγιο Γενικής Κυβέρνησης (% ΑΕΠ)</w:t>
            </w:r>
            <w:r w:rsidR="001D3FFB" w:rsidRPr="0052419F">
              <w:rPr>
                <w:rFonts w:ascii="Georgia" w:hAnsi="Georgia"/>
                <w:b w:val="0"/>
                <w:lang w:eastAsia="en-US" w:bidi="en-US"/>
              </w:rPr>
              <w:t xml:space="preserve"> – ελλειμμα </w:t>
            </w:r>
          </w:p>
        </w:tc>
        <w:tc>
          <w:tcPr>
            <w:tcW w:w="1460" w:type="dxa"/>
          </w:tcPr>
          <w:p w:rsidR="00367490" w:rsidRPr="0052419F" w:rsidRDefault="009E4163"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1,3%</w:t>
            </w:r>
          </w:p>
        </w:tc>
        <w:tc>
          <w:tcPr>
            <w:tcW w:w="1536" w:type="dxa"/>
          </w:tcPr>
          <w:p w:rsidR="00367490" w:rsidRPr="0052419F" w:rsidRDefault="009E4163"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1,2%</w:t>
            </w:r>
          </w:p>
        </w:tc>
        <w:tc>
          <w:tcPr>
            <w:tcW w:w="1536" w:type="dxa"/>
          </w:tcPr>
          <w:p w:rsidR="00367490" w:rsidRPr="0052419F" w:rsidRDefault="001D3FFB"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3,5%</w:t>
            </w:r>
          </w:p>
        </w:tc>
        <w:tc>
          <w:tcPr>
            <w:tcW w:w="1536" w:type="dxa"/>
          </w:tcPr>
          <w:p w:rsidR="00367490" w:rsidRPr="0052419F" w:rsidRDefault="001D3FFB"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3,7%</w:t>
            </w:r>
          </w:p>
        </w:tc>
        <w:tc>
          <w:tcPr>
            <w:tcW w:w="1536" w:type="dxa"/>
          </w:tcPr>
          <w:p w:rsidR="00367490" w:rsidRPr="0052419F" w:rsidRDefault="00C161E4"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1,5%</w:t>
            </w:r>
          </w:p>
        </w:tc>
      </w:tr>
      <w:tr w:rsidR="007037BE" w:rsidRPr="0052419F" w:rsidTr="00DA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F6097E" w:rsidRPr="0052419F" w:rsidRDefault="00367490" w:rsidP="006E1836">
            <w:pPr>
              <w:jc w:val="both"/>
              <w:rPr>
                <w:rFonts w:ascii="Georgia" w:hAnsi="Georgia"/>
                <w:b w:val="0"/>
                <w:lang w:eastAsia="en-US" w:bidi="en-US"/>
              </w:rPr>
            </w:pPr>
            <w:r w:rsidRPr="0052419F">
              <w:rPr>
                <w:rFonts w:ascii="Georgia" w:hAnsi="Georgia"/>
                <w:b w:val="0"/>
                <w:lang w:eastAsia="en-US" w:bidi="en-US"/>
              </w:rPr>
              <w:t xml:space="preserve">Χρέος Γενικής Κυβέρνησης </w:t>
            </w:r>
            <w:r w:rsidR="00F73A27" w:rsidRPr="0052419F">
              <w:rPr>
                <w:rFonts w:ascii="Georgia" w:hAnsi="Georgia"/>
                <w:b w:val="0"/>
                <w:lang w:eastAsia="en-US" w:bidi="en-US"/>
              </w:rPr>
              <w:t xml:space="preserve">σε δις δολ.  και </w:t>
            </w:r>
          </w:p>
          <w:p w:rsidR="00367490" w:rsidRPr="0052419F" w:rsidRDefault="00F73A27" w:rsidP="006E1836">
            <w:pPr>
              <w:jc w:val="both"/>
              <w:rPr>
                <w:rFonts w:ascii="Georgia" w:hAnsi="Georgia"/>
                <w:b w:val="0"/>
              </w:rPr>
            </w:pPr>
            <w:r w:rsidRPr="0052419F">
              <w:rPr>
                <w:rFonts w:ascii="Georgia" w:hAnsi="Georgia"/>
                <w:b w:val="0"/>
                <w:lang w:eastAsia="en-US" w:bidi="en-US"/>
              </w:rPr>
              <w:t xml:space="preserve">% επι του ΑΕΠ </w:t>
            </w:r>
          </w:p>
        </w:tc>
        <w:tc>
          <w:tcPr>
            <w:tcW w:w="1460" w:type="dxa"/>
          </w:tcPr>
          <w:p w:rsidR="00367490"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728,9</w:t>
            </w: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32%</w:t>
            </w:r>
          </w:p>
        </w:tc>
        <w:tc>
          <w:tcPr>
            <w:tcW w:w="1536" w:type="dxa"/>
          </w:tcPr>
          <w:p w:rsidR="00367490"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599,9</w:t>
            </w: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29%</w:t>
            </w:r>
          </w:p>
        </w:tc>
        <w:tc>
          <w:tcPr>
            <w:tcW w:w="1536" w:type="dxa"/>
          </w:tcPr>
          <w:p w:rsidR="00367490"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518,5</w:t>
            </w: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38%</w:t>
            </w:r>
          </w:p>
        </w:tc>
        <w:tc>
          <w:tcPr>
            <w:tcW w:w="1536" w:type="dxa"/>
          </w:tcPr>
          <w:p w:rsidR="00367490"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511,7</w:t>
            </w: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39%</w:t>
            </w:r>
          </w:p>
        </w:tc>
        <w:tc>
          <w:tcPr>
            <w:tcW w:w="1536" w:type="dxa"/>
          </w:tcPr>
          <w:p w:rsidR="00367490"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518,9</w:t>
            </w: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p w:rsidR="00F73A27" w:rsidRPr="0052419F" w:rsidRDefault="00F73A27"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33%</w:t>
            </w:r>
          </w:p>
        </w:tc>
      </w:tr>
      <w:tr w:rsidR="007037BE" w:rsidRPr="0052419F" w:rsidTr="00DA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 xml:space="preserve">Ισοζύγιο τρεχουσών συναλλαγών </w:t>
            </w:r>
            <w:r w:rsidR="00F41AC0" w:rsidRPr="0052419F">
              <w:rPr>
                <w:rFonts w:ascii="Georgia" w:hAnsi="Georgia"/>
                <w:b w:val="0"/>
                <w:lang w:eastAsia="en-US" w:bidi="en-US"/>
              </w:rPr>
              <w:t xml:space="preserve"> σε εκ. δολ.  </w:t>
            </w:r>
          </w:p>
        </w:tc>
        <w:tc>
          <w:tcPr>
            <w:tcW w:w="1460" w:type="dxa"/>
          </w:tcPr>
          <w:p w:rsidR="00367490" w:rsidRPr="0052419F" w:rsidRDefault="00F41AC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25.861</w:t>
            </w:r>
          </w:p>
        </w:tc>
        <w:tc>
          <w:tcPr>
            <w:tcW w:w="1536" w:type="dxa"/>
          </w:tcPr>
          <w:p w:rsidR="00367490" w:rsidRPr="0052419F" w:rsidRDefault="00F41AC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52.285</w:t>
            </w:r>
          </w:p>
        </w:tc>
        <w:tc>
          <w:tcPr>
            <w:tcW w:w="1536" w:type="dxa"/>
          </w:tcPr>
          <w:p w:rsidR="00367490" w:rsidRPr="0052419F" w:rsidRDefault="00F41AC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65.680</w:t>
            </w:r>
          </w:p>
        </w:tc>
        <w:tc>
          <w:tcPr>
            <w:tcW w:w="1536" w:type="dxa"/>
          </w:tcPr>
          <w:p w:rsidR="00367490" w:rsidRPr="0052419F" w:rsidRDefault="00F41AC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22.746</w:t>
            </w:r>
          </w:p>
        </w:tc>
        <w:tc>
          <w:tcPr>
            <w:tcW w:w="1536" w:type="dxa"/>
          </w:tcPr>
          <w:p w:rsidR="00367490" w:rsidRPr="0052419F" w:rsidRDefault="00F41AC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34.175</w:t>
            </w:r>
          </w:p>
        </w:tc>
      </w:tr>
      <w:tr w:rsidR="007037BE" w:rsidRPr="0052419F" w:rsidTr="00DA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Συναλλαγματική ισοτιμία</w:t>
            </w:r>
            <w:r w:rsidR="00F41AC0" w:rsidRPr="0052419F">
              <w:rPr>
                <w:rFonts w:ascii="Georgia" w:hAnsi="Georgia"/>
                <w:b w:val="0"/>
                <w:lang w:eastAsia="en-US" w:bidi="en-US"/>
              </w:rPr>
              <w:t xml:space="preserve"> </w:t>
            </w:r>
          </w:p>
        </w:tc>
        <w:tc>
          <w:tcPr>
            <w:tcW w:w="1460" w:type="dxa"/>
          </w:tcPr>
          <w:p w:rsidR="00367490" w:rsidRPr="0052419F" w:rsidRDefault="00367490"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536" w:type="dxa"/>
          </w:tcPr>
          <w:p w:rsidR="007037BE"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cs="Arial"/>
              </w:rPr>
            </w:pPr>
            <w:r w:rsidRPr="0052419F">
              <w:rPr>
                <w:rFonts w:ascii="Georgia" w:hAnsi="Georgia" w:cs="Arial"/>
              </w:rPr>
              <w:t>56,26 ρούβλια/ $ΗΠΑ</w:t>
            </w:r>
          </w:p>
          <w:p w:rsidR="00367490"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cs="Arial"/>
              </w:rPr>
              <w:t>και 68,34 ρούβλια/ευρώ</w:t>
            </w:r>
          </w:p>
        </w:tc>
        <w:tc>
          <w:tcPr>
            <w:tcW w:w="1536" w:type="dxa"/>
          </w:tcPr>
          <w:p w:rsidR="007037BE"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cs="Arial"/>
              </w:rPr>
            </w:pPr>
            <w:r w:rsidRPr="0052419F">
              <w:rPr>
                <w:rFonts w:ascii="Georgia" w:hAnsi="Georgia" w:cs="Arial"/>
              </w:rPr>
              <w:t>72,88</w:t>
            </w:r>
          </w:p>
          <w:p w:rsidR="007037BE"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cs="Arial"/>
              </w:rPr>
            </w:pPr>
            <w:r w:rsidRPr="0052419F">
              <w:rPr>
                <w:rFonts w:ascii="Georgia" w:hAnsi="Georgia" w:cs="Arial"/>
              </w:rPr>
              <w:t>ρούβλια/ $ΗΠΑ</w:t>
            </w:r>
          </w:p>
          <w:p w:rsidR="00367490"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cs="Arial"/>
              </w:rPr>
              <w:t>και  79,7 ρούβλια/ευρώ</w:t>
            </w:r>
          </w:p>
        </w:tc>
        <w:tc>
          <w:tcPr>
            <w:tcW w:w="1536" w:type="dxa"/>
          </w:tcPr>
          <w:p w:rsidR="007037BE"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cs="Arial"/>
              </w:rPr>
            </w:pPr>
            <w:r w:rsidRPr="0052419F">
              <w:rPr>
                <w:rFonts w:ascii="Georgia" w:hAnsi="Georgia" w:cs="Arial"/>
              </w:rPr>
              <w:t>60,66 ρούβλια/ $ΗΠΑ</w:t>
            </w:r>
          </w:p>
          <w:p w:rsidR="00367490"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cs="Arial"/>
              </w:rPr>
              <w:t>και  63,81 ρούβλια/ευρώ</w:t>
            </w:r>
          </w:p>
        </w:tc>
        <w:tc>
          <w:tcPr>
            <w:tcW w:w="1536" w:type="dxa"/>
          </w:tcPr>
          <w:p w:rsidR="007037BE"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cs="Arial"/>
              </w:rPr>
            </w:pPr>
            <w:r w:rsidRPr="0052419F">
              <w:rPr>
                <w:rFonts w:ascii="Georgia" w:hAnsi="Georgia" w:cs="Arial"/>
              </w:rPr>
              <w:t>57,6</w:t>
            </w:r>
          </w:p>
          <w:p w:rsidR="007037BE" w:rsidRPr="0052419F" w:rsidRDefault="007037BE"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cs="Arial"/>
              </w:rPr>
            </w:pPr>
            <w:r w:rsidRPr="0052419F">
              <w:rPr>
                <w:rFonts w:ascii="Georgia" w:hAnsi="Georgia" w:cs="Arial"/>
              </w:rPr>
              <w:t>Ρ</w:t>
            </w:r>
            <w:r w:rsidR="00367490" w:rsidRPr="0052419F">
              <w:rPr>
                <w:rFonts w:ascii="Georgia" w:hAnsi="Georgia" w:cs="Arial"/>
              </w:rPr>
              <w:t>ούβλια</w:t>
            </w:r>
            <w:r w:rsidRPr="0052419F">
              <w:rPr>
                <w:rFonts w:ascii="Georgia" w:hAnsi="Georgia" w:cs="Arial"/>
              </w:rPr>
              <w:t xml:space="preserve"> </w:t>
            </w:r>
            <w:r w:rsidR="00367490" w:rsidRPr="0052419F">
              <w:rPr>
                <w:rFonts w:ascii="Georgia" w:hAnsi="Georgia" w:cs="Arial"/>
              </w:rPr>
              <w:t>/</w:t>
            </w:r>
            <w:r w:rsidRPr="0052419F">
              <w:rPr>
                <w:rFonts w:ascii="Georgia" w:hAnsi="Georgia" w:cs="Arial"/>
              </w:rPr>
              <w:t xml:space="preserve"> </w:t>
            </w:r>
            <w:r w:rsidR="00367490" w:rsidRPr="0052419F">
              <w:rPr>
                <w:rFonts w:ascii="Georgia" w:hAnsi="Georgia" w:cs="Arial"/>
              </w:rPr>
              <w:t>$ΗΠΑ</w:t>
            </w:r>
          </w:p>
          <w:p w:rsidR="00367490" w:rsidRPr="0052419F" w:rsidRDefault="00367490"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cs="Arial"/>
              </w:rPr>
              <w:t xml:space="preserve">και </w:t>
            </w:r>
            <w:r w:rsidR="007037BE" w:rsidRPr="0052419F">
              <w:rPr>
                <w:rFonts w:ascii="Georgia" w:hAnsi="Georgia" w:cs="Arial"/>
              </w:rPr>
              <w:t xml:space="preserve">68,87 </w:t>
            </w:r>
            <w:r w:rsidRPr="0052419F">
              <w:rPr>
                <w:rFonts w:ascii="Georgia" w:hAnsi="Georgia" w:cs="Arial"/>
              </w:rPr>
              <w:t>ρούβλια/ευρώ</w:t>
            </w:r>
          </w:p>
        </w:tc>
      </w:tr>
      <w:tr w:rsidR="007037BE" w:rsidRPr="0052419F" w:rsidTr="00DA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367490" w:rsidRPr="0052419F" w:rsidRDefault="00367490" w:rsidP="006E1836">
            <w:pPr>
              <w:jc w:val="both"/>
              <w:rPr>
                <w:rFonts w:ascii="Georgia" w:hAnsi="Georgia"/>
                <w:b w:val="0"/>
              </w:rPr>
            </w:pPr>
            <w:r w:rsidRPr="0052419F">
              <w:rPr>
                <w:rFonts w:ascii="Georgia" w:hAnsi="Georgia"/>
                <w:b w:val="0"/>
                <w:lang w:eastAsia="en-US" w:bidi="en-US"/>
              </w:rPr>
              <w:t>Βασικό επιτόκιο</w:t>
            </w:r>
            <w:r w:rsidR="00DA5D9B" w:rsidRPr="0052419F">
              <w:rPr>
                <w:rFonts w:ascii="Georgia" w:hAnsi="Georgia"/>
                <w:b w:val="0"/>
                <w:lang w:eastAsia="en-US" w:bidi="en-US"/>
              </w:rPr>
              <w:t xml:space="preserve"> </w:t>
            </w:r>
          </w:p>
        </w:tc>
        <w:tc>
          <w:tcPr>
            <w:tcW w:w="1460" w:type="dxa"/>
          </w:tcPr>
          <w:p w:rsidR="00367490" w:rsidRPr="0052419F" w:rsidRDefault="00DA5D9B"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5,5% (13.12.2013)</w:t>
            </w:r>
          </w:p>
        </w:tc>
        <w:tc>
          <w:tcPr>
            <w:tcW w:w="1536" w:type="dxa"/>
          </w:tcPr>
          <w:p w:rsidR="00367490" w:rsidRPr="0052419F" w:rsidRDefault="00DA5D9B"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17% (16.12.2014)</w:t>
            </w:r>
          </w:p>
        </w:tc>
        <w:tc>
          <w:tcPr>
            <w:tcW w:w="1536" w:type="dxa"/>
          </w:tcPr>
          <w:p w:rsidR="00367490" w:rsidRPr="0052419F" w:rsidRDefault="00DA5D9B"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11% (11.12.2015)</w:t>
            </w:r>
          </w:p>
        </w:tc>
        <w:tc>
          <w:tcPr>
            <w:tcW w:w="1536" w:type="dxa"/>
          </w:tcPr>
          <w:p w:rsidR="00367490" w:rsidRPr="0052419F" w:rsidRDefault="0036749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1</w:t>
            </w:r>
            <w:r w:rsidR="00DA5D9B" w:rsidRPr="0052419F">
              <w:rPr>
                <w:rFonts w:ascii="Georgia" w:hAnsi="Georgia"/>
              </w:rPr>
              <w:t>0% (16</w:t>
            </w:r>
            <w:r w:rsidRPr="0052419F">
              <w:rPr>
                <w:rFonts w:ascii="Georgia" w:hAnsi="Georgia"/>
              </w:rPr>
              <w:t>.12.2016)</w:t>
            </w:r>
          </w:p>
        </w:tc>
        <w:tc>
          <w:tcPr>
            <w:tcW w:w="1536" w:type="dxa"/>
          </w:tcPr>
          <w:p w:rsidR="00367490" w:rsidRPr="0052419F" w:rsidRDefault="00367490" w:rsidP="006E1836">
            <w:pPr>
              <w:jc w:val="center"/>
              <w:cnfStyle w:val="000000010000" w:firstRow="0" w:lastRow="0" w:firstColumn="0" w:lastColumn="0" w:oddVBand="0" w:evenVBand="0" w:oddHBand="0" w:evenHBand="1" w:firstRowFirstColumn="0" w:firstRowLastColumn="0" w:lastRowFirstColumn="0" w:lastRowLastColumn="0"/>
              <w:rPr>
                <w:rFonts w:ascii="Georgia" w:hAnsi="Georgia"/>
              </w:rPr>
            </w:pPr>
            <w:r w:rsidRPr="0052419F">
              <w:rPr>
                <w:rFonts w:ascii="Georgia" w:hAnsi="Georgia"/>
              </w:rPr>
              <w:t>7,75% (15.12.2017)</w:t>
            </w:r>
          </w:p>
        </w:tc>
      </w:tr>
      <w:tr w:rsidR="007037BE" w:rsidRPr="0052419F" w:rsidTr="00DA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367490" w:rsidRPr="0052419F" w:rsidRDefault="00367490" w:rsidP="006E1836">
            <w:pPr>
              <w:jc w:val="both"/>
              <w:rPr>
                <w:rFonts w:ascii="Georgia" w:hAnsi="Georgia"/>
                <w:b w:val="0"/>
                <w:lang w:eastAsia="en-US" w:bidi="en-US"/>
              </w:rPr>
            </w:pPr>
            <w:r w:rsidRPr="0052419F">
              <w:rPr>
                <w:rFonts w:ascii="Georgia" w:hAnsi="Georgia"/>
                <w:b w:val="0"/>
                <w:lang w:eastAsia="en-US" w:bidi="en-US"/>
              </w:rPr>
              <w:t>Συναλλαγματικά διαθέσιμα</w:t>
            </w:r>
          </w:p>
          <w:p w:rsidR="00F44B42" w:rsidRPr="0052419F" w:rsidRDefault="00F44B42" w:rsidP="006E1836">
            <w:pPr>
              <w:jc w:val="both"/>
              <w:rPr>
                <w:rFonts w:ascii="Georgia" w:hAnsi="Georgia"/>
                <w:b w:val="0"/>
              </w:rPr>
            </w:pPr>
            <w:r w:rsidRPr="0052419F">
              <w:rPr>
                <w:rFonts w:ascii="Georgia" w:hAnsi="Georgia"/>
                <w:b w:val="0"/>
                <w:lang w:eastAsia="en-US" w:bidi="en-US"/>
              </w:rPr>
              <w:t>(31.03 εκάστου έτους)</w:t>
            </w:r>
          </w:p>
        </w:tc>
        <w:tc>
          <w:tcPr>
            <w:tcW w:w="1460" w:type="dxa"/>
          </w:tcPr>
          <w:p w:rsidR="00F44B42" w:rsidRPr="0052419F" w:rsidRDefault="00F44B42"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p w:rsidR="00367490" w:rsidRPr="0052419F" w:rsidRDefault="00F44B42"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467,6 δις δολ.</w:t>
            </w:r>
          </w:p>
        </w:tc>
        <w:tc>
          <w:tcPr>
            <w:tcW w:w="1536" w:type="dxa"/>
          </w:tcPr>
          <w:p w:rsidR="00F44B42" w:rsidRPr="0052419F" w:rsidRDefault="00F44B42"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p w:rsidR="00367490" w:rsidRPr="0052419F" w:rsidRDefault="00F44B42"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438,3 δις δολ.</w:t>
            </w:r>
          </w:p>
        </w:tc>
        <w:tc>
          <w:tcPr>
            <w:tcW w:w="1536" w:type="dxa"/>
          </w:tcPr>
          <w:p w:rsidR="00F44B42" w:rsidRPr="0052419F" w:rsidRDefault="00F44B42"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p w:rsidR="00367490" w:rsidRPr="0052419F" w:rsidRDefault="00F44B42" w:rsidP="006E1836">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333,5 δις δολ.</w:t>
            </w:r>
          </w:p>
        </w:tc>
        <w:tc>
          <w:tcPr>
            <w:tcW w:w="1536" w:type="dxa"/>
            <w:vAlign w:val="center"/>
          </w:tcPr>
          <w:p w:rsidR="00367490" w:rsidRPr="0052419F" w:rsidRDefault="00F44B42" w:rsidP="006E1836">
            <w:pPr>
              <w:pStyle w:val="21"/>
              <w:spacing w:after="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Cs w:val="22"/>
              </w:rPr>
            </w:pPr>
            <w:r w:rsidRPr="0052419F">
              <w:rPr>
                <w:rFonts w:ascii="Georgia" w:hAnsi="Georgia" w:cs="Arial"/>
                <w:szCs w:val="22"/>
              </w:rPr>
              <w:t>402,4</w:t>
            </w:r>
            <w:r w:rsidR="00367490" w:rsidRPr="0052419F">
              <w:rPr>
                <w:rFonts w:ascii="Georgia" w:hAnsi="Georgia" w:cs="Arial"/>
                <w:szCs w:val="22"/>
              </w:rPr>
              <w:t xml:space="preserve"> δισ.</w:t>
            </w:r>
            <w:r w:rsidR="00367490" w:rsidRPr="0052419F">
              <w:rPr>
                <w:rFonts w:ascii="Georgia" w:hAnsi="Georgia" w:cs="Arial"/>
                <w:bCs/>
                <w:szCs w:val="22"/>
              </w:rPr>
              <w:t xml:space="preserve"> $ ΗΠΑ</w:t>
            </w:r>
          </w:p>
        </w:tc>
        <w:tc>
          <w:tcPr>
            <w:tcW w:w="1536" w:type="dxa"/>
            <w:vAlign w:val="center"/>
          </w:tcPr>
          <w:p w:rsidR="00367490" w:rsidRPr="0052419F" w:rsidRDefault="00F44B42" w:rsidP="006E1836">
            <w:pPr>
              <w:pStyle w:val="21"/>
              <w:spacing w:after="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Cs w:val="22"/>
              </w:rPr>
            </w:pPr>
            <w:r w:rsidRPr="0052419F">
              <w:rPr>
                <w:rFonts w:ascii="Georgia" w:hAnsi="Georgia" w:cs="Arial"/>
                <w:szCs w:val="22"/>
              </w:rPr>
              <w:t>417,8</w:t>
            </w:r>
            <w:r w:rsidR="00367490" w:rsidRPr="0052419F">
              <w:rPr>
                <w:rFonts w:ascii="Georgia" w:hAnsi="Georgia" w:cs="Arial"/>
                <w:szCs w:val="22"/>
              </w:rPr>
              <w:t xml:space="preserve"> δισ.</w:t>
            </w:r>
            <w:r w:rsidR="00367490" w:rsidRPr="0052419F">
              <w:rPr>
                <w:rFonts w:ascii="Georgia" w:hAnsi="Georgia" w:cs="Arial"/>
                <w:bCs/>
                <w:szCs w:val="22"/>
              </w:rPr>
              <w:t xml:space="preserve"> $ ΗΠΑ</w:t>
            </w:r>
          </w:p>
        </w:tc>
      </w:tr>
    </w:tbl>
    <w:p w:rsidR="002A2B29" w:rsidRPr="00A13E59" w:rsidRDefault="002A2B29" w:rsidP="002A2B29">
      <w:pPr>
        <w:rPr>
          <w:rFonts w:ascii="Georgia" w:hAnsi="Georgia"/>
          <w:sz w:val="14"/>
          <w:szCs w:val="14"/>
        </w:rPr>
      </w:pPr>
      <w:r w:rsidRPr="00A13E59">
        <w:rPr>
          <w:rFonts w:ascii="Georgia" w:hAnsi="Georgia"/>
          <w:sz w:val="14"/>
          <w:szCs w:val="14"/>
        </w:rPr>
        <w:t xml:space="preserve">Πηγές: </w:t>
      </w:r>
      <w:r w:rsidR="00367490" w:rsidRPr="00A13E59">
        <w:rPr>
          <w:rFonts w:ascii="Georgia" w:hAnsi="Georgia"/>
          <w:sz w:val="14"/>
          <w:szCs w:val="14"/>
        </w:rPr>
        <w:t>Κεντρική Τράπεζα Ρωσ</w:t>
      </w:r>
      <w:r w:rsidR="00742363" w:rsidRPr="00A13E59">
        <w:rPr>
          <w:rFonts w:ascii="Georgia" w:hAnsi="Georgia"/>
          <w:sz w:val="14"/>
          <w:szCs w:val="14"/>
        </w:rPr>
        <w:t>ίας, ρ</w:t>
      </w:r>
      <w:r w:rsidR="00367490" w:rsidRPr="00A13E59">
        <w:rPr>
          <w:rFonts w:ascii="Georgia" w:hAnsi="Georgia"/>
          <w:sz w:val="14"/>
          <w:szCs w:val="14"/>
        </w:rPr>
        <w:t>ωσική στατιστική υπηρεσία</w:t>
      </w:r>
    </w:p>
    <w:p w:rsidR="00367490" w:rsidRPr="0052419F" w:rsidRDefault="00367490" w:rsidP="00300F10">
      <w:pPr>
        <w:pStyle w:val="21"/>
        <w:jc w:val="left"/>
        <w:rPr>
          <w:rFonts w:ascii="Georgia" w:hAnsi="Georgia" w:cs="Arial"/>
          <w:szCs w:val="22"/>
        </w:rPr>
      </w:pPr>
      <w:r w:rsidRPr="0052419F">
        <w:rPr>
          <w:rFonts w:ascii="Georgia" w:hAnsi="Georgia" w:cs="Arial"/>
          <w:szCs w:val="22"/>
          <w:lang w:val="en-US"/>
        </w:rPr>
        <w:t>To</w:t>
      </w:r>
      <w:r w:rsidRPr="0052419F">
        <w:rPr>
          <w:rFonts w:ascii="Georgia" w:hAnsi="Georgia" w:cs="Arial"/>
          <w:szCs w:val="22"/>
        </w:rPr>
        <w:t xml:space="preserve"> 2017, σύμφωνα με τη </w:t>
      </w:r>
      <w:r w:rsidR="00300F10" w:rsidRPr="0052419F">
        <w:rPr>
          <w:rFonts w:ascii="Georgia" w:hAnsi="Georgia" w:cs="Arial"/>
          <w:szCs w:val="22"/>
        </w:rPr>
        <w:t xml:space="preserve">ρωσική </w:t>
      </w:r>
      <w:r w:rsidRPr="0052419F">
        <w:rPr>
          <w:rFonts w:ascii="Georgia" w:hAnsi="Georgia" w:cs="Arial"/>
          <w:szCs w:val="22"/>
        </w:rPr>
        <w:t xml:space="preserve">στατιστική υπηρεσία το ΑΕΠ της χώρας διαμορφώθηκε σε 1,5% (έναντι πτώσης το 2016 κατά 0,2%), παρά τις προσδοκίες του συνόλου σχεδόν των </w:t>
      </w:r>
      <w:r w:rsidRPr="0052419F">
        <w:rPr>
          <w:rFonts w:ascii="Georgia" w:hAnsi="Georgia" w:cs="Arial"/>
          <w:szCs w:val="22"/>
        </w:rPr>
        <w:lastRenderedPageBreak/>
        <w:t xml:space="preserve">οικονομικών αναλυτών για υψηλότερη αύξηση αλλά και των υψηλότερων εναντι του 2016 τιμών πετρελαίου (+27%, μέση τιμή ανά βαρέλι τα 53 δολ. έναντι 41,9 δολ. το 2016)  και διαμορφώθηκε σε 92 </w:t>
      </w:r>
      <w:r w:rsidR="00BA2EF2" w:rsidRPr="0052419F">
        <w:rPr>
          <w:rFonts w:ascii="Georgia" w:hAnsi="Georgia" w:cs="Arial"/>
          <w:szCs w:val="22"/>
        </w:rPr>
        <w:t>τ</w:t>
      </w:r>
      <w:r w:rsidRPr="0052419F">
        <w:rPr>
          <w:rFonts w:ascii="Georgia" w:hAnsi="Georgia" w:cs="Arial"/>
          <w:szCs w:val="22"/>
        </w:rPr>
        <w:t>ρις ρούβλια . Με αυτήν την επίδοση η ρωσική οικονομία μπόρεσε να εξισορροπήσει τους μειωμένους ρυθμούς ανάπτυξης της διετίας  2015-2016 μόνο κατά το ήμισυ.  Σημειώνουμε ό</w:t>
      </w:r>
      <w:r w:rsidR="00BA2EF2" w:rsidRPr="0052419F">
        <w:rPr>
          <w:rFonts w:ascii="Georgia" w:hAnsi="Georgia" w:cs="Arial"/>
          <w:szCs w:val="22"/>
        </w:rPr>
        <w:t>τι η πρόβλεψη της κυβέρνησης σχετικά με την αύξηση του Α</w:t>
      </w:r>
      <w:r w:rsidRPr="0052419F">
        <w:rPr>
          <w:rFonts w:ascii="Georgia" w:hAnsi="Georgia" w:cs="Arial"/>
          <w:szCs w:val="22"/>
        </w:rPr>
        <w:t>Ε</w:t>
      </w:r>
      <w:r w:rsidR="00BA2EF2" w:rsidRPr="0052419F">
        <w:rPr>
          <w:rFonts w:ascii="Georgia" w:hAnsi="Georgia" w:cs="Arial"/>
          <w:szCs w:val="22"/>
        </w:rPr>
        <w:t>Π</w:t>
      </w:r>
      <w:r w:rsidRPr="0052419F">
        <w:rPr>
          <w:rFonts w:ascii="Georgia" w:hAnsi="Georgia" w:cs="Arial"/>
          <w:szCs w:val="22"/>
        </w:rPr>
        <w:t xml:space="preserve"> ανέρχονταν σε 2,1%. </w:t>
      </w:r>
    </w:p>
    <w:p w:rsidR="00367490" w:rsidRPr="00743CFC" w:rsidRDefault="00367490" w:rsidP="00300F10">
      <w:pPr>
        <w:pStyle w:val="21"/>
        <w:jc w:val="left"/>
        <w:rPr>
          <w:rFonts w:ascii="Georgia" w:hAnsi="Georgia" w:cs="Arial"/>
          <w:szCs w:val="22"/>
        </w:rPr>
      </w:pPr>
      <w:r w:rsidRPr="00743CFC">
        <w:rPr>
          <w:rFonts w:ascii="Georgia" w:hAnsi="Georgia" w:cs="Arial"/>
          <w:szCs w:val="22"/>
        </w:rPr>
        <w:t xml:space="preserve">Παρατηρώντας τη διαχρονική εξέλιξη του ΑΕΠ, σημειώνουμε ότι ακολουθήθηκε μια άκρως θετική πορεία μετά την οικονομική κρίση του 1998, καταγράφοντας αυξήσεις έως και 8% η οποία συνεχίστηκε, με εξαίρεση το έτος 2009, σε ικανοποιητικούς βαθμούς έως και το 2012. </w:t>
      </w:r>
    </w:p>
    <w:p w:rsidR="00367490" w:rsidRPr="0052419F" w:rsidRDefault="00367490" w:rsidP="00300F10">
      <w:pPr>
        <w:pStyle w:val="21"/>
        <w:jc w:val="left"/>
        <w:rPr>
          <w:rFonts w:ascii="Georgia" w:hAnsi="Georgia" w:cs="Arial"/>
          <w:szCs w:val="22"/>
        </w:rPr>
      </w:pPr>
      <w:r w:rsidRPr="0052419F">
        <w:rPr>
          <w:rFonts w:ascii="Georgia" w:hAnsi="Georgia" w:cs="Arial"/>
          <w:szCs w:val="22"/>
        </w:rPr>
        <w:t>Από το 2012 μέχρι το 2016 (περίοδος που συμπίπτει με την ολοκλήρωση της τρίτης εξαετούς θητείας διακυβέρνησης της χώρας από τον Πρόεδρο Πούτιν) προκύπτει ότι σωρευτικά το ΑΕΠ αυξήθηκε κατά 5% (παρά τη σημαντική αύξηση που σημειώθηκε την περίοδο 2012 - 2014 με +6%). Βασικοί παράγοντες της εν λόγω εξέλιξης ήταν η μείωση των τιμών του πετρελαίου την περίοδο 2015 – 2016 (η οποία οδήγησε σε ύφεση) και οι δυτικές κυρώσεις εναντίον της Ρωσίας εξαιτίας της ουκρανικής κρίσης .</w:t>
      </w:r>
      <w:r w:rsidRPr="0052419F">
        <w:rPr>
          <w:rFonts w:ascii="Georgia" w:hAnsi="Georgia" w:cs="Arial"/>
          <w:szCs w:val="22"/>
          <w:u w:val="single"/>
        </w:rPr>
        <w:t xml:space="preserve"> </w:t>
      </w:r>
      <w:r w:rsidRPr="0052419F">
        <w:rPr>
          <w:rFonts w:ascii="Georgia" w:hAnsi="Georgia" w:cs="Arial"/>
          <w:szCs w:val="22"/>
        </w:rPr>
        <w:t>Ενας ακόμα λόγος που εξηγεί τη περιορισμένη αύξηση του ΑΕΠ είναι οι χαμηλές επενδύσεις σε πάγια, οι οποίες παρά την αύξηση τους κατά 3,6% το 2017</w:t>
      </w:r>
      <w:r w:rsidR="00BA2EF2" w:rsidRPr="0052419F">
        <w:rPr>
          <w:rFonts w:ascii="Georgia" w:hAnsi="Georgia" w:cs="Arial"/>
          <w:szCs w:val="22"/>
        </w:rPr>
        <w:t>,</w:t>
      </w:r>
      <w:r w:rsidRPr="0052419F">
        <w:rPr>
          <w:rFonts w:ascii="Georgia" w:hAnsi="Georgia" w:cs="Arial"/>
          <w:szCs w:val="22"/>
        </w:rPr>
        <w:t xml:space="preserve"> εξακολουθού</w:t>
      </w:r>
      <w:r w:rsidR="00743CFC">
        <w:rPr>
          <w:rFonts w:ascii="Georgia" w:hAnsi="Georgia" w:cs="Arial"/>
          <w:szCs w:val="22"/>
        </w:rPr>
        <w:t>ν να είναι χαμηλότερες κατά 3% έ</w:t>
      </w:r>
      <w:r w:rsidRPr="0052419F">
        <w:rPr>
          <w:rFonts w:ascii="Georgia" w:hAnsi="Georgia" w:cs="Arial"/>
          <w:szCs w:val="22"/>
        </w:rPr>
        <w:t>ναντι των επενδύσεων παγίου κεφαλαίου το</w:t>
      </w:r>
      <w:r w:rsidR="00BA2EF2" w:rsidRPr="0052419F">
        <w:rPr>
          <w:rFonts w:ascii="Georgia" w:hAnsi="Georgia" w:cs="Arial"/>
          <w:szCs w:val="22"/>
        </w:rPr>
        <w:t>υ</w:t>
      </w:r>
      <w:r w:rsidRPr="0052419F">
        <w:rPr>
          <w:rFonts w:ascii="Georgia" w:hAnsi="Georgia" w:cs="Arial"/>
          <w:szCs w:val="22"/>
        </w:rPr>
        <w:t xml:space="preserve"> 2011. </w:t>
      </w:r>
    </w:p>
    <w:p w:rsidR="00BA2EF2" w:rsidRPr="0052419F" w:rsidRDefault="00367490" w:rsidP="00BA2EF2">
      <w:pPr>
        <w:autoSpaceDE w:val="0"/>
        <w:autoSpaceDN w:val="0"/>
        <w:adjustRightInd w:val="0"/>
        <w:rPr>
          <w:rFonts w:ascii="Georgia" w:hAnsi="Georgia" w:cs="Arial"/>
        </w:rPr>
      </w:pPr>
      <w:r w:rsidRPr="0052419F">
        <w:rPr>
          <w:rFonts w:ascii="Georgia" w:hAnsi="Georgia" w:cs="Arial"/>
        </w:rPr>
        <w:t>Για το 2018 η αισιόδοξη εκτίμηση ανέρχεται σε αύξηση του ΑΕΠ κατά</w:t>
      </w:r>
      <w:r w:rsidR="00BA2EF2" w:rsidRPr="0052419F">
        <w:rPr>
          <w:rFonts w:ascii="Georgia" w:hAnsi="Georgia" w:cs="Arial"/>
        </w:rPr>
        <w:t xml:space="preserve"> περίπου</w:t>
      </w:r>
      <w:r w:rsidRPr="0052419F">
        <w:rPr>
          <w:rFonts w:ascii="Georgia" w:hAnsi="Georgia" w:cs="Arial"/>
        </w:rPr>
        <w:t xml:space="preserve"> 1,9% (με  βασικό μοχλός της ανάπτυξης την εγχώρια κατανάλωση) και για το 2019 </w:t>
      </w:r>
      <w:r w:rsidR="00BA2EF2" w:rsidRPr="0052419F">
        <w:rPr>
          <w:rFonts w:ascii="Georgia" w:hAnsi="Georgia" w:cs="Arial"/>
        </w:rPr>
        <w:t>σε</w:t>
      </w:r>
      <w:r w:rsidRPr="0052419F">
        <w:rPr>
          <w:rFonts w:ascii="Georgia" w:hAnsi="Georgia" w:cs="Arial"/>
        </w:rPr>
        <w:t xml:space="preserve"> 1,8%</w:t>
      </w:r>
      <w:r w:rsidR="00BA2EF2" w:rsidRPr="0052419F">
        <w:rPr>
          <w:rFonts w:ascii="Georgia" w:hAnsi="Georgia" w:cs="Arial"/>
        </w:rPr>
        <w:t>. Η</w:t>
      </w:r>
      <w:r w:rsidRPr="0052419F">
        <w:rPr>
          <w:rFonts w:ascii="Georgia" w:hAnsi="Georgia" w:cs="Arial"/>
        </w:rPr>
        <w:t xml:space="preserve"> απαισιόδοξη ανέρχεται σε 1,2% για το 2018 και 1,4% για το 2019</w:t>
      </w:r>
      <w:r w:rsidR="00BA2EF2" w:rsidRPr="0052419F">
        <w:rPr>
          <w:rFonts w:ascii="Georgia" w:hAnsi="Georgia" w:cs="Arial"/>
        </w:rPr>
        <w:t>.</w:t>
      </w:r>
      <w:r w:rsidRPr="0052419F">
        <w:rPr>
          <w:rFonts w:ascii="Georgia" w:hAnsi="Georgia" w:cs="Arial"/>
        </w:rPr>
        <w:t xml:space="preserve">  </w:t>
      </w:r>
    </w:p>
    <w:p w:rsidR="00367490" w:rsidRPr="0052419F" w:rsidRDefault="00367490" w:rsidP="00BA2EF2">
      <w:pPr>
        <w:autoSpaceDE w:val="0"/>
        <w:autoSpaceDN w:val="0"/>
        <w:adjustRightInd w:val="0"/>
        <w:rPr>
          <w:rFonts w:ascii="Georgia" w:hAnsi="Georgia" w:cs="Arial"/>
        </w:rPr>
      </w:pPr>
      <w:r w:rsidRPr="0052419F">
        <w:rPr>
          <w:rFonts w:ascii="Georgia" w:hAnsi="Georgia" w:cs="Arial"/>
        </w:rPr>
        <w:t>Η ενίσχυση της οικονομικής ανάπτυξης προϋποθέτει την υποστήριξη των επενδύσεων, κυρίως στους τομείς του ανθρώπινου δυναμικού, της ιατρικής, της εκπαίδευσης και των υποδομών (δρόμων, γεφυρών, ηλεκτρικών δικτύων, μηχανολογικών συστημάτων κλπ). Οι δημόσιοι πόροι είναι ανεπαρκείς και κάνουν απαραίτητη τη συμμετοχή ιδιωτικών κεφαλαίων. Τα ιδιωτικά κεφάλαια με τη σειρά τους χρειάζονται προβλέψιμο κατά το δυνατόν οικονομικό περιβάλλον, σταθερό φορολογικό σύστημα και θετικ</w:t>
      </w:r>
      <w:r w:rsidR="00BA2EF2" w:rsidRPr="0052419F">
        <w:rPr>
          <w:rFonts w:ascii="Georgia" w:hAnsi="Georgia" w:cs="Arial"/>
        </w:rPr>
        <w:t>ό</w:t>
      </w:r>
      <w:r w:rsidRPr="0052419F">
        <w:rPr>
          <w:rFonts w:ascii="Georgia" w:hAnsi="Georgia" w:cs="Arial"/>
        </w:rPr>
        <w:t xml:space="preserve"> μακροοικονομ</w:t>
      </w:r>
      <w:r w:rsidR="00BA2EF2" w:rsidRPr="0052419F">
        <w:rPr>
          <w:rFonts w:ascii="Georgia" w:hAnsi="Georgia" w:cs="Arial"/>
        </w:rPr>
        <w:t>ικό περιβάλλον, σύμφωνα με ομιλί</w:t>
      </w:r>
      <w:r w:rsidRPr="0052419F">
        <w:rPr>
          <w:rFonts w:ascii="Georgia" w:hAnsi="Georgia" w:cs="Arial"/>
        </w:rPr>
        <w:t xml:space="preserve">α του Πρωθυπουργού </w:t>
      </w:r>
      <w:r w:rsidRPr="0052419F">
        <w:rPr>
          <w:rFonts w:ascii="Georgia" w:hAnsi="Georgia" w:cs="Arial"/>
          <w:lang w:val="en-US"/>
        </w:rPr>
        <w:t>Medvedev</w:t>
      </w:r>
      <w:r w:rsidRPr="0052419F">
        <w:rPr>
          <w:rFonts w:ascii="Georgia" w:hAnsi="Georgia" w:cs="Arial"/>
        </w:rPr>
        <w:t xml:space="preserve"> στο ρωσικό επενδυτικό φόρουμ (Σότσι 15.02.2018).</w:t>
      </w:r>
    </w:p>
    <w:p w:rsidR="00BA2EF2" w:rsidRPr="0052419F" w:rsidRDefault="00BA2EF2" w:rsidP="00BA2EF2">
      <w:pPr>
        <w:pStyle w:val="21"/>
        <w:jc w:val="left"/>
        <w:rPr>
          <w:rFonts w:ascii="Georgia" w:hAnsi="Georgia" w:cs="Arial"/>
          <w:szCs w:val="22"/>
        </w:rPr>
      </w:pPr>
      <w:r w:rsidRPr="0052419F">
        <w:rPr>
          <w:rFonts w:ascii="Georgia" w:hAnsi="Georgia" w:cs="Arial"/>
          <w:szCs w:val="22"/>
        </w:rPr>
        <w:t xml:space="preserve">Αξίζει να σημειωθεί ότι σύμφωνα με έκθεση του ΔΝΤ, το ποσοστό της μαύρης οικονομίας στη Ρωσία ανέρχεται σε 33,7% επί συνόλου ΑΕΠ. </w:t>
      </w:r>
    </w:p>
    <w:p w:rsidR="00367490" w:rsidRPr="0052419F" w:rsidRDefault="00743CFC" w:rsidP="00300F10">
      <w:pPr>
        <w:rPr>
          <w:rFonts w:ascii="Georgia" w:hAnsi="Georgia"/>
        </w:rPr>
      </w:pPr>
      <w:r>
        <w:rPr>
          <w:rFonts w:ascii="Georgia" w:hAnsi="Georgia"/>
        </w:rPr>
        <w:t>Τ</w:t>
      </w:r>
      <w:r w:rsidR="00367490" w:rsidRPr="0052419F">
        <w:rPr>
          <w:rFonts w:ascii="Georgia" w:hAnsi="Georgia"/>
          <w:lang w:val="en-US"/>
        </w:rPr>
        <w:t>o</w:t>
      </w:r>
      <w:r w:rsidR="00367490" w:rsidRPr="0052419F">
        <w:rPr>
          <w:rFonts w:ascii="Georgia" w:hAnsi="Georgia"/>
        </w:rPr>
        <w:t xml:space="preserve"> κατά κεφαλή ΑΕΠ για το 2017 διαμορφώθηκε σε </w:t>
      </w:r>
      <w:r w:rsidR="00BA2EF2" w:rsidRPr="0052419F">
        <w:rPr>
          <w:rFonts w:ascii="Georgia" w:hAnsi="Georgia"/>
        </w:rPr>
        <w:t>626.597 ρούβλια (περίπου 10.878 δολ)</w:t>
      </w:r>
      <w:r w:rsidR="00367490" w:rsidRPr="0052419F">
        <w:rPr>
          <w:rFonts w:ascii="Georgia" w:hAnsi="Georgia"/>
        </w:rPr>
        <w:t xml:space="preserve">. </w:t>
      </w:r>
    </w:p>
    <w:p w:rsidR="00367490" w:rsidRPr="0052419F" w:rsidRDefault="00367490" w:rsidP="00300F10">
      <w:pPr>
        <w:pStyle w:val="21"/>
        <w:spacing w:after="240"/>
        <w:jc w:val="left"/>
        <w:rPr>
          <w:rFonts w:ascii="Georgia" w:hAnsi="Georgia"/>
          <w:szCs w:val="22"/>
        </w:rPr>
      </w:pPr>
      <w:r w:rsidRPr="0052419F">
        <w:rPr>
          <w:rFonts w:ascii="Georgia" w:hAnsi="Georgia"/>
          <w:szCs w:val="22"/>
        </w:rPr>
        <w:t>Το 2017, ο οικονομικά ενεργός πληθυσμός της Ρωσίας (ηλικίες 15 – 72 ετών) ανήλθε σε 76,1 εκ. άτομα μειωμένος κατά 0,6% έναντι του 2016. Εξ’αυτών</w:t>
      </w:r>
      <w:r w:rsidR="00BA2EF2" w:rsidRPr="0052419F">
        <w:rPr>
          <w:rFonts w:ascii="Georgia" w:hAnsi="Georgia"/>
          <w:szCs w:val="22"/>
        </w:rPr>
        <w:t>,</w:t>
      </w:r>
      <w:r w:rsidRPr="0052419F">
        <w:rPr>
          <w:rFonts w:ascii="Georgia" w:hAnsi="Georgia"/>
          <w:szCs w:val="22"/>
        </w:rPr>
        <w:t xml:space="preserve"> ποσοστό 94,8% ήταν απασχολούμενοι. Η ανεργία ανήλθε σε 5,2% το 2017 (έναντι 10,6% το 2000 – ). </w:t>
      </w:r>
    </w:p>
    <w:p w:rsidR="001D3712" w:rsidRPr="0052419F" w:rsidRDefault="001D3712" w:rsidP="000450BB">
      <w:pPr>
        <w:autoSpaceDE w:val="0"/>
        <w:autoSpaceDN w:val="0"/>
        <w:adjustRightInd w:val="0"/>
        <w:rPr>
          <w:rFonts w:ascii="Georgia" w:hAnsi="Georgia" w:cs="Arial"/>
        </w:rPr>
      </w:pPr>
      <w:r w:rsidRPr="0052419F">
        <w:rPr>
          <w:rFonts w:ascii="Georgia" w:hAnsi="Georgia"/>
        </w:rPr>
        <w:t>Το 2017 ο πληθωρισμός διαμορφώθηκε στο χαμηλότερο επίπεδο της μετασοβιετικής Ρ</w:t>
      </w:r>
      <w:r w:rsidR="000450BB" w:rsidRPr="0052419F">
        <w:rPr>
          <w:rFonts w:ascii="Georgia" w:hAnsi="Georgia"/>
        </w:rPr>
        <w:t>ωσίας  ήτοι 2,5% (έναντι 12,9</w:t>
      </w:r>
      <w:r w:rsidRPr="0052419F">
        <w:rPr>
          <w:rFonts w:ascii="Georgia" w:hAnsi="Georgia"/>
        </w:rPr>
        <w:t>% το 2015 και 20,2% το 2000 ), πολύ χαμηλότερα του τιθέμενου από την κεντρική τράπεζα στόχου για 4%. Η κεντρικ</w:t>
      </w:r>
      <w:r w:rsidR="000450BB" w:rsidRPr="0052419F">
        <w:rPr>
          <w:rFonts w:ascii="Georgia" w:hAnsi="Georgia"/>
        </w:rPr>
        <w:t>ή</w:t>
      </w:r>
      <w:r w:rsidRPr="0052419F">
        <w:rPr>
          <w:rFonts w:ascii="Georgia" w:hAnsi="Georgia"/>
        </w:rPr>
        <w:t xml:space="preserve"> τράπεζα εξακολουθεί  και τηρεί επιφυλακτική στάση για το 2018 θέτοντας ως στόχο </w:t>
      </w:r>
      <w:r w:rsidR="000450BB" w:rsidRPr="0052419F">
        <w:rPr>
          <w:rFonts w:ascii="Georgia" w:hAnsi="Georgia"/>
        </w:rPr>
        <w:t xml:space="preserve">της και πάλι </w:t>
      </w:r>
      <w:r w:rsidRPr="0052419F">
        <w:rPr>
          <w:rFonts w:ascii="Georgia" w:hAnsi="Georgia"/>
        </w:rPr>
        <w:t xml:space="preserve">το 4%. </w:t>
      </w:r>
      <w:r w:rsidR="000450BB" w:rsidRPr="0052419F">
        <w:rPr>
          <w:rFonts w:ascii="Georgia" w:hAnsi="Georgia"/>
        </w:rPr>
        <w:t xml:space="preserve"> συνεχίζοντας τη </w:t>
      </w:r>
      <w:r w:rsidR="000450BB" w:rsidRPr="0052419F">
        <w:rPr>
          <w:rFonts w:ascii="Georgia" w:hAnsi="Georgia" w:cs="Arial"/>
        </w:rPr>
        <w:t xml:space="preserve">σφικτή νομισματική πολιτική, η οποία </w:t>
      </w:r>
      <w:r w:rsidRPr="0052419F">
        <w:rPr>
          <w:rFonts w:ascii="Georgia" w:hAnsi="Georgia" w:cs="Arial"/>
        </w:rPr>
        <w:t xml:space="preserve">επέτρεψε τη σταθεροποίηση των προσδοκιών, τη μείωση των πληθωριστικών κινδύνων και την ομαλοποίηση της κατάστασης στον τραπεζικό τομέα και τη χρηματοπιστωτική αγορά. </w:t>
      </w:r>
    </w:p>
    <w:p w:rsidR="001D3712" w:rsidRPr="0052419F" w:rsidRDefault="001D3712" w:rsidP="000450BB">
      <w:pPr>
        <w:pStyle w:val="21"/>
        <w:spacing w:before="60"/>
        <w:jc w:val="left"/>
        <w:rPr>
          <w:rFonts w:ascii="Georgia" w:hAnsi="Georgia"/>
          <w:szCs w:val="22"/>
        </w:rPr>
      </w:pPr>
      <w:r w:rsidRPr="0052419F">
        <w:rPr>
          <w:rFonts w:ascii="Georgia" w:hAnsi="Georgia"/>
          <w:szCs w:val="22"/>
        </w:rPr>
        <w:lastRenderedPageBreak/>
        <w:t xml:space="preserve">Τ0 2017 οι πραγματικοί μισθοί αυξήθηκαν κατά 3,4% έναντι του 2016, </w:t>
      </w:r>
      <w:r w:rsidR="000450BB" w:rsidRPr="0052419F">
        <w:rPr>
          <w:rFonts w:ascii="Georgia" w:hAnsi="Georgia"/>
          <w:szCs w:val="22"/>
        </w:rPr>
        <w:t xml:space="preserve">χωρίς η εν λόγω αύξηση να έχει αποτυπωθεί και </w:t>
      </w:r>
      <w:r w:rsidRPr="0052419F">
        <w:rPr>
          <w:rFonts w:ascii="Georgia" w:hAnsi="Georgia"/>
          <w:szCs w:val="22"/>
        </w:rPr>
        <w:t>στην αύξηση του διαθέσιμου εισοδήματος</w:t>
      </w:r>
      <w:r w:rsidR="000450BB" w:rsidRPr="0052419F">
        <w:rPr>
          <w:rFonts w:ascii="Georgia" w:hAnsi="Georgia"/>
          <w:szCs w:val="22"/>
        </w:rPr>
        <w:t>,</w:t>
      </w:r>
      <w:r w:rsidRPr="0052419F">
        <w:rPr>
          <w:rFonts w:ascii="Georgia" w:hAnsi="Georgia"/>
          <w:szCs w:val="22"/>
        </w:rPr>
        <w:t xml:space="preserve"> το οποίο και κατά το 2017 σημείωσε περαιτέρω μείωση 1,7% έναντι του 2016</w:t>
      </w:r>
      <w:r w:rsidR="000450BB" w:rsidRPr="0052419F">
        <w:rPr>
          <w:rFonts w:ascii="Georgia" w:hAnsi="Georgia"/>
          <w:szCs w:val="22"/>
        </w:rPr>
        <w:t xml:space="preserve"> (</w:t>
      </w:r>
      <w:r w:rsidRPr="0052419F">
        <w:rPr>
          <w:rFonts w:ascii="Georgia" w:hAnsi="Georgia"/>
          <w:szCs w:val="22"/>
        </w:rPr>
        <w:t xml:space="preserve">τέταρτη συνεχή μείωση . </w:t>
      </w:r>
      <w:r w:rsidR="000450BB" w:rsidRPr="0052419F">
        <w:rPr>
          <w:rFonts w:ascii="Georgia" w:hAnsi="Georgia"/>
          <w:szCs w:val="22"/>
        </w:rPr>
        <w:t xml:space="preserve">Υπό το πρίσμα της </w:t>
      </w:r>
      <w:r w:rsidRPr="0052419F">
        <w:rPr>
          <w:rFonts w:ascii="Georgia" w:hAnsi="Georgia"/>
          <w:szCs w:val="22"/>
        </w:rPr>
        <w:t>τελευταία</w:t>
      </w:r>
      <w:r w:rsidR="000450BB" w:rsidRPr="0052419F">
        <w:rPr>
          <w:rFonts w:ascii="Georgia" w:hAnsi="Georgia"/>
          <w:szCs w:val="22"/>
        </w:rPr>
        <w:t>ς</w:t>
      </w:r>
      <w:r w:rsidRPr="0052419F">
        <w:rPr>
          <w:rFonts w:ascii="Georgia" w:hAnsi="Georgia"/>
          <w:szCs w:val="22"/>
        </w:rPr>
        <w:t xml:space="preserve"> 18ετία</w:t>
      </w:r>
      <w:r w:rsidR="000450BB" w:rsidRPr="0052419F">
        <w:rPr>
          <w:rFonts w:ascii="Georgia" w:hAnsi="Georgia"/>
          <w:szCs w:val="22"/>
        </w:rPr>
        <w:t>ς,</w:t>
      </w:r>
      <w:r w:rsidRPr="0052419F">
        <w:rPr>
          <w:rFonts w:ascii="Georgia" w:hAnsi="Georgia"/>
          <w:szCs w:val="22"/>
        </w:rPr>
        <w:t xml:space="preserve"> το διαθέσιμο εισόδημα σημείωσε αύξηση κατά 2,6 φορές ). Η εν λόγω κατάσταση εκτιμάται ότι οφείλεται στην αύξηση των τιμών των τροφίμων αλλά και στα μέτρα της κυβέρνησης για περιορισμό της παράνομης απασχόλησης . </w:t>
      </w:r>
      <w:r w:rsidR="000450BB" w:rsidRPr="0052419F">
        <w:rPr>
          <w:rFonts w:ascii="Georgia" w:hAnsi="Georgia" w:cs="Arial"/>
          <w:szCs w:val="22"/>
        </w:rPr>
        <w:t xml:space="preserve">Το ύψος του κατώτατου μισθού στη Ρωσία στις 01.01.2018 ανερχόνταν σε 9.500 ρούβλια (περίπου 167 δολ) μηνιαίως, ενώ το ύψος του κατώτατου επιπέδου διαβίωσης ανερχόνταν σε 11.000 ρούβλια (193 δολ.) .  </w:t>
      </w:r>
      <w:r w:rsidRPr="0052419F">
        <w:rPr>
          <w:rFonts w:ascii="Georgia" w:hAnsi="Georgia"/>
          <w:szCs w:val="22"/>
        </w:rPr>
        <w:t>Σύμφωνα με τη στατιστική υπηρεσία το ποσοστό του πληθυσμού που διαθέτει εισ</w:t>
      </w:r>
      <w:r w:rsidR="000450BB" w:rsidRPr="0052419F">
        <w:rPr>
          <w:rFonts w:ascii="Georgia" w:hAnsi="Georgia"/>
          <w:szCs w:val="22"/>
        </w:rPr>
        <w:t xml:space="preserve">όδημα κατώτερο του ελάχιστου επιπέδου </w:t>
      </w:r>
      <w:r w:rsidRPr="0052419F">
        <w:rPr>
          <w:rFonts w:ascii="Georgia" w:hAnsi="Georgia"/>
          <w:szCs w:val="22"/>
        </w:rPr>
        <w:t>διαβίωσης ανέρχ</w:t>
      </w:r>
      <w:r w:rsidR="000450BB" w:rsidRPr="0052419F">
        <w:rPr>
          <w:rFonts w:ascii="Georgia" w:hAnsi="Georgia"/>
          <w:szCs w:val="22"/>
        </w:rPr>
        <w:t xml:space="preserve">ονταν </w:t>
      </w:r>
      <w:r w:rsidRPr="0052419F">
        <w:rPr>
          <w:rFonts w:ascii="Georgia" w:hAnsi="Georgia"/>
          <w:szCs w:val="22"/>
        </w:rPr>
        <w:t>σε 13,8% του πληθυσμού ή 20,3 εκ. άτομα. Εμπειρογνώμονες όμως υποστηρίζουν ότι το πραγματικό ποσοστό είναι πολύ υψηλότερο.</w:t>
      </w:r>
    </w:p>
    <w:p w:rsidR="001D3712" w:rsidRPr="0052419F" w:rsidRDefault="001D3712" w:rsidP="00300F10">
      <w:pPr>
        <w:pStyle w:val="21"/>
        <w:spacing w:before="240"/>
        <w:jc w:val="left"/>
        <w:rPr>
          <w:rFonts w:ascii="Georgia" w:hAnsi="Georgia"/>
          <w:szCs w:val="22"/>
        </w:rPr>
      </w:pPr>
      <w:r w:rsidRPr="0052419F">
        <w:rPr>
          <w:rFonts w:ascii="Georgia" w:hAnsi="Georgia"/>
          <w:szCs w:val="22"/>
        </w:rPr>
        <w:t>Η μέση σύνταξη στη Ρωσία το 2017 διαμορφώθηκε σε 13.323 ρούβλια (έναντι 12.476 ρούβλια το 2016) αυξημένη κατά 6% έναντι του προηγούμενου έτους. Σημειώνουμε ότι η ηλικία συνταξιοδότησης στη Ρωσία είναι το 55</w:t>
      </w:r>
      <w:r w:rsidRPr="0052419F">
        <w:rPr>
          <w:rFonts w:ascii="Georgia" w:hAnsi="Georgia"/>
          <w:szCs w:val="22"/>
          <w:vertAlign w:val="superscript"/>
        </w:rPr>
        <w:t>ο</w:t>
      </w:r>
      <w:r w:rsidRPr="0052419F">
        <w:rPr>
          <w:rFonts w:ascii="Georgia" w:hAnsi="Georgia"/>
          <w:szCs w:val="22"/>
        </w:rPr>
        <w:t xml:space="preserve"> έτος για τις γυναίκες και το 60</w:t>
      </w:r>
      <w:r w:rsidRPr="0052419F">
        <w:rPr>
          <w:rFonts w:ascii="Georgia" w:hAnsi="Georgia"/>
          <w:szCs w:val="22"/>
          <w:vertAlign w:val="superscript"/>
        </w:rPr>
        <w:t>ο</w:t>
      </w:r>
      <w:r w:rsidRPr="0052419F">
        <w:rPr>
          <w:rFonts w:ascii="Georgia" w:hAnsi="Georgia"/>
          <w:szCs w:val="22"/>
        </w:rPr>
        <w:t xml:space="preserve"> για τους άνδρες</w:t>
      </w:r>
      <w:r w:rsidR="000450BB" w:rsidRPr="0052419F">
        <w:rPr>
          <w:rFonts w:ascii="Georgia" w:hAnsi="Georgia"/>
          <w:szCs w:val="22"/>
        </w:rPr>
        <w:t>. Ε</w:t>
      </w:r>
      <w:r w:rsidRPr="0052419F">
        <w:rPr>
          <w:rFonts w:ascii="Georgia" w:hAnsi="Georgia"/>
          <w:szCs w:val="22"/>
        </w:rPr>
        <w:t>ντός του 2018 αναμένεται αύξηση των ορίων ηλικίας, προκειμένου να αντιμετωπιστούν οι πιέσεις στο συνταξιοδοτικό σύστημα.</w:t>
      </w:r>
    </w:p>
    <w:p w:rsidR="001D3712" w:rsidRPr="0052419F" w:rsidRDefault="001D3712" w:rsidP="00300F10">
      <w:pPr>
        <w:pStyle w:val="21"/>
        <w:jc w:val="left"/>
        <w:rPr>
          <w:rFonts w:ascii="Georgia" w:hAnsi="Georgia"/>
          <w:szCs w:val="22"/>
        </w:rPr>
      </w:pPr>
      <w:r w:rsidRPr="0052419F">
        <w:rPr>
          <w:rFonts w:ascii="Georgia" w:hAnsi="Georgia"/>
          <w:szCs w:val="22"/>
        </w:rPr>
        <w:t xml:space="preserve">Το 2017 η ιδιωτική κατανάλωση αυξήθηκε κατά 3,4% (έναντι του 2016) μετά από μειώσεις </w:t>
      </w:r>
      <w:r w:rsidR="000450BB" w:rsidRPr="0052419F">
        <w:rPr>
          <w:rFonts w:ascii="Georgia" w:hAnsi="Georgia"/>
          <w:szCs w:val="22"/>
        </w:rPr>
        <w:t xml:space="preserve">το </w:t>
      </w:r>
      <w:r w:rsidRPr="0052419F">
        <w:rPr>
          <w:rFonts w:ascii="Georgia" w:hAnsi="Georgia"/>
          <w:szCs w:val="22"/>
        </w:rPr>
        <w:t>201</w:t>
      </w:r>
      <w:r w:rsidR="000450BB" w:rsidRPr="0052419F">
        <w:rPr>
          <w:rFonts w:ascii="Georgia" w:hAnsi="Georgia"/>
          <w:szCs w:val="22"/>
        </w:rPr>
        <w:t>5</w:t>
      </w:r>
      <w:r w:rsidRPr="0052419F">
        <w:rPr>
          <w:rFonts w:ascii="Georgia" w:hAnsi="Georgia"/>
          <w:szCs w:val="22"/>
        </w:rPr>
        <w:t xml:space="preserve"> και 201</w:t>
      </w:r>
      <w:r w:rsidR="000450BB" w:rsidRPr="0052419F">
        <w:rPr>
          <w:rFonts w:ascii="Georgia" w:hAnsi="Georgia"/>
          <w:szCs w:val="22"/>
        </w:rPr>
        <w:t>6</w:t>
      </w:r>
      <w:r w:rsidRPr="0052419F">
        <w:rPr>
          <w:rFonts w:ascii="Georgia" w:hAnsi="Georgia"/>
          <w:szCs w:val="22"/>
        </w:rPr>
        <w:t xml:space="preserve"> (-8,4% και -2,8% αντίστοιχα). Συνολικά την τελευταία εξαετία 2012 – 2017 η κατανάλωση αυξήθηκε κατά 5% .</w:t>
      </w:r>
      <w:r w:rsidR="000450BB" w:rsidRPr="0052419F">
        <w:rPr>
          <w:rFonts w:ascii="Georgia" w:hAnsi="Georgia"/>
          <w:szCs w:val="22"/>
        </w:rPr>
        <w:t xml:space="preserve"> Α</w:t>
      </w:r>
      <w:r w:rsidRPr="0052419F">
        <w:rPr>
          <w:rFonts w:ascii="Georgia" w:hAnsi="Georgia"/>
          <w:szCs w:val="22"/>
        </w:rPr>
        <w:t>ντίθετα η δημόσια κατανάλωση μειώθηκε αφού το Δημόσιο καθόλη τη διά</w:t>
      </w:r>
      <w:r w:rsidR="000450BB" w:rsidRPr="0052419F">
        <w:rPr>
          <w:rFonts w:ascii="Georgia" w:hAnsi="Georgia"/>
          <w:szCs w:val="22"/>
        </w:rPr>
        <w:t>ρ</w:t>
      </w:r>
      <w:r w:rsidRPr="0052419F">
        <w:rPr>
          <w:rFonts w:ascii="Georgia" w:hAnsi="Georgia"/>
          <w:szCs w:val="22"/>
        </w:rPr>
        <w:t xml:space="preserve">κεια της εξαετίας 2012 – 2017 </w:t>
      </w:r>
      <w:r w:rsidR="000450BB" w:rsidRPr="0052419F">
        <w:rPr>
          <w:rFonts w:ascii="Georgia" w:hAnsi="Georgia"/>
          <w:szCs w:val="22"/>
        </w:rPr>
        <w:t>περιόρισε</w:t>
      </w:r>
      <w:r w:rsidRPr="0052419F">
        <w:rPr>
          <w:rFonts w:ascii="Georgia" w:hAnsi="Georgia"/>
          <w:szCs w:val="22"/>
        </w:rPr>
        <w:t xml:space="preserve"> τις δαπάνες του.</w:t>
      </w:r>
    </w:p>
    <w:p w:rsidR="001D3712" w:rsidRPr="0052419F" w:rsidRDefault="001D3712" w:rsidP="00300F10">
      <w:pPr>
        <w:pStyle w:val="21"/>
        <w:spacing w:before="120"/>
        <w:jc w:val="left"/>
        <w:rPr>
          <w:rFonts w:ascii="Georgia" w:hAnsi="Georgia"/>
          <w:szCs w:val="22"/>
        </w:rPr>
      </w:pPr>
      <w:r w:rsidRPr="0052419F">
        <w:rPr>
          <w:rFonts w:ascii="Georgia" w:hAnsi="Georgia"/>
          <w:szCs w:val="22"/>
        </w:rPr>
        <w:t>Το χαμηλό επιτόκιο αποτελεί σημαντικό εργαλείο υποστήριξης των χρηματοδοτήσεων για την ενίσχυση των επενδύσεων παγίου κεφαλαίου. Για το λόγο αυτό η Κεντρική Τράπεζα της Ρωσίας μετά την επίτευξη του στόχου του χαμηλού πληθωρισμού επιθυμεί τη συνέχιση μείωσης των επιτοκίων δανεισμού. .</w:t>
      </w:r>
    </w:p>
    <w:p w:rsidR="001D3712" w:rsidRPr="0052419F" w:rsidRDefault="001D3712" w:rsidP="00300F10">
      <w:pPr>
        <w:pStyle w:val="21"/>
        <w:spacing w:before="120"/>
        <w:jc w:val="left"/>
        <w:rPr>
          <w:rFonts w:ascii="Georgia" w:hAnsi="Georgia"/>
          <w:szCs w:val="22"/>
        </w:rPr>
      </w:pPr>
      <w:r w:rsidRPr="0052419F">
        <w:rPr>
          <w:rFonts w:ascii="Georgia" w:hAnsi="Georgia"/>
          <w:szCs w:val="22"/>
        </w:rPr>
        <w:t xml:space="preserve">Η σταδιακή μείωση του επιτοκίου ξεκίνησε το 2016 από 11,5% . Κατά τη διάρκεια του 2017 η </w:t>
      </w:r>
      <w:r w:rsidR="000450BB" w:rsidRPr="0052419F">
        <w:rPr>
          <w:rFonts w:ascii="Georgia" w:hAnsi="Georgia"/>
          <w:szCs w:val="22"/>
        </w:rPr>
        <w:t>Τράπεζα</w:t>
      </w:r>
      <w:r w:rsidRPr="0052419F">
        <w:rPr>
          <w:rFonts w:ascii="Georgia" w:hAnsi="Georgia"/>
          <w:szCs w:val="22"/>
        </w:rPr>
        <w:t xml:space="preserve"> προέβη συνολικά σε έξι μειώσεις επιτοκίου καταλήγοντας σε 7,75% στις 15.12.2017. </w:t>
      </w:r>
      <w:r w:rsidR="00FD1D7E" w:rsidRPr="0052419F">
        <w:rPr>
          <w:rFonts w:ascii="Georgia" w:hAnsi="Georgia"/>
          <w:szCs w:val="22"/>
        </w:rPr>
        <w:t xml:space="preserve"> </w:t>
      </w:r>
      <w:r w:rsidRPr="0052419F">
        <w:rPr>
          <w:rFonts w:ascii="Georgia" w:hAnsi="Georgia"/>
          <w:szCs w:val="22"/>
        </w:rPr>
        <w:t>Η πορεία μείωσης συνεχί</w:t>
      </w:r>
      <w:r w:rsidR="00FD1D7E" w:rsidRPr="0052419F">
        <w:rPr>
          <w:rFonts w:ascii="Georgia" w:hAnsi="Georgia"/>
          <w:szCs w:val="22"/>
        </w:rPr>
        <w:t xml:space="preserve">ζεται </w:t>
      </w:r>
      <w:r w:rsidRPr="0052419F">
        <w:rPr>
          <w:rFonts w:ascii="Georgia" w:hAnsi="Georgia"/>
          <w:szCs w:val="22"/>
        </w:rPr>
        <w:t xml:space="preserve">και το 2018 με επιτόκιο 7,25%. Στόχος παραμένει η διαμόρφωση του επιτοκίου στο «ουδέτερο» επίπεδο του 6% -7% </w:t>
      </w:r>
    </w:p>
    <w:p w:rsidR="001D3712" w:rsidRPr="00743CFC" w:rsidRDefault="001D3712" w:rsidP="00300F10">
      <w:pPr>
        <w:pStyle w:val="Web"/>
        <w:shd w:val="clear" w:color="auto" w:fill="FFFFFF"/>
        <w:spacing w:before="0" w:beforeAutospacing="0" w:after="120" w:afterAutospacing="0"/>
        <w:jc w:val="left"/>
        <w:rPr>
          <w:rFonts w:ascii="Georgia" w:hAnsi="Georgia" w:cs="Arial"/>
          <w:szCs w:val="22"/>
        </w:rPr>
      </w:pPr>
      <w:r w:rsidRPr="00743CFC">
        <w:rPr>
          <w:rFonts w:ascii="Georgia" w:hAnsi="Georgia" w:cs="Arial"/>
          <w:szCs w:val="22"/>
        </w:rPr>
        <w:t>Κατά το 2017, συνεχίστηκε η αποδυνάμωση του ρωσικού νομίσματος έναντι του δολαρίου και του ευρώ, λόγω σημαντικών πιέσεων που σχετίζονται με τη χαμηλή τιμή του πετρελαίου, τη χαμηλή οικονομική ανάπτυξη και τις συνεχιζόμενες γεωπολιτικές εντάσεις, οι οποίες είχαν ως συνέπεια την επιβολή δυτικών κυρώσεων κατά της Ρωσίας.</w:t>
      </w:r>
    </w:p>
    <w:p w:rsidR="001D3712" w:rsidRPr="0052419F" w:rsidRDefault="001D3712" w:rsidP="00300F10">
      <w:pPr>
        <w:autoSpaceDE w:val="0"/>
        <w:autoSpaceDN w:val="0"/>
        <w:adjustRightInd w:val="0"/>
        <w:rPr>
          <w:rFonts w:ascii="Georgia" w:hAnsi="Georgia" w:cs="Arial"/>
        </w:rPr>
      </w:pPr>
      <w:r w:rsidRPr="0052419F">
        <w:rPr>
          <w:rFonts w:ascii="Georgia" w:hAnsi="Georgia" w:cs="Arial"/>
        </w:rPr>
        <w:t>Κατά το 2017, η μέση ετήσια συναλλαγματική ισοτιμία του ρουβλίου με το αμερικανικό δολάριο ανήλθε στα 5</w:t>
      </w:r>
      <w:r w:rsidR="0068646F" w:rsidRPr="0052419F">
        <w:rPr>
          <w:rFonts w:ascii="Georgia" w:hAnsi="Georgia" w:cs="Arial"/>
        </w:rPr>
        <w:t xml:space="preserve">7,6 </w:t>
      </w:r>
      <w:r w:rsidRPr="0052419F">
        <w:rPr>
          <w:rFonts w:ascii="Georgia" w:hAnsi="Georgia" w:cs="Arial"/>
        </w:rPr>
        <w:t>ρούβλια/$ΗΠΑ και με το ευρώ στα 68</w:t>
      </w:r>
      <w:r w:rsidR="0068646F" w:rsidRPr="0052419F">
        <w:rPr>
          <w:rFonts w:ascii="Georgia" w:hAnsi="Georgia" w:cs="Arial"/>
        </w:rPr>
        <w:t>,87</w:t>
      </w:r>
      <w:r w:rsidRPr="0052419F">
        <w:rPr>
          <w:rFonts w:ascii="Georgia" w:hAnsi="Georgia" w:cs="Arial"/>
        </w:rPr>
        <w:t xml:space="preserve"> ρούβλια/ευρώ. </w:t>
      </w:r>
    </w:p>
    <w:p w:rsidR="001D3712" w:rsidRPr="0052419F" w:rsidRDefault="001D3712" w:rsidP="00300F10">
      <w:pPr>
        <w:autoSpaceDE w:val="0"/>
        <w:autoSpaceDN w:val="0"/>
        <w:adjustRightInd w:val="0"/>
        <w:rPr>
          <w:rFonts w:ascii="Georgia" w:hAnsi="Georgia" w:cs="Arial"/>
        </w:rPr>
      </w:pPr>
      <w:r w:rsidRPr="00743CFC">
        <w:rPr>
          <w:rFonts w:ascii="Georgia" w:hAnsi="Georgia" w:cs="Arial"/>
        </w:rPr>
        <w:t xml:space="preserve">Επισημαίνουμε ότι έως τα τέλη του 2014 η Κεντρική Τράπεζα ακολουθούσε πολιτική παρέμβασης στην συναλλαγματική ισοτιμία, διαθέτοντας καθ’ όλη τη διάρκεια του 2014 συνολικά πάνω από 80 δισ. δολάρια ΗΠΑ (περίπου 5% του ΑΕΠ) από τα συναλλαγματικά της αποθέματα για να στηρίξει το ρούβλι. Ωστόσο, στις 10 Νοεμβρίου 2014, πραγματοποίησε ένα σημαντικό βήμα προς την ελεύθερη διαπραγμάτευση του ρουβλίου, εγκαταλείποντας την πρακτική των απεριόριστων παρεμβάσεων στην αγορά συναλλάγματος. </w:t>
      </w:r>
      <w:r w:rsidR="0068646F" w:rsidRPr="00743CFC">
        <w:rPr>
          <w:rFonts w:ascii="Georgia" w:hAnsi="Georgia" w:cs="Arial"/>
        </w:rPr>
        <w:t>Το</w:t>
      </w:r>
      <w:r w:rsidRPr="00743CFC">
        <w:rPr>
          <w:rFonts w:ascii="Georgia" w:hAnsi="Georgia" w:cs="Arial"/>
        </w:rPr>
        <w:t xml:space="preserve"> 2015 προέβη σε μία μόνο κίνηση πώλησης συναλλάγματος </w:t>
      </w:r>
      <w:r w:rsidR="0068646F" w:rsidRPr="00743CFC">
        <w:rPr>
          <w:rFonts w:ascii="Georgia" w:hAnsi="Georgia" w:cs="Arial"/>
        </w:rPr>
        <w:t xml:space="preserve">ενώ το </w:t>
      </w:r>
      <w:r w:rsidRPr="00743CFC">
        <w:rPr>
          <w:rFonts w:ascii="Georgia" w:hAnsi="Georgia" w:cs="Arial"/>
        </w:rPr>
        <w:t>2016</w:t>
      </w:r>
      <w:r w:rsidR="0068646F" w:rsidRPr="00743CFC">
        <w:rPr>
          <w:rFonts w:ascii="Georgia" w:hAnsi="Georgia" w:cs="Arial"/>
        </w:rPr>
        <w:t xml:space="preserve"> </w:t>
      </w:r>
      <w:r w:rsidRPr="00743CFC">
        <w:rPr>
          <w:rFonts w:ascii="Georgia" w:hAnsi="Georgia" w:cs="Arial"/>
        </w:rPr>
        <w:t xml:space="preserve"> δεν προέβη σε καμία παρέμβαση στην αγορά συναλλάγματος.</w:t>
      </w:r>
      <w:r w:rsidR="0068646F" w:rsidRPr="00743CFC">
        <w:rPr>
          <w:rFonts w:ascii="Georgia" w:hAnsi="Georgia" w:cs="Arial"/>
        </w:rPr>
        <w:t xml:space="preserve"> </w:t>
      </w:r>
      <w:r w:rsidRPr="00743CFC">
        <w:rPr>
          <w:rFonts w:ascii="Georgia" w:hAnsi="Georgia" w:cs="Arial"/>
        </w:rPr>
        <w:t>Από αυτήν την αλλαγή</w:t>
      </w:r>
      <w:r w:rsidRPr="0052419F">
        <w:rPr>
          <w:rFonts w:ascii="Georgia" w:hAnsi="Georgia" w:cs="Arial"/>
        </w:rPr>
        <w:t xml:space="preserve"> πολιτικής ωφελήθηκαν οι εξαγωγές αγροτικών και λοιπών ρωσικών προϊόντων, </w:t>
      </w:r>
      <w:r w:rsidR="0068646F" w:rsidRPr="0052419F">
        <w:rPr>
          <w:rFonts w:ascii="Georgia" w:hAnsi="Georgia" w:cs="Arial"/>
        </w:rPr>
        <w:t>αυξήθηκε η</w:t>
      </w:r>
      <w:r w:rsidRPr="0052419F">
        <w:rPr>
          <w:rFonts w:ascii="Georgia" w:hAnsi="Georgia" w:cs="Arial"/>
        </w:rPr>
        <w:t xml:space="preserve"> </w:t>
      </w:r>
      <w:r w:rsidR="0068646F" w:rsidRPr="0052419F">
        <w:rPr>
          <w:rFonts w:ascii="Georgia" w:hAnsi="Georgia" w:cs="Arial"/>
        </w:rPr>
        <w:t>εγχώρια</w:t>
      </w:r>
      <w:r w:rsidRPr="0052419F">
        <w:rPr>
          <w:rFonts w:ascii="Georgia" w:hAnsi="Georgia" w:cs="Arial"/>
        </w:rPr>
        <w:t xml:space="preserve"> ζήτηση για ρωσικά προϊόντα και διευκολύνθηκε η διαχείριση του ελλείμματος του </w:t>
      </w:r>
      <w:r w:rsidRPr="0052419F">
        <w:rPr>
          <w:rFonts w:ascii="Georgia" w:hAnsi="Georgia" w:cs="Arial"/>
        </w:rPr>
        <w:lastRenderedPageBreak/>
        <w:t xml:space="preserve">προϋπολογισμού. </w:t>
      </w:r>
      <w:r w:rsidR="0068646F" w:rsidRPr="0052419F">
        <w:rPr>
          <w:rFonts w:ascii="Georgia" w:hAnsi="Georgia" w:cs="Arial"/>
        </w:rPr>
        <w:t xml:space="preserve"> Ζημιώθηκαν όμως </w:t>
      </w:r>
      <w:r w:rsidRPr="0052419F">
        <w:rPr>
          <w:rFonts w:ascii="Georgia" w:hAnsi="Georgia" w:cs="Arial"/>
        </w:rPr>
        <w:t>οι εισαγωγές βιομηχανικού εξοπλισμού</w:t>
      </w:r>
      <w:r w:rsidR="0068646F" w:rsidRPr="0052419F">
        <w:rPr>
          <w:rFonts w:ascii="Georgia" w:hAnsi="Georgia" w:cs="Arial"/>
        </w:rPr>
        <w:t>, αυξήθηκε το κόστος ανανέωσης</w:t>
      </w:r>
      <w:r w:rsidRPr="0052419F">
        <w:rPr>
          <w:rFonts w:ascii="Georgia" w:hAnsi="Georgia" w:cs="Arial"/>
        </w:rPr>
        <w:t xml:space="preserve"> υφιστάμεν</w:t>
      </w:r>
      <w:r w:rsidR="0068646F" w:rsidRPr="0052419F">
        <w:rPr>
          <w:rFonts w:ascii="Georgia" w:hAnsi="Georgia" w:cs="Arial"/>
        </w:rPr>
        <w:t xml:space="preserve">ου παραγωγικού εξοπλισμού </w:t>
      </w:r>
      <w:r w:rsidRPr="0052419F">
        <w:rPr>
          <w:rFonts w:ascii="Georgia" w:hAnsi="Georgia" w:cs="Arial"/>
        </w:rPr>
        <w:t>καθώς και πρώτων υλών για τη φαρμακοβιομηχανία</w:t>
      </w:r>
      <w:r w:rsidR="0068646F" w:rsidRPr="0052419F">
        <w:rPr>
          <w:rFonts w:ascii="Georgia" w:hAnsi="Georgia" w:cs="Arial"/>
        </w:rPr>
        <w:t xml:space="preserve">. </w:t>
      </w:r>
    </w:p>
    <w:p w:rsidR="001D3712" w:rsidRPr="0052419F" w:rsidRDefault="001D3712" w:rsidP="00300F10">
      <w:pPr>
        <w:autoSpaceDE w:val="0"/>
        <w:autoSpaceDN w:val="0"/>
        <w:adjustRightInd w:val="0"/>
        <w:rPr>
          <w:rFonts w:ascii="Georgia" w:hAnsi="Georgia" w:cs="Arial"/>
          <w:u w:val="single"/>
        </w:rPr>
      </w:pPr>
      <w:r w:rsidRPr="0052419F">
        <w:rPr>
          <w:rFonts w:ascii="Georgia" w:hAnsi="Georgia" w:cs="Arial"/>
        </w:rPr>
        <w:t xml:space="preserve">Το Υπουργείο Οικονομικών της Ρωσίας από το Φεβρουάριο του 2017 ξεκίνησε να χρησιμοποιεί τα υπερβάλλοντα έσοδα από πωλήσεις πετρελαίου και φυσικού αερίου (νοούνται τα έσοδα που προέκυψαν από τιμή πώλησης υψηλότερης της προϋπολογιζόμενης) για την αγορά συναλλάγματος </w:t>
      </w:r>
      <w:r w:rsidR="00E36CB9">
        <w:rPr>
          <w:rFonts w:ascii="Georgia" w:hAnsi="Georgia" w:cs="Arial"/>
        </w:rPr>
        <w:t>ώ</w:t>
      </w:r>
      <w:r w:rsidR="0068646F" w:rsidRPr="0052419F">
        <w:rPr>
          <w:rFonts w:ascii="Georgia" w:hAnsi="Georgia" w:cs="Arial"/>
        </w:rPr>
        <w:t>στε</w:t>
      </w:r>
      <w:r w:rsidRPr="0052419F">
        <w:rPr>
          <w:rFonts w:ascii="Georgia" w:hAnsi="Georgia" w:cs="Arial"/>
        </w:rPr>
        <w:t xml:space="preserve"> τα </w:t>
      </w:r>
      <w:r w:rsidR="0068646F" w:rsidRPr="0052419F">
        <w:rPr>
          <w:rFonts w:ascii="Georgia" w:hAnsi="Georgia" w:cs="Arial"/>
        </w:rPr>
        <w:t>τυχόν υψηλότερα</w:t>
      </w:r>
      <w:r w:rsidRPr="0052419F">
        <w:rPr>
          <w:rFonts w:ascii="Georgia" w:hAnsi="Georgia" w:cs="Arial"/>
        </w:rPr>
        <w:t xml:space="preserve"> έσοδα να μην προκαλέσουν ανατίμηση του ρουβλίου. Συνολικά κατά το 2017 δαπανήθηκαν 830 δις ρούβλια για την αγορά 14 δις δολ. Η πολιτική θα συνεχιστεί και κατά το 2018.</w:t>
      </w:r>
    </w:p>
    <w:p w:rsidR="004A7F7E" w:rsidRPr="0052419F" w:rsidRDefault="004A7F7E" w:rsidP="00300F10">
      <w:pPr>
        <w:rPr>
          <w:rFonts w:ascii="Georgia" w:hAnsi="Georgia"/>
        </w:rPr>
      </w:pPr>
      <w:r w:rsidRPr="0052419F">
        <w:rPr>
          <w:rFonts w:ascii="Georgia" w:hAnsi="Georgia"/>
        </w:rPr>
        <w:t xml:space="preserve">Στις 31.12.2017 το ρωσικό εξωτερικό χρέος ανέρχονταν σε 518,9 δις δολ., αυξημένο κατά 7,2 δις δολ. έναντι του 2016 ή 1,4%.  </w:t>
      </w:r>
      <w:r w:rsidR="0068646F" w:rsidRPr="0052419F">
        <w:rPr>
          <w:rFonts w:ascii="Georgia" w:hAnsi="Georgia"/>
        </w:rPr>
        <w:t xml:space="preserve"> και αντιστοιχούσε στο 33% του ΑΕΠ.</w:t>
      </w:r>
    </w:p>
    <w:p w:rsidR="004A7F7E" w:rsidRPr="0052419F" w:rsidRDefault="004A7F7E" w:rsidP="00300F10">
      <w:pPr>
        <w:pStyle w:val="21"/>
        <w:spacing w:after="240"/>
        <w:jc w:val="left"/>
        <w:rPr>
          <w:rFonts w:ascii="Georgia" w:hAnsi="Georgia"/>
          <w:szCs w:val="22"/>
        </w:rPr>
      </w:pPr>
      <w:r w:rsidRPr="0052419F">
        <w:rPr>
          <w:rFonts w:ascii="Georgia" w:hAnsi="Georgia"/>
          <w:szCs w:val="22"/>
        </w:rPr>
        <w:t>Η Ρωσία στην προσπάθειά της να εξασφαλίσει φθηνό μακροπ</w:t>
      </w:r>
      <w:r w:rsidR="00E36CB9">
        <w:rPr>
          <w:rFonts w:ascii="Georgia" w:hAnsi="Georgia"/>
          <w:szCs w:val="22"/>
        </w:rPr>
        <w:t>ρ</w:t>
      </w:r>
      <w:r w:rsidRPr="0052419F">
        <w:rPr>
          <w:rFonts w:ascii="Georgia" w:hAnsi="Georgia"/>
          <w:szCs w:val="22"/>
        </w:rPr>
        <w:t>όθεσμο επενδυτικό χρήμα εξέδωσε για πρώτη φορά την άνοιξη του 2017 τα λεγόμενα ομοσπονδιακά ομόλογα (Ο</w:t>
      </w:r>
      <w:r w:rsidRPr="0052419F">
        <w:rPr>
          <w:rFonts w:ascii="Georgia" w:hAnsi="Georgia"/>
          <w:szCs w:val="22"/>
          <w:lang w:val="en-US"/>
        </w:rPr>
        <w:t>FZ</w:t>
      </w:r>
      <w:r w:rsidRPr="0052419F">
        <w:rPr>
          <w:rFonts w:ascii="Georgia" w:hAnsi="Georgia"/>
          <w:szCs w:val="22"/>
        </w:rPr>
        <w:t>) για ιδιώτες επενδυτές, αξίας 30 δις ρουβλίων.  Τα Ο</w:t>
      </w:r>
      <w:r w:rsidRPr="0052419F">
        <w:rPr>
          <w:rFonts w:ascii="Georgia" w:hAnsi="Georgia"/>
          <w:szCs w:val="22"/>
          <w:lang w:val="en-US"/>
        </w:rPr>
        <w:t>FZ</w:t>
      </w:r>
      <w:r w:rsidRPr="0052419F">
        <w:rPr>
          <w:rFonts w:ascii="Georgia" w:hAnsi="Georgia"/>
          <w:szCs w:val="22"/>
        </w:rPr>
        <w:t xml:space="preserve"> αποδείχθηκαν δημοφιλή εξαιτίας του χαμηλού πληθωρισμού και των καλών προοπτικών της ρωσικής οικονομίας. </w:t>
      </w:r>
    </w:p>
    <w:p w:rsidR="004A7F7E" w:rsidRPr="0052419F" w:rsidRDefault="004A7F7E" w:rsidP="00300F10">
      <w:pPr>
        <w:pStyle w:val="21"/>
        <w:spacing w:after="240"/>
        <w:jc w:val="left"/>
        <w:rPr>
          <w:rFonts w:ascii="Georgia" w:hAnsi="Georgia"/>
          <w:szCs w:val="22"/>
        </w:rPr>
      </w:pPr>
      <w:r w:rsidRPr="0052419F">
        <w:rPr>
          <w:rFonts w:ascii="Georgia" w:hAnsi="Georgia"/>
          <w:szCs w:val="22"/>
        </w:rPr>
        <w:t>Σύμφωνα με την έκθεση του αμερικανικού κογκρέσου</w:t>
      </w:r>
      <w:r w:rsidR="000D3D48" w:rsidRPr="0052419F">
        <w:rPr>
          <w:rFonts w:ascii="Georgia" w:hAnsi="Georgia"/>
          <w:szCs w:val="22"/>
        </w:rPr>
        <w:t>,</w:t>
      </w:r>
      <w:r w:rsidRPr="0052419F">
        <w:rPr>
          <w:rFonts w:ascii="Georgia" w:hAnsi="Georgia"/>
          <w:szCs w:val="22"/>
        </w:rPr>
        <w:t xml:space="preserve"> σχετικά με την αποτίμηση επέκτασης των υφιστάμενων κυρώσεων στον τραπεζικό τομέα προκειμένου να πληγεί ο τομέας του ρωσικού εξωτερικού χρέους, η πιθανή εφαρμογή τέτοιων μέτρων θα μπορούσε να ωθήσει αμερικανικά κεφάλαια σε πώληση των </w:t>
      </w:r>
      <w:r w:rsidRPr="0052419F">
        <w:rPr>
          <w:rFonts w:ascii="Georgia" w:hAnsi="Georgia"/>
          <w:szCs w:val="22"/>
          <w:lang w:val="en-US"/>
        </w:rPr>
        <w:t>OFZ</w:t>
      </w:r>
      <w:r w:rsidRPr="0052419F">
        <w:rPr>
          <w:rFonts w:ascii="Georgia" w:hAnsi="Georgia"/>
          <w:szCs w:val="22"/>
        </w:rPr>
        <w:t xml:space="preserve"> και των ευρωπαϊκών ομολόγω</w:t>
      </w:r>
      <w:r w:rsidR="000D3D48" w:rsidRPr="0052419F">
        <w:rPr>
          <w:rFonts w:ascii="Georgia" w:hAnsi="Georgia"/>
          <w:szCs w:val="22"/>
        </w:rPr>
        <w:t xml:space="preserve">ν τους. Αυτό πιθανώς θα πίεζε </w:t>
      </w:r>
      <w:r w:rsidRPr="0052419F">
        <w:rPr>
          <w:rFonts w:ascii="Georgia" w:hAnsi="Georgia"/>
          <w:szCs w:val="22"/>
        </w:rPr>
        <w:t>και ευρωπαϊκές τράπεζες να πράξουν το ίδιο. Σημειώνεται ότι το 35-50% του ρωσικού εξωτερικού χρέους  κρατείται από ξένου</w:t>
      </w:r>
      <w:r w:rsidR="000D3D48" w:rsidRPr="0052419F">
        <w:rPr>
          <w:rFonts w:ascii="Georgia" w:hAnsi="Georgia"/>
          <w:szCs w:val="22"/>
        </w:rPr>
        <w:t>ς</w:t>
      </w:r>
      <w:r w:rsidRPr="0052419F">
        <w:rPr>
          <w:rFonts w:ascii="Georgia" w:hAnsi="Georgia"/>
          <w:szCs w:val="22"/>
        </w:rPr>
        <w:t xml:space="preserve"> επενδυτές. Μία τέτοια εξέλιξη θα είχε αρνητικές επιπτώσεις </w:t>
      </w:r>
      <w:r w:rsidR="000D3D48" w:rsidRPr="0052419F">
        <w:rPr>
          <w:rFonts w:ascii="Georgia" w:hAnsi="Georgia"/>
          <w:szCs w:val="22"/>
        </w:rPr>
        <w:t xml:space="preserve">τόσο </w:t>
      </w:r>
      <w:r w:rsidRPr="0052419F">
        <w:rPr>
          <w:rFonts w:ascii="Georgia" w:hAnsi="Georgia"/>
          <w:szCs w:val="22"/>
        </w:rPr>
        <w:t>σε θέ</w:t>
      </w:r>
      <w:r w:rsidR="000D3D48" w:rsidRPr="0052419F">
        <w:rPr>
          <w:rFonts w:ascii="Georgia" w:hAnsi="Georgia"/>
          <w:szCs w:val="22"/>
        </w:rPr>
        <w:t>ματα τραπεζικής ρευστότητας όσο και στο ΑΕΠ</w:t>
      </w:r>
      <w:r w:rsidRPr="0052419F">
        <w:rPr>
          <w:rFonts w:ascii="Georgia" w:hAnsi="Georgia"/>
          <w:szCs w:val="22"/>
        </w:rPr>
        <w:t>.</w:t>
      </w:r>
    </w:p>
    <w:p w:rsidR="00405763" w:rsidRPr="0052419F" w:rsidRDefault="00405763" w:rsidP="00300F10">
      <w:pPr>
        <w:pStyle w:val="21"/>
        <w:spacing w:before="240"/>
        <w:jc w:val="left"/>
        <w:rPr>
          <w:rFonts w:ascii="Georgia" w:hAnsi="Georgia"/>
          <w:szCs w:val="22"/>
        </w:rPr>
      </w:pPr>
      <w:r w:rsidRPr="0052419F">
        <w:rPr>
          <w:rFonts w:ascii="Georgia" w:hAnsi="Georgia"/>
          <w:szCs w:val="22"/>
        </w:rPr>
        <w:t>Ο προϋπολογισμός βασίζεται πλέον σε χαμηλές τιμές πετρελαίου ανά βαρέλι. Η μέση τιμή το 2017 κυμάν</w:t>
      </w:r>
      <w:r w:rsidR="00F0445B" w:rsidRPr="0052419F">
        <w:rPr>
          <w:rFonts w:ascii="Georgia" w:hAnsi="Georgia"/>
          <w:szCs w:val="22"/>
        </w:rPr>
        <w:t>θ</w:t>
      </w:r>
      <w:r w:rsidRPr="0052419F">
        <w:rPr>
          <w:rFonts w:ascii="Georgia" w:hAnsi="Georgia"/>
          <w:szCs w:val="22"/>
        </w:rPr>
        <w:t xml:space="preserve">ηκε σε 55 δολ. / βαρ. (με σημείο </w:t>
      </w:r>
      <w:r w:rsidRPr="0052419F">
        <w:rPr>
          <w:rFonts w:ascii="Georgia" w:hAnsi="Georgia"/>
          <w:szCs w:val="22"/>
          <w:lang w:val="en-US"/>
        </w:rPr>
        <w:t>break</w:t>
      </w:r>
      <w:r w:rsidRPr="0052419F">
        <w:rPr>
          <w:rFonts w:ascii="Georgia" w:hAnsi="Georgia"/>
          <w:szCs w:val="22"/>
        </w:rPr>
        <w:t xml:space="preserve"> </w:t>
      </w:r>
      <w:r w:rsidRPr="0052419F">
        <w:rPr>
          <w:rFonts w:ascii="Georgia" w:hAnsi="Georgia"/>
          <w:szCs w:val="22"/>
          <w:lang w:val="en-US"/>
        </w:rPr>
        <w:t>even</w:t>
      </w:r>
      <w:r w:rsidRPr="0052419F">
        <w:rPr>
          <w:rFonts w:ascii="Georgia" w:hAnsi="Georgia"/>
          <w:szCs w:val="22"/>
        </w:rPr>
        <w:t xml:space="preserve"> τα 53 δολ.) έναντι 115 δολ. ανά βαρέλι τα χρόνια προ του 2014, τα οποία όμως δεν </w:t>
      </w:r>
      <w:r w:rsidR="00F0445B" w:rsidRPr="0052419F">
        <w:rPr>
          <w:rFonts w:ascii="Georgia" w:hAnsi="Georgia"/>
          <w:szCs w:val="22"/>
        </w:rPr>
        <w:t>δημιουργούσαν</w:t>
      </w:r>
      <w:r w:rsidRPr="0052419F">
        <w:rPr>
          <w:rFonts w:ascii="Georgia" w:hAnsi="Georgia"/>
          <w:szCs w:val="22"/>
        </w:rPr>
        <w:t xml:space="preserve"> κέρδη. Η ρωσική κυβέρνηση προσπάθησε να απεξαρτηθεί από τα πετρελαϊκά έσοδα (ως τη μόνη πηγή εσόδων) και προχώρησε στην εφαρμογή ενός αποτελεσματικότερου συστήματος εισπράξεως φόρων, στο οποίο στήριξε την εκτέλεση του προϋπολογισμού σε συνδυασμό και με άλλα μέτρα</w:t>
      </w:r>
      <w:r w:rsidR="00F0445B" w:rsidRPr="0052419F">
        <w:rPr>
          <w:rFonts w:ascii="Georgia" w:hAnsi="Georgia"/>
          <w:szCs w:val="22"/>
        </w:rPr>
        <w:t>,</w:t>
      </w:r>
      <w:r w:rsidRPr="0052419F">
        <w:rPr>
          <w:rFonts w:ascii="Georgia" w:hAnsi="Georgia"/>
          <w:szCs w:val="22"/>
        </w:rPr>
        <w:t xml:space="preserve"> όπως η μείωση των αμυντικών δαπανών. </w:t>
      </w:r>
      <w:r w:rsidR="00F0445B" w:rsidRPr="0052419F">
        <w:rPr>
          <w:rFonts w:ascii="Georgia" w:hAnsi="Georgia"/>
          <w:szCs w:val="22"/>
        </w:rPr>
        <w:t xml:space="preserve">Από </w:t>
      </w:r>
      <w:r w:rsidRPr="0052419F">
        <w:rPr>
          <w:rFonts w:ascii="Georgia" w:hAnsi="Georgia"/>
          <w:szCs w:val="22"/>
        </w:rPr>
        <w:t xml:space="preserve">το 2018 εφαρμόζεται ένας ακόμη κανόνας, σύμφωνα με τον οποίο τα πετρελαϊκά έσοδα από εξαγωγές όταν η τιμή είναι άνω των 40 δολ/ βαρέλι κατευθύνονται προς την αύξηση των συναλλαγματικών αποθεμάτων της χώρας με σκοπό τη χρησιμοποίησή τους για ενίσχυση τη επιχειρηματικότητας και των επενδύσεων. </w:t>
      </w:r>
      <w:r w:rsidR="00F0445B" w:rsidRPr="0052419F">
        <w:rPr>
          <w:rFonts w:ascii="Georgia" w:hAnsi="Georgia"/>
          <w:szCs w:val="22"/>
        </w:rPr>
        <w:t xml:space="preserve"> </w:t>
      </w:r>
      <w:r w:rsidR="00F0445B" w:rsidRPr="0052419F">
        <w:rPr>
          <w:rFonts w:ascii="Georgia" w:hAnsi="Georgia"/>
          <w:szCs w:val="22"/>
          <w:lang w:val="en-US"/>
        </w:rPr>
        <w:t>O</w:t>
      </w:r>
      <w:r w:rsidR="00F0445B" w:rsidRPr="0052419F">
        <w:rPr>
          <w:rFonts w:ascii="Georgia" w:hAnsi="Georgia"/>
          <w:szCs w:val="22"/>
        </w:rPr>
        <w:t xml:space="preserve"> κρατικός προϋπολογισμός του 2017 έκλεισε με έλλειμμα 1,5% του ΑΕΠ. (105, 112) Σημειώνεται ότι κατά το 2017 υπήρξε ωφέλεια ύψους 24 δις ευρώ, χάριν της συμφωνίας </w:t>
      </w:r>
      <w:r w:rsidR="00F0445B" w:rsidRPr="0052419F">
        <w:rPr>
          <w:rFonts w:ascii="Georgia" w:hAnsi="Georgia"/>
          <w:szCs w:val="22"/>
          <w:lang w:val="en-US"/>
        </w:rPr>
        <w:t>OPEC</w:t>
      </w:r>
      <w:r w:rsidR="00F0445B" w:rsidRPr="0052419F">
        <w:rPr>
          <w:rFonts w:ascii="Georgia" w:hAnsi="Georgia"/>
          <w:szCs w:val="22"/>
        </w:rPr>
        <w:t xml:space="preserve">+ (μείωση της παραγόμενης ποσότητας πετρελαίου από 01.01.2017). Η εφαρμογή της συμφωνία συνεχίζεται και στο 2018 </w:t>
      </w:r>
    </w:p>
    <w:p w:rsidR="000D3D48" w:rsidRPr="0052419F" w:rsidRDefault="000D3D48" w:rsidP="000D3D48">
      <w:pPr>
        <w:pStyle w:val="21"/>
        <w:spacing w:before="120"/>
        <w:jc w:val="left"/>
        <w:rPr>
          <w:rFonts w:ascii="Georgia" w:hAnsi="Georgia"/>
          <w:szCs w:val="22"/>
        </w:rPr>
      </w:pPr>
      <w:r w:rsidRPr="00AF2F48">
        <w:rPr>
          <w:rFonts w:ascii="Georgia" w:hAnsi="Georgia"/>
          <w:b/>
          <w:i/>
          <w:szCs w:val="22"/>
        </w:rPr>
        <w:t>Το Αποθεματικό Ταμείο</w:t>
      </w:r>
      <w:r w:rsidRPr="00AF2F48">
        <w:rPr>
          <w:rFonts w:ascii="Georgia" w:hAnsi="Georgia"/>
          <w:szCs w:val="22"/>
        </w:rPr>
        <w:t xml:space="preserve"> </w:t>
      </w:r>
      <w:r w:rsidR="00F0445B" w:rsidRPr="00AF2F48">
        <w:rPr>
          <w:rFonts w:ascii="Georgia" w:hAnsi="Georgia"/>
          <w:szCs w:val="22"/>
        </w:rPr>
        <w:t>(δημιουργήθηκε το 2008)  καταργήθηκε από 01.01.2018   Ε</w:t>
      </w:r>
      <w:r w:rsidRPr="00AF2F48">
        <w:rPr>
          <w:rFonts w:ascii="Georgia" w:hAnsi="Georgia"/>
          <w:szCs w:val="22"/>
        </w:rPr>
        <w:t xml:space="preserve">ίχε σχεδιαστεί ώστε να συμπληρώνει τα έσοδα του προϋπολογισμού στην περίπτωση της μείωσης των εσόδων από το πετρέλαιο και το φυσικό αέριο, συμβάλλοντας στην σταθερότητα της οικονομικής ανάπτυξης, στη μείωση των πληθωριστικών πιέσεων και στη μείωση της εξάρτησης της εθνικής οικονομίας από τις διακυμάνσεις των εσόδων από τις εξαγωγές φυσικών πόρων. Την 01.01.2017 οι πόροι του Αποθεματικού Ταμείου ανέρχονταν σε 972 δισ. ρούβλια (16 δισ. δολάρια ΗΠΑ), που αντιστοιχούσαν στο 1,1% του ρωσικού ΑΕΠ.). Το </w:t>
      </w:r>
      <w:r w:rsidRPr="00AF2F48">
        <w:rPr>
          <w:rFonts w:ascii="Georgia" w:hAnsi="Georgia"/>
          <w:b/>
          <w:i/>
          <w:szCs w:val="22"/>
        </w:rPr>
        <w:t>Εθνικό Ταμείο Πρόνοιας</w:t>
      </w:r>
      <w:r w:rsidRPr="00AF2F48">
        <w:rPr>
          <w:rFonts w:ascii="Georgia" w:hAnsi="Georgia"/>
          <w:szCs w:val="22"/>
        </w:rPr>
        <w:t xml:space="preserve"> προοριζόταν να αποτελέσει μακροπρόθεσμα τμήμα </w:t>
      </w:r>
      <w:r w:rsidRPr="00AF2F48">
        <w:rPr>
          <w:rFonts w:ascii="Georgia" w:hAnsi="Georgia"/>
          <w:szCs w:val="22"/>
        </w:rPr>
        <w:lastRenderedPageBreak/>
        <w:t xml:space="preserve">ενός βιώσιμου μηχανισμού των συντάξεων των πολιτών της Ρωσικής </w:t>
      </w:r>
      <w:r w:rsidR="00E83350" w:rsidRPr="00AF2F48">
        <w:rPr>
          <w:rFonts w:ascii="Georgia" w:hAnsi="Georgia"/>
          <w:szCs w:val="22"/>
        </w:rPr>
        <w:t>Ομοσπονδία</w:t>
      </w:r>
      <w:r w:rsidRPr="00AF2F48">
        <w:rPr>
          <w:rFonts w:ascii="Georgia" w:hAnsi="Georgia"/>
          <w:szCs w:val="22"/>
        </w:rPr>
        <w:t>ς. Ο στόχος</w:t>
      </w:r>
      <w:r w:rsidRPr="0052419F">
        <w:rPr>
          <w:rFonts w:ascii="Georgia" w:hAnsi="Georgia"/>
          <w:szCs w:val="22"/>
        </w:rPr>
        <w:t xml:space="preserve"> του πλέον είναι η υποστήριξη της εξυπηρέτησης των αναγκών του κρατικού προϋπολογισμού. Το Δεκέμβριο του 2017 το εν λόγω Ταμείο διέθετε 66,94 δις δολ. .</w:t>
      </w:r>
    </w:p>
    <w:p w:rsidR="00405763" w:rsidRPr="0052419F" w:rsidRDefault="00405763" w:rsidP="00867260">
      <w:pPr>
        <w:pStyle w:val="21"/>
        <w:jc w:val="left"/>
        <w:rPr>
          <w:rFonts w:ascii="Georgia" w:hAnsi="Georgia"/>
          <w:szCs w:val="22"/>
        </w:rPr>
      </w:pPr>
      <w:r w:rsidRPr="0052419F">
        <w:rPr>
          <w:rFonts w:ascii="Georgia" w:hAnsi="Georgia"/>
          <w:szCs w:val="22"/>
        </w:rPr>
        <w:t xml:space="preserve">Το ισοζύγιο πληρωμών της Ρωσίας το 2017 παρουσίασε πλεόνασμα ύψους 35,2 δις δολ. έναντι πλεονάσματος </w:t>
      </w:r>
      <w:r w:rsidR="00867260" w:rsidRPr="0052419F">
        <w:rPr>
          <w:rFonts w:ascii="Georgia" w:hAnsi="Georgia"/>
          <w:szCs w:val="22"/>
        </w:rPr>
        <w:t xml:space="preserve">24,4 δις δολ </w:t>
      </w:r>
      <w:r w:rsidRPr="0052419F">
        <w:rPr>
          <w:rFonts w:ascii="Georgia" w:hAnsi="Georgia"/>
          <w:szCs w:val="22"/>
        </w:rPr>
        <w:t xml:space="preserve">το 2016. (αύξηση κατά 44,2%) και προήλθε κυρίως από την βελτίωση του εμπορικού ισοζυγίου το οποίο παρουσίασε πλεόνασμα 24,7 δις δολ. (αύξηση +25%). </w:t>
      </w:r>
    </w:p>
    <w:p w:rsidR="00405763" w:rsidRPr="0052419F" w:rsidRDefault="00405763" w:rsidP="00300F10">
      <w:pPr>
        <w:pStyle w:val="21"/>
        <w:jc w:val="left"/>
        <w:rPr>
          <w:rFonts w:ascii="Georgia" w:hAnsi="Georgia"/>
          <w:bCs/>
          <w:szCs w:val="22"/>
        </w:rPr>
      </w:pPr>
      <w:r w:rsidRPr="0052419F">
        <w:rPr>
          <w:rFonts w:ascii="Georgia" w:hAnsi="Georgia"/>
          <w:bCs/>
          <w:szCs w:val="22"/>
        </w:rPr>
        <w:t xml:space="preserve">Η σημαντικότερη ιδιωτικοποίηση εντός του 2017 </w:t>
      </w:r>
      <w:r w:rsidR="003351B8" w:rsidRPr="0052419F">
        <w:rPr>
          <w:rFonts w:ascii="Georgia" w:hAnsi="Georgia"/>
          <w:bCs/>
          <w:szCs w:val="22"/>
        </w:rPr>
        <w:t xml:space="preserve">(Σεπτέμβριος) </w:t>
      </w:r>
      <w:r w:rsidRPr="0052419F">
        <w:rPr>
          <w:rFonts w:ascii="Georgia" w:hAnsi="Georgia"/>
          <w:bCs/>
          <w:szCs w:val="22"/>
        </w:rPr>
        <w:t xml:space="preserve">ήταν η συμφωνία για πώληση μεριδίου 14,16% της </w:t>
      </w:r>
      <w:r w:rsidRPr="0052419F">
        <w:rPr>
          <w:rFonts w:ascii="Georgia" w:hAnsi="Georgia"/>
          <w:bCs/>
          <w:szCs w:val="22"/>
          <w:lang w:val="en-US"/>
        </w:rPr>
        <w:t>ROSNEFT</w:t>
      </w:r>
      <w:r w:rsidRPr="0052419F">
        <w:rPr>
          <w:rFonts w:ascii="Georgia" w:hAnsi="Georgia"/>
          <w:bCs/>
          <w:szCs w:val="22"/>
        </w:rPr>
        <w:t xml:space="preserve"> στην κινεζική </w:t>
      </w:r>
      <w:r w:rsidRPr="0052419F">
        <w:rPr>
          <w:rFonts w:ascii="Georgia" w:hAnsi="Georgia"/>
          <w:bCs/>
          <w:szCs w:val="22"/>
          <w:lang w:val="en-US"/>
        </w:rPr>
        <w:t>China</w:t>
      </w:r>
      <w:r w:rsidRPr="0052419F">
        <w:rPr>
          <w:rFonts w:ascii="Georgia" w:hAnsi="Georgia"/>
          <w:bCs/>
          <w:szCs w:val="22"/>
        </w:rPr>
        <w:t xml:space="preserve"> </w:t>
      </w:r>
      <w:r w:rsidRPr="0052419F">
        <w:rPr>
          <w:rFonts w:ascii="Georgia" w:hAnsi="Georgia"/>
          <w:bCs/>
          <w:szCs w:val="22"/>
          <w:lang w:val="en-US"/>
        </w:rPr>
        <w:t>Energy</w:t>
      </w:r>
      <w:r w:rsidRPr="0052419F">
        <w:rPr>
          <w:rFonts w:ascii="Georgia" w:hAnsi="Georgia"/>
          <w:bCs/>
          <w:szCs w:val="22"/>
        </w:rPr>
        <w:t xml:space="preserve"> </w:t>
      </w:r>
      <w:r w:rsidRPr="0052419F">
        <w:rPr>
          <w:rFonts w:ascii="Georgia" w:hAnsi="Georgia"/>
          <w:bCs/>
          <w:szCs w:val="22"/>
          <w:lang w:val="en-US"/>
        </w:rPr>
        <w:t>Company</w:t>
      </w:r>
      <w:r w:rsidRPr="0052419F">
        <w:rPr>
          <w:rFonts w:ascii="Georgia" w:hAnsi="Georgia"/>
          <w:bCs/>
          <w:szCs w:val="22"/>
        </w:rPr>
        <w:t xml:space="preserve"> (</w:t>
      </w:r>
      <w:r w:rsidRPr="0052419F">
        <w:rPr>
          <w:rFonts w:ascii="Georgia" w:hAnsi="Georgia"/>
          <w:bCs/>
          <w:szCs w:val="22"/>
          <w:lang w:val="en-US"/>
        </w:rPr>
        <w:t>CEFC</w:t>
      </w:r>
      <w:r w:rsidRPr="0052419F">
        <w:rPr>
          <w:rFonts w:ascii="Georgia" w:hAnsi="Georgia"/>
          <w:bCs/>
          <w:szCs w:val="22"/>
        </w:rPr>
        <w:t>) αξίας 9,1 δις δολ</w:t>
      </w:r>
      <w:r w:rsidR="003351B8" w:rsidRPr="0052419F">
        <w:rPr>
          <w:rFonts w:ascii="Georgia" w:hAnsi="Georgia"/>
          <w:bCs/>
          <w:szCs w:val="22"/>
        </w:rPr>
        <w:t>, η οποία</w:t>
      </w:r>
      <w:r w:rsidRPr="0052419F">
        <w:rPr>
          <w:rFonts w:ascii="Georgia" w:hAnsi="Georgia"/>
          <w:bCs/>
          <w:szCs w:val="22"/>
        </w:rPr>
        <w:t xml:space="preserve"> εκτιμώνταν ως η μεγαλύτερη κινεζική επένδυση στη Ρωσία. . Η συναλλαγή τελικά ακυρώθηκε λόγω αδυναμίας της κινεζικής εταιρείας να καταβάλλει το τίμημα στις αρχές του 2018. Η </w:t>
      </w:r>
      <w:r w:rsidRPr="0052419F">
        <w:rPr>
          <w:rFonts w:ascii="Georgia" w:hAnsi="Georgia"/>
          <w:bCs/>
          <w:szCs w:val="22"/>
          <w:lang w:val="en-US"/>
        </w:rPr>
        <w:t>Qatari</w:t>
      </w:r>
      <w:r w:rsidRPr="0052419F">
        <w:rPr>
          <w:rFonts w:ascii="Georgia" w:hAnsi="Georgia"/>
          <w:bCs/>
          <w:szCs w:val="22"/>
        </w:rPr>
        <w:t xml:space="preserve"> </w:t>
      </w:r>
      <w:r w:rsidRPr="0052419F">
        <w:rPr>
          <w:rFonts w:ascii="Georgia" w:hAnsi="Georgia"/>
          <w:bCs/>
          <w:szCs w:val="22"/>
          <w:lang w:val="en-US"/>
        </w:rPr>
        <w:t>Investment</w:t>
      </w:r>
      <w:r w:rsidRPr="0052419F">
        <w:rPr>
          <w:rFonts w:ascii="Georgia" w:hAnsi="Georgia"/>
          <w:bCs/>
          <w:szCs w:val="22"/>
        </w:rPr>
        <w:t xml:space="preserve"> </w:t>
      </w:r>
      <w:r w:rsidRPr="0052419F">
        <w:rPr>
          <w:rFonts w:ascii="Georgia" w:hAnsi="Georgia"/>
          <w:bCs/>
          <w:szCs w:val="22"/>
          <w:lang w:val="en-US"/>
        </w:rPr>
        <w:t>Authority</w:t>
      </w:r>
      <w:r w:rsidRPr="0052419F">
        <w:rPr>
          <w:rFonts w:ascii="Georgia" w:hAnsi="Georgia"/>
          <w:bCs/>
          <w:szCs w:val="22"/>
        </w:rPr>
        <w:t xml:space="preserve">, η οποία μαζί με την </w:t>
      </w:r>
      <w:r w:rsidRPr="0052419F">
        <w:rPr>
          <w:rFonts w:ascii="Georgia" w:hAnsi="Georgia"/>
          <w:bCs/>
          <w:szCs w:val="22"/>
          <w:lang w:val="en-US"/>
        </w:rPr>
        <w:t>Glencore</w:t>
      </w:r>
      <w:r w:rsidRPr="0052419F">
        <w:rPr>
          <w:rFonts w:ascii="Georgia" w:hAnsi="Georgia"/>
          <w:bCs/>
          <w:szCs w:val="22"/>
        </w:rPr>
        <w:t xml:space="preserve"> το 2016 είχαν αγοράσει το 19,5% της </w:t>
      </w:r>
      <w:r w:rsidRPr="0052419F">
        <w:rPr>
          <w:rFonts w:ascii="Georgia" w:hAnsi="Georgia"/>
          <w:bCs/>
          <w:szCs w:val="22"/>
          <w:lang w:val="en-US"/>
        </w:rPr>
        <w:t>Rosneft</w:t>
      </w:r>
      <w:r w:rsidRPr="0052419F">
        <w:rPr>
          <w:rFonts w:ascii="Georgia" w:hAnsi="Georgia"/>
          <w:bCs/>
          <w:szCs w:val="22"/>
        </w:rPr>
        <w:t xml:space="preserve"> αξίας 10,2% δις δολ., δέχθηκε να καταβάλλει 7,4 δις δολ. για να γίνει ο τρίτος μεγαλύτερος μέτοχος της εταιρείας με συνολικό ποσοστό 18,93% μετά τη κρατική </w:t>
      </w:r>
      <w:r w:rsidRPr="0052419F">
        <w:rPr>
          <w:rFonts w:ascii="Georgia" w:hAnsi="Georgia"/>
          <w:bCs/>
          <w:szCs w:val="22"/>
          <w:lang w:val="en-US"/>
        </w:rPr>
        <w:t>Rosneftgaz</w:t>
      </w:r>
      <w:r w:rsidRPr="0052419F">
        <w:rPr>
          <w:rFonts w:ascii="Georgia" w:hAnsi="Georgia"/>
          <w:bCs/>
          <w:szCs w:val="22"/>
        </w:rPr>
        <w:t xml:space="preserve"> (50%) και τη </w:t>
      </w:r>
      <w:r w:rsidRPr="0052419F">
        <w:rPr>
          <w:rFonts w:ascii="Georgia" w:hAnsi="Georgia"/>
          <w:bCs/>
          <w:szCs w:val="22"/>
          <w:lang w:val="en-US"/>
        </w:rPr>
        <w:t>BP</w:t>
      </w:r>
      <w:r w:rsidRPr="0052419F">
        <w:rPr>
          <w:rFonts w:ascii="Georgia" w:hAnsi="Georgia"/>
          <w:bCs/>
          <w:szCs w:val="22"/>
        </w:rPr>
        <w:t xml:space="preserve"> (19,75%). </w:t>
      </w:r>
      <w:r w:rsidRPr="0052419F">
        <w:rPr>
          <w:rFonts w:ascii="Georgia" w:hAnsi="Georgia"/>
          <w:bCs/>
          <w:szCs w:val="22"/>
          <w:lang w:val="en-US"/>
        </w:rPr>
        <w:t>H</w:t>
      </w:r>
      <w:r w:rsidRPr="0052419F">
        <w:rPr>
          <w:rFonts w:ascii="Georgia" w:hAnsi="Georgia"/>
          <w:bCs/>
          <w:szCs w:val="22"/>
        </w:rPr>
        <w:t xml:space="preserve"> </w:t>
      </w:r>
      <w:r w:rsidRPr="0052419F">
        <w:rPr>
          <w:rFonts w:ascii="Georgia" w:hAnsi="Georgia"/>
          <w:bCs/>
          <w:szCs w:val="22"/>
          <w:lang w:val="en-US"/>
        </w:rPr>
        <w:t>Glenore</w:t>
      </w:r>
      <w:r w:rsidR="00AF2F48">
        <w:rPr>
          <w:rFonts w:ascii="Georgia" w:hAnsi="Georgia"/>
          <w:bCs/>
          <w:szCs w:val="22"/>
        </w:rPr>
        <w:t xml:space="preserve"> διατηρεί ποσοστό 0,57</w:t>
      </w:r>
      <w:r w:rsidRPr="0052419F">
        <w:rPr>
          <w:rFonts w:ascii="Georgia" w:hAnsi="Georgia"/>
          <w:bCs/>
          <w:szCs w:val="22"/>
        </w:rPr>
        <w:t>%.</w:t>
      </w:r>
    </w:p>
    <w:p w:rsidR="00A13E59" w:rsidRDefault="00405763" w:rsidP="00300F10">
      <w:pPr>
        <w:spacing w:before="120"/>
        <w:rPr>
          <w:rFonts w:ascii="Georgia" w:hAnsi="Georgia"/>
        </w:rPr>
      </w:pPr>
      <w:r w:rsidRPr="0052419F">
        <w:rPr>
          <w:rFonts w:ascii="Georgia" w:hAnsi="Georgia"/>
        </w:rPr>
        <w:t>Το 2017 το ύψος των επενδύσεων για σχηματισμό παγίου κεφαλαίου μετά από συνεχείς μειώσεις κατ</w:t>
      </w:r>
      <w:r w:rsidR="003351B8" w:rsidRPr="0052419F">
        <w:rPr>
          <w:rFonts w:ascii="Georgia" w:hAnsi="Georgia"/>
        </w:rPr>
        <w:t xml:space="preserve">ά την προηγούμενη τριετία  </w:t>
      </w:r>
      <w:r w:rsidR="0006579B">
        <w:rPr>
          <w:rFonts w:ascii="Georgia" w:hAnsi="Georgia"/>
        </w:rPr>
        <w:t>αυξήθηκε κατά</w:t>
      </w:r>
      <w:r w:rsidRPr="0052419F">
        <w:rPr>
          <w:rFonts w:ascii="Georgia" w:hAnsi="Georgia"/>
        </w:rPr>
        <w:t xml:space="preserve"> 4,4% έναντι του 2016 και οφείλεται στις ιδιωτικές επενδύσεις (48% επί συνόλου)</w:t>
      </w:r>
      <w:r w:rsidR="0006579B">
        <w:rPr>
          <w:rFonts w:ascii="Georgia" w:hAnsi="Georgia"/>
        </w:rPr>
        <w:t>.</w:t>
      </w:r>
      <w:r w:rsidRPr="0052419F">
        <w:rPr>
          <w:rFonts w:ascii="Georgia" w:hAnsi="Georgia"/>
        </w:rPr>
        <w:t xml:space="preserve"> Μάλιστα αυξήθηκε ο δανεισμός από ξένες τράπεζες από θυγατρικές ξένων εταιρειών αφού στα πλαίσια των κυρώσεων ο απευθείας δανεισμός από το εξωτερικό είναι ασφαλέστερος. Το 25% των επενδύσεων παγίου κεφαλαίου αφορούσε τον τομέα εξόρυξης, το 18% τον τομέα των μεταφορών (εκ των οποίων 10,2% για αγωγούς), 16% βιομηχανία μεταποίησης, ενώ άλλοι σημαντικοί τομείς ήταν της ένδυσης / υφασμάτων, των οχημάτων και των υπηρεσιών χρηματοδότησης και ασφάλισης. . Το γεγονός ότι δύο τομείς (εξόρυξης και μεταφορών) αντιπροσωπεύουν σχεδόν το 50% της αύξησης δημιουργεί ανησυχίες.</w:t>
      </w:r>
      <w:r w:rsidR="003351B8" w:rsidRPr="0052419F">
        <w:rPr>
          <w:rFonts w:ascii="Georgia" w:hAnsi="Georgia"/>
        </w:rPr>
        <w:t xml:space="preserve"> </w:t>
      </w:r>
      <w:r w:rsidRPr="0052419F">
        <w:rPr>
          <w:rFonts w:ascii="Georgia" w:hAnsi="Georgia"/>
        </w:rPr>
        <w:t>Η τάση προβλέπεται να συνεχιστεί και το 2018 με εκτιμώμενη αύξηση +6,3% και το 2019 με αύξ</w:t>
      </w:r>
      <w:r w:rsidR="003351B8" w:rsidRPr="0052419F">
        <w:rPr>
          <w:rFonts w:ascii="Georgia" w:hAnsi="Georgia"/>
        </w:rPr>
        <w:t>η</w:t>
      </w:r>
      <w:r w:rsidRPr="0052419F">
        <w:rPr>
          <w:rFonts w:ascii="Georgia" w:hAnsi="Georgia"/>
        </w:rPr>
        <w:t>ση +7,8%.</w:t>
      </w:r>
    </w:p>
    <w:p w:rsidR="00A13E59" w:rsidRDefault="00A13E59">
      <w:pPr>
        <w:rPr>
          <w:rFonts w:ascii="Georgia" w:hAnsi="Georgia"/>
        </w:rPr>
      </w:pPr>
      <w:r>
        <w:rPr>
          <w:rFonts w:ascii="Georgia" w:hAnsi="Georgia"/>
        </w:rPr>
        <w:br w:type="page"/>
      </w:r>
    </w:p>
    <w:p w:rsidR="001D6F88" w:rsidRPr="0052419F" w:rsidRDefault="00B3162C" w:rsidP="00300F10">
      <w:pPr>
        <w:pStyle w:val="3"/>
        <w:rPr>
          <w:rFonts w:ascii="Georgia" w:hAnsi="Georgia"/>
          <w:color w:val="auto"/>
        </w:rPr>
      </w:pPr>
      <w:bookmarkStart w:id="6" w:name="_Toc519763956"/>
      <w:r w:rsidRPr="0052419F">
        <w:rPr>
          <w:rFonts w:ascii="Georgia" w:hAnsi="Georgia"/>
          <w:color w:val="auto"/>
        </w:rPr>
        <w:lastRenderedPageBreak/>
        <w:t>Εξωτερικό εμπόριο</w:t>
      </w:r>
      <w:bookmarkEnd w:id="6"/>
    </w:p>
    <w:p w:rsidR="00C65EDA" w:rsidRPr="0052419F" w:rsidRDefault="00EC77CC" w:rsidP="00300F10">
      <w:pPr>
        <w:spacing w:before="240"/>
        <w:rPr>
          <w:rFonts w:ascii="Georgia" w:hAnsi="Georgia" w:cs="Arial"/>
        </w:rPr>
      </w:pPr>
      <w:r w:rsidRPr="0052419F">
        <w:rPr>
          <w:rFonts w:ascii="Georgia" w:hAnsi="Georgia" w:cs="Arial"/>
        </w:rPr>
        <w:t xml:space="preserve">Το 2017 οι </w:t>
      </w:r>
      <w:r w:rsidRPr="0052419F">
        <w:rPr>
          <w:rFonts w:ascii="Georgia" w:hAnsi="Georgia" w:cs="Arial"/>
          <w:b/>
          <w:i/>
        </w:rPr>
        <w:t>συνολικές ρωσικές εξαγωγές αγαθών</w:t>
      </w:r>
      <w:r w:rsidRPr="0052419F">
        <w:rPr>
          <w:rFonts w:ascii="Georgia" w:hAnsi="Georgia" w:cs="Arial"/>
        </w:rPr>
        <w:t xml:space="preserve"> αυξήθηκαν κατά 25,2% έναντι του 2016. Εναντι όμως του 2013 (έτος προς της επιβολής κυρώσεων) οι εξαγωγές είναι μειωμένες κατά 32</w:t>
      </w:r>
      <w:r w:rsidR="00C65EDA" w:rsidRPr="0052419F">
        <w:rPr>
          <w:rFonts w:ascii="Georgia" w:hAnsi="Georgia" w:cs="Arial"/>
        </w:rPr>
        <w:t>,</w:t>
      </w:r>
      <w:r w:rsidRPr="0052419F">
        <w:rPr>
          <w:rFonts w:ascii="Georgia" w:hAnsi="Georgia" w:cs="Arial"/>
        </w:rPr>
        <w:t xml:space="preserve">4%. Συνολικά το 2017 οι εξαγωγές αντιστοιχούσαν στο 66,6% των εξαγωγών του 2013. </w:t>
      </w:r>
      <w:r w:rsidR="00C65EDA" w:rsidRPr="0052419F">
        <w:rPr>
          <w:rFonts w:ascii="Georgia" w:hAnsi="Georgia" w:cs="Arial"/>
        </w:rPr>
        <w:t>.</w:t>
      </w:r>
    </w:p>
    <w:p w:rsidR="00C65EDA" w:rsidRPr="0052419F" w:rsidRDefault="00EC77CC" w:rsidP="00300F10">
      <w:pPr>
        <w:spacing w:before="240"/>
        <w:rPr>
          <w:rFonts w:ascii="Georgia" w:hAnsi="Georgia" w:cs="Arial"/>
        </w:rPr>
      </w:pPr>
      <w:r w:rsidRPr="0052419F">
        <w:rPr>
          <w:rFonts w:ascii="Georgia" w:hAnsi="Georgia" w:cs="Arial"/>
          <w:b/>
          <w:i/>
        </w:rPr>
        <w:t>Οι εισαγωγές αγαθών</w:t>
      </w:r>
      <w:r w:rsidRPr="0052419F">
        <w:rPr>
          <w:rFonts w:ascii="Georgia" w:hAnsi="Georgia" w:cs="Arial"/>
        </w:rPr>
        <w:t xml:space="preserve"> το 2017 σημείωσαν επίσης αύξηση κατά 24,2% έναντι του 2016 αλλά μείωση έναντι του 2013 κατά 30,3%.</w:t>
      </w:r>
      <w:r w:rsidR="00C65EDA" w:rsidRPr="0052419F">
        <w:rPr>
          <w:rFonts w:ascii="Georgia" w:hAnsi="Georgia" w:cs="Arial"/>
        </w:rPr>
        <w:t xml:space="preserve"> </w:t>
      </w:r>
    </w:p>
    <w:p w:rsidR="00C65EDA" w:rsidRPr="0052419F" w:rsidRDefault="00EC77CC" w:rsidP="00300F10">
      <w:pPr>
        <w:spacing w:before="240"/>
        <w:rPr>
          <w:rFonts w:ascii="Georgia" w:hAnsi="Georgia" w:cs="Arial"/>
        </w:rPr>
      </w:pPr>
      <w:r w:rsidRPr="0052419F">
        <w:rPr>
          <w:rFonts w:ascii="Georgia" w:hAnsi="Georgia" w:cs="Arial"/>
        </w:rPr>
        <w:t xml:space="preserve">Οι ρωσικές </w:t>
      </w:r>
      <w:r w:rsidRPr="0052419F">
        <w:rPr>
          <w:rFonts w:ascii="Georgia" w:hAnsi="Georgia" w:cs="Arial"/>
          <w:b/>
          <w:i/>
        </w:rPr>
        <w:t xml:space="preserve">εξαγωγές  </w:t>
      </w:r>
      <w:r w:rsidR="00C65EDA" w:rsidRPr="0052419F">
        <w:rPr>
          <w:rFonts w:ascii="Georgia" w:hAnsi="Georgia" w:cs="Arial"/>
          <w:b/>
          <w:i/>
        </w:rPr>
        <w:t>υπηρεσιών</w:t>
      </w:r>
      <w:r w:rsidR="00C65EDA" w:rsidRPr="0052419F">
        <w:rPr>
          <w:rFonts w:ascii="Georgia" w:hAnsi="Georgia" w:cs="Arial"/>
        </w:rPr>
        <w:t xml:space="preserve"> το 2017 παρουσίασαν αύξηση κατά 14,4% έναντι του 2016 παραμένουν όμως μειωμένες κατά 17,6% έναντι του 2013.</w:t>
      </w:r>
    </w:p>
    <w:p w:rsidR="00C65EDA" w:rsidRPr="0052419F" w:rsidRDefault="00C65EDA" w:rsidP="00300F10">
      <w:pPr>
        <w:spacing w:before="240"/>
        <w:rPr>
          <w:rFonts w:ascii="Georgia" w:hAnsi="Georgia" w:cs="Arial"/>
        </w:rPr>
      </w:pPr>
      <w:r w:rsidRPr="0052419F">
        <w:rPr>
          <w:rFonts w:ascii="Georgia" w:hAnsi="Georgia" w:cs="Arial"/>
        </w:rPr>
        <w:t>Οι ρωσικές εισαγωγές υπηρεσιών το 2017 παρουσίασαν επίσης αύξηση κατά 19,2% έναντι του 2016 αλλά παραμένουν μειωμένες κατά 30,7% έναντι του 2013.</w:t>
      </w:r>
    </w:p>
    <w:p w:rsidR="00C65EDA" w:rsidRPr="0052419F" w:rsidRDefault="00C65EDA" w:rsidP="00300F10">
      <w:pPr>
        <w:spacing w:before="240"/>
        <w:rPr>
          <w:rFonts w:ascii="Georgia" w:hAnsi="Georgia" w:cs="Arial"/>
        </w:rPr>
      </w:pPr>
    </w:p>
    <w:p w:rsidR="001D6F88" w:rsidRPr="0052419F" w:rsidRDefault="00B3162C">
      <w:pPr>
        <w:pStyle w:val="a4"/>
        <w:rPr>
          <w:rFonts w:ascii="Georgia" w:hAnsi="Georgia"/>
          <w:color w:val="auto"/>
          <w:sz w:val="22"/>
          <w:szCs w:val="22"/>
        </w:rPr>
      </w:pPr>
      <w:bookmarkStart w:id="7" w:name="_Toc519764003"/>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2</w:t>
      </w:r>
      <w:r w:rsidR="00BB2F6F" w:rsidRPr="0052419F">
        <w:rPr>
          <w:rFonts w:ascii="Georgia" w:hAnsi="Georgia"/>
          <w:color w:val="auto"/>
          <w:sz w:val="22"/>
          <w:szCs w:val="22"/>
        </w:rPr>
        <w:fldChar w:fldCharType="end"/>
      </w:r>
      <w:r w:rsidRPr="0052419F">
        <w:rPr>
          <w:rFonts w:ascii="Georgia" w:hAnsi="Georgia"/>
          <w:color w:val="auto"/>
          <w:sz w:val="22"/>
          <w:szCs w:val="22"/>
        </w:rPr>
        <w:t>: Εξωτερικό εμπόριο</w:t>
      </w:r>
      <w:r w:rsidR="00742363" w:rsidRPr="0052419F">
        <w:rPr>
          <w:rFonts w:ascii="Georgia" w:hAnsi="Georgia"/>
          <w:color w:val="auto"/>
          <w:sz w:val="22"/>
          <w:szCs w:val="22"/>
        </w:rPr>
        <w:t xml:space="preserve"> Ρωσικής </w:t>
      </w:r>
      <w:r w:rsidR="00E83350" w:rsidRPr="0052419F">
        <w:rPr>
          <w:rFonts w:ascii="Georgia" w:hAnsi="Georgia"/>
          <w:color w:val="auto"/>
          <w:sz w:val="22"/>
          <w:szCs w:val="22"/>
        </w:rPr>
        <w:t>Ομοσπονδία</w:t>
      </w:r>
      <w:r w:rsidR="00742363" w:rsidRPr="0052419F">
        <w:rPr>
          <w:rFonts w:ascii="Georgia" w:hAnsi="Georgia"/>
          <w:color w:val="auto"/>
          <w:sz w:val="22"/>
          <w:szCs w:val="22"/>
        </w:rPr>
        <w:t>ς</w:t>
      </w:r>
      <w:bookmarkEnd w:id="7"/>
    </w:p>
    <w:p w:rsidR="00955C7C" w:rsidRPr="0052419F" w:rsidRDefault="00405955" w:rsidP="00955C7C">
      <w:pPr>
        <w:rPr>
          <w:rFonts w:ascii="Georgia" w:hAnsi="Georgia"/>
        </w:rPr>
      </w:pPr>
      <w:r w:rsidRPr="0052419F">
        <w:rPr>
          <w:rFonts w:ascii="Georgia" w:hAnsi="Georgia"/>
          <w:noProof/>
        </w:rPr>
        <w:drawing>
          <wp:inline distT="0" distB="0" distL="0" distR="0">
            <wp:extent cx="5274310" cy="1539491"/>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274310" cy="1539491"/>
                    </a:xfrm>
                    <a:prstGeom prst="rect">
                      <a:avLst/>
                    </a:prstGeom>
                    <a:noFill/>
                    <a:ln w="9525">
                      <a:noFill/>
                      <a:miter lim="800000"/>
                      <a:headEnd/>
                      <a:tailEnd/>
                    </a:ln>
                  </pic:spPr>
                </pic:pic>
              </a:graphicData>
            </a:graphic>
          </wp:inline>
        </w:drawing>
      </w:r>
    </w:p>
    <w:p w:rsidR="00A13E59" w:rsidRDefault="00A13E59">
      <w:pPr>
        <w:rPr>
          <w:rFonts w:ascii="Georgia" w:hAnsi="Georgia"/>
        </w:rPr>
      </w:pPr>
      <w:r>
        <w:rPr>
          <w:rFonts w:ascii="Georgia" w:hAnsi="Georgia"/>
        </w:rPr>
        <w:br w:type="page"/>
      </w:r>
    </w:p>
    <w:p w:rsidR="00242FDF" w:rsidRPr="0052419F" w:rsidRDefault="00242FDF" w:rsidP="00300F10">
      <w:pPr>
        <w:pStyle w:val="4"/>
        <w:rPr>
          <w:rFonts w:ascii="Georgia" w:hAnsi="Georgia"/>
          <w:color w:val="auto"/>
        </w:rPr>
      </w:pPr>
      <w:bookmarkStart w:id="8" w:name="_Toc519763957"/>
      <w:r w:rsidRPr="0052419F">
        <w:rPr>
          <w:rFonts w:ascii="Georgia" w:hAnsi="Georgia"/>
          <w:color w:val="auto"/>
        </w:rPr>
        <w:lastRenderedPageBreak/>
        <w:t>Εμπόριο αγαθών</w:t>
      </w:r>
      <w:bookmarkEnd w:id="8"/>
      <w:r w:rsidR="005312F8" w:rsidRPr="0052419F">
        <w:rPr>
          <w:rFonts w:ascii="Georgia" w:hAnsi="Georgia"/>
          <w:color w:val="auto"/>
        </w:rPr>
        <w:t xml:space="preserve"> </w:t>
      </w:r>
    </w:p>
    <w:p w:rsidR="007077FB" w:rsidRPr="0052419F" w:rsidRDefault="007077FB" w:rsidP="007077FB"/>
    <w:p w:rsidR="00397045" w:rsidRPr="0052419F" w:rsidRDefault="00772C3F" w:rsidP="00300F10">
      <w:pPr>
        <w:rPr>
          <w:rFonts w:ascii="Georgia" w:hAnsi="Georgia"/>
        </w:rPr>
      </w:pPr>
      <w:r w:rsidRPr="0052419F">
        <w:rPr>
          <w:rFonts w:ascii="Georgia" w:hAnsi="Georgia"/>
        </w:rPr>
        <w:t>Από τον πίνακα Νο 3  παρατηρούμε  ότι το 6</w:t>
      </w:r>
      <w:r w:rsidR="006327E3" w:rsidRPr="0052419F">
        <w:rPr>
          <w:rFonts w:ascii="Georgia" w:hAnsi="Georgia"/>
        </w:rPr>
        <w:t>1,2</w:t>
      </w:r>
      <w:r w:rsidRPr="0052419F">
        <w:rPr>
          <w:rFonts w:ascii="Georgia" w:hAnsi="Georgia"/>
        </w:rPr>
        <w:t>% του συνόλου των εξαγωγών το 2017 αφορούσε τα ορυκτά προϊόντα (βλ. πετρέλαιο) έναντι</w:t>
      </w:r>
      <w:r w:rsidR="006327E3" w:rsidRPr="0052419F">
        <w:rPr>
          <w:rFonts w:ascii="Georgia" w:hAnsi="Georgia"/>
        </w:rPr>
        <w:t xml:space="preserve"> 59,9</w:t>
      </w:r>
      <w:r w:rsidRPr="0052419F">
        <w:rPr>
          <w:rFonts w:ascii="Georgia" w:hAnsi="Georgia"/>
        </w:rPr>
        <w:t xml:space="preserve">% το 2016. Η δεύτερη σημαντικότερη κατηγορία εξαγωγών ήταν τα μέταλλα και οι πολύτιμοι λίθοι και η </w:t>
      </w:r>
      <w:r w:rsidR="00397045" w:rsidRPr="0052419F">
        <w:rPr>
          <w:rFonts w:ascii="Georgia" w:hAnsi="Georgia"/>
        </w:rPr>
        <w:t>τ</w:t>
      </w:r>
      <w:r w:rsidRPr="0052419F">
        <w:rPr>
          <w:rFonts w:ascii="Georgia" w:hAnsi="Georgia"/>
        </w:rPr>
        <w:t xml:space="preserve">ρίτη </w:t>
      </w:r>
      <w:r w:rsidR="00397045" w:rsidRPr="0052419F">
        <w:rPr>
          <w:rFonts w:ascii="Georgia" w:hAnsi="Georgia"/>
        </w:rPr>
        <w:t>τα μηχανήματα – εξοπλισμός – οχήματα.</w:t>
      </w:r>
      <w:r w:rsidRPr="0052419F">
        <w:rPr>
          <w:rFonts w:ascii="Georgia" w:hAnsi="Georgia"/>
        </w:rPr>
        <w:t xml:space="preserve"> </w:t>
      </w:r>
      <w:r w:rsidR="00397045" w:rsidRPr="0052419F">
        <w:rPr>
          <w:rFonts w:ascii="Georgia" w:hAnsi="Georgia"/>
        </w:rPr>
        <w:t xml:space="preserve"> </w:t>
      </w:r>
    </w:p>
    <w:p w:rsidR="00397045" w:rsidRPr="0052419F" w:rsidRDefault="00397045" w:rsidP="00300F10">
      <w:pPr>
        <w:rPr>
          <w:rFonts w:ascii="Georgia" w:hAnsi="Georgia"/>
        </w:rPr>
      </w:pPr>
      <w:r w:rsidRPr="0052419F">
        <w:rPr>
          <w:rFonts w:ascii="Georgia" w:hAnsi="Georgia"/>
        </w:rPr>
        <w:t xml:space="preserve">Το σύνολο των </w:t>
      </w:r>
      <w:r w:rsidR="00C17712" w:rsidRPr="0052419F">
        <w:rPr>
          <w:rFonts w:ascii="Georgia" w:hAnsi="Georgia"/>
        </w:rPr>
        <w:t>εξαγωγών το 2017 είναι κατά 32,4</w:t>
      </w:r>
      <w:r w:rsidRPr="0052419F">
        <w:rPr>
          <w:rFonts w:ascii="Georgia" w:hAnsi="Georgia"/>
        </w:rPr>
        <w:t>% υψηλότερο του 2016.</w:t>
      </w:r>
    </w:p>
    <w:p w:rsidR="001D6F88" w:rsidRPr="00ED2542" w:rsidRDefault="00B3162C" w:rsidP="00300F10">
      <w:pPr>
        <w:rPr>
          <w:rFonts w:ascii="Georgia" w:hAnsi="Georgia"/>
          <w:b/>
          <w:i/>
        </w:rPr>
      </w:pPr>
      <w:bookmarkStart w:id="9" w:name="_Toc519764004"/>
      <w:r w:rsidRPr="00ED2542">
        <w:rPr>
          <w:rFonts w:ascii="Georgia" w:hAnsi="Georgia"/>
          <w:b/>
          <w:i/>
        </w:rPr>
        <w:t xml:space="preserve">Πίνακας </w:t>
      </w:r>
      <w:r w:rsidR="00BB2F6F" w:rsidRPr="00ED2542">
        <w:rPr>
          <w:rFonts w:ascii="Georgia" w:hAnsi="Georgia"/>
          <w:b/>
          <w:i/>
        </w:rPr>
        <w:fldChar w:fldCharType="begin"/>
      </w:r>
      <w:r w:rsidRPr="00ED2542">
        <w:rPr>
          <w:rFonts w:ascii="Georgia" w:hAnsi="Georgia"/>
          <w:b/>
          <w:i/>
        </w:rPr>
        <w:instrText xml:space="preserve"> SEQ Πίνακας \* ARABIC </w:instrText>
      </w:r>
      <w:r w:rsidR="00BB2F6F" w:rsidRPr="00ED2542">
        <w:rPr>
          <w:rFonts w:ascii="Georgia" w:hAnsi="Georgia"/>
          <w:b/>
          <w:i/>
        </w:rPr>
        <w:fldChar w:fldCharType="separate"/>
      </w:r>
      <w:r w:rsidR="00C10673" w:rsidRPr="00ED2542">
        <w:rPr>
          <w:rFonts w:ascii="Georgia" w:hAnsi="Georgia"/>
          <w:b/>
          <w:i/>
          <w:noProof/>
        </w:rPr>
        <w:t>3</w:t>
      </w:r>
      <w:r w:rsidR="00BB2F6F" w:rsidRPr="00ED2542">
        <w:rPr>
          <w:rFonts w:ascii="Georgia" w:hAnsi="Georgia"/>
          <w:b/>
          <w:i/>
        </w:rPr>
        <w:fldChar w:fldCharType="end"/>
      </w:r>
      <w:r w:rsidRPr="00ED2542">
        <w:rPr>
          <w:rFonts w:ascii="Georgia" w:hAnsi="Georgia"/>
          <w:b/>
          <w:i/>
        </w:rPr>
        <w:t xml:space="preserve">: </w:t>
      </w:r>
      <w:r w:rsidR="00CF4D6D" w:rsidRPr="00ED2542">
        <w:rPr>
          <w:rFonts w:ascii="Georgia" w:hAnsi="Georgia"/>
          <w:b/>
          <w:i/>
        </w:rPr>
        <w:t xml:space="preserve">Εξαγωγές </w:t>
      </w:r>
      <w:r w:rsidR="00305DFC" w:rsidRPr="00ED2542">
        <w:rPr>
          <w:rFonts w:ascii="Georgia" w:hAnsi="Georgia"/>
          <w:b/>
          <w:i/>
        </w:rPr>
        <w:t xml:space="preserve">αγαθών </w:t>
      </w:r>
      <w:r w:rsidR="0058729A" w:rsidRPr="00ED2542">
        <w:rPr>
          <w:rFonts w:ascii="Georgia" w:hAnsi="Georgia"/>
          <w:b/>
          <w:i/>
        </w:rPr>
        <w:t xml:space="preserve">Ρωσικής </w:t>
      </w:r>
      <w:r w:rsidR="00E83350" w:rsidRPr="00ED2542">
        <w:rPr>
          <w:rFonts w:ascii="Georgia" w:hAnsi="Georgia"/>
          <w:b/>
          <w:i/>
        </w:rPr>
        <w:t>Ομοσπονδία</w:t>
      </w:r>
      <w:r w:rsidR="0058729A" w:rsidRPr="00ED2542">
        <w:rPr>
          <w:rFonts w:ascii="Georgia" w:hAnsi="Georgia"/>
          <w:b/>
          <w:i/>
        </w:rPr>
        <w:t>ς</w:t>
      </w:r>
      <w:bookmarkEnd w:id="9"/>
    </w:p>
    <w:p w:rsidR="006327E3" w:rsidRPr="0052419F" w:rsidRDefault="006327E3" w:rsidP="00300F10">
      <w:pPr>
        <w:rPr>
          <w:rFonts w:ascii="Georgia" w:hAnsi="Georgia"/>
          <w:b/>
          <w:i/>
        </w:rPr>
      </w:pPr>
      <w:r w:rsidRPr="0052419F">
        <w:rPr>
          <w:noProof/>
        </w:rPr>
        <w:drawing>
          <wp:inline distT="0" distB="0" distL="0" distR="0">
            <wp:extent cx="5731510" cy="1951678"/>
            <wp:effectExtent l="19050" t="0" r="254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31510" cy="1951678"/>
                    </a:xfrm>
                    <a:prstGeom prst="rect">
                      <a:avLst/>
                    </a:prstGeom>
                    <a:noFill/>
                    <a:ln w="9525">
                      <a:noFill/>
                      <a:miter lim="800000"/>
                      <a:headEnd/>
                      <a:tailEnd/>
                    </a:ln>
                  </pic:spPr>
                </pic:pic>
              </a:graphicData>
            </a:graphic>
          </wp:inline>
        </w:drawing>
      </w:r>
    </w:p>
    <w:p w:rsidR="007D11F2" w:rsidRPr="0052419F" w:rsidRDefault="00397045">
      <w:pPr>
        <w:rPr>
          <w:rFonts w:ascii="Georgia" w:hAnsi="Georgia"/>
        </w:rPr>
      </w:pPr>
      <w:r w:rsidRPr="0052419F">
        <w:rPr>
          <w:rFonts w:ascii="Georgia" w:hAnsi="Georgia"/>
        </w:rPr>
        <w:t xml:space="preserve">Οσον αφορά </w:t>
      </w:r>
      <w:r w:rsidR="00C17712" w:rsidRPr="0052419F">
        <w:rPr>
          <w:rFonts w:ascii="Georgia" w:hAnsi="Georgia"/>
        </w:rPr>
        <w:t>σ</w:t>
      </w:r>
      <w:r w:rsidRPr="0052419F">
        <w:rPr>
          <w:rFonts w:ascii="Georgia" w:hAnsi="Georgia"/>
        </w:rPr>
        <w:t xml:space="preserve">τις εισαγωγές παρατηρούμε </w:t>
      </w:r>
      <w:r w:rsidR="007D11F2" w:rsidRPr="0052419F">
        <w:rPr>
          <w:rFonts w:ascii="Georgia" w:hAnsi="Georgia"/>
        </w:rPr>
        <w:t>από τον κάτωθι πίνακα ότι οι εισαγωγές μηχανών – εξοπλισμού - οχημάτων αποτελού</w:t>
      </w:r>
      <w:r w:rsidR="00C17712" w:rsidRPr="0052419F">
        <w:rPr>
          <w:rFonts w:ascii="Georgia" w:hAnsi="Georgia"/>
        </w:rPr>
        <w:t>σα</w:t>
      </w:r>
      <w:r w:rsidR="007D11F2" w:rsidRPr="0052419F">
        <w:rPr>
          <w:rFonts w:ascii="Georgia" w:hAnsi="Georgia"/>
        </w:rPr>
        <w:t>ν το 3</w:t>
      </w:r>
      <w:r w:rsidR="006327E3" w:rsidRPr="0052419F">
        <w:rPr>
          <w:rFonts w:ascii="Georgia" w:hAnsi="Georgia"/>
        </w:rPr>
        <w:t>1,2</w:t>
      </w:r>
      <w:r w:rsidR="007D11F2" w:rsidRPr="0052419F">
        <w:rPr>
          <w:rFonts w:ascii="Georgia" w:hAnsi="Georgia"/>
        </w:rPr>
        <w:t>% του</w:t>
      </w:r>
      <w:r w:rsidR="00C17712" w:rsidRPr="0052419F">
        <w:rPr>
          <w:rFonts w:ascii="Georgia" w:hAnsi="Georgia"/>
        </w:rPr>
        <w:t xml:space="preserve"> συνόλου των εισαγωγών (αυξημέν</w:t>
      </w:r>
      <w:r w:rsidR="007D11F2" w:rsidRPr="0052419F">
        <w:rPr>
          <w:rFonts w:ascii="Georgia" w:hAnsi="Georgia"/>
        </w:rPr>
        <w:t>ες κατά 27,8% έναντι του 2016) και ακολούθησαν οι εισαγωγές χημικών προϊόντων με 11,</w:t>
      </w:r>
      <w:r w:rsidR="006327E3" w:rsidRPr="0052419F">
        <w:rPr>
          <w:rFonts w:ascii="Georgia" w:hAnsi="Georgia"/>
        </w:rPr>
        <w:t>4</w:t>
      </w:r>
      <w:r w:rsidR="007D11F2" w:rsidRPr="0052419F">
        <w:rPr>
          <w:rFonts w:ascii="Georgia" w:hAnsi="Georgia"/>
        </w:rPr>
        <w:t>% επί συνόλου και τροφίμων – γεωργικών προϊόντων με 8</w:t>
      </w:r>
      <w:r w:rsidR="006327E3" w:rsidRPr="0052419F">
        <w:rPr>
          <w:rFonts w:ascii="Georgia" w:hAnsi="Georgia"/>
        </w:rPr>
        <w:t>,2</w:t>
      </w:r>
      <w:r w:rsidR="007D11F2" w:rsidRPr="0052419F">
        <w:rPr>
          <w:rFonts w:ascii="Georgia" w:hAnsi="Georgia"/>
        </w:rPr>
        <w:t xml:space="preserve">% επί συνόλου. </w:t>
      </w:r>
    </w:p>
    <w:p w:rsidR="00C17712" w:rsidRPr="0052419F" w:rsidRDefault="007D11F2">
      <w:pPr>
        <w:rPr>
          <w:rFonts w:ascii="Georgia" w:hAnsi="Georgia"/>
        </w:rPr>
      </w:pPr>
      <w:r w:rsidRPr="0052419F">
        <w:rPr>
          <w:rFonts w:ascii="Georgia" w:hAnsi="Georgia"/>
        </w:rPr>
        <w:t>Το σύνολο των ρωσικών εισαγωγών τ</w:t>
      </w:r>
      <w:r w:rsidR="00C17712" w:rsidRPr="0052419F">
        <w:rPr>
          <w:rFonts w:ascii="Georgia" w:hAnsi="Georgia"/>
        </w:rPr>
        <w:t>ου 2017 είναι αυξημένο κατά 24,2</w:t>
      </w:r>
      <w:r w:rsidRPr="0052419F">
        <w:rPr>
          <w:rFonts w:ascii="Georgia" w:hAnsi="Georgia"/>
        </w:rPr>
        <w:t>% έναντι του 2016.</w:t>
      </w:r>
    </w:p>
    <w:p w:rsidR="00C17712" w:rsidRPr="0052419F" w:rsidRDefault="00C17712">
      <w:pPr>
        <w:rPr>
          <w:rFonts w:ascii="Georgia" w:hAnsi="Georgia"/>
        </w:rPr>
      </w:pPr>
    </w:p>
    <w:p w:rsidR="001D6F88" w:rsidRPr="0052419F" w:rsidRDefault="00B3162C">
      <w:pPr>
        <w:pStyle w:val="a4"/>
        <w:rPr>
          <w:rFonts w:ascii="Georgia" w:hAnsi="Georgia"/>
          <w:color w:val="auto"/>
          <w:sz w:val="22"/>
          <w:szCs w:val="22"/>
        </w:rPr>
      </w:pPr>
      <w:bookmarkStart w:id="10" w:name="_Toc519764005"/>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4</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w:t>
      </w:r>
      <w:r w:rsidR="00CF4D6D" w:rsidRPr="0052419F">
        <w:rPr>
          <w:rFonts w:ascii="Georgia" w:hAnsi="Georgia"/>
          <w:color w:val="auto"/>
          <w:sz w:val="22"/>
          <w:szCs w:val="22"/>
        </w:rPr>
        <w:t xml:space="preserve">Εισαγωγές </w:t>
      </w:r>
      <w:r w:rsidR="00305DFC" w:rsidRPr="0052419F">
        <w:rPr>
          <w:rFonts w:ascii="Georgia" w:hAnsi="Georgia"/>
          <w:color w:val="auto"/>
          <w:sz w:val="22"/>
          <w:szCs w:val="22"/>
        </w:rPr>
        <w:t xml:space="preserve">αγαθών </w:t>
      </w:r>
      <w:r w:rsidR="00397045"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397045" w:rsidRPr="0052419F">
        <w:rPr>
          <w:rFonts w:ascii="Georgia" w:hAnsi="Georgia"/>
          <w:color w:val="auto"/>
          <w:sz w:val="22"/>
          <w:szCs w:val="22"/>
        </w:rPr>
        <w:t>ς</w:t>
      </w:r>
      <w:bookmarkEnd w:id="10"/>
      <w:r w:rsidR="00397045" w:rsidRPr="0052419F">
        <w:rPr>
          <w:rFonts w:ascii="Georgia" w:hAnsi="Georgia"/>
          <w:color w:val="auto"/>
          <w:sz w:val="22"/>
          <w:szCs w:val="22"/>
        </w:rPr>
        <w:t xml:space="preserve"> </w:t>
      </w:r>
    </w:p>
    <w:p w:rsidR="006327E3" w:rsidRPr="0052419F" w:rsidRDefault="006327E3" w:rsidP="006327E3">
      <w:r w:rsidRPr="0052419F">
        <w:rPr>
          <w:noProof/>
        </w:rPr>
        <w:drawing>
          <wp:inline distT="0" distB="0" distL="0" distR="0">
            <wp:extent cx="5731510" cy="1962907"/>
            <wp:effectExtent l="19050" t="0" r="254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731510" cy="1962907"/>
                    </a:xfrm>
                    <a:prstGeom prst="rect">
                      <a:avLst/>
                    </a:prstGeom>
                    <a:noFill/>
                    <a:ln w="9525">
                      <a:noFill/>
                      <a:miter lim="800000"/>
                      <a:headEnd/>
                      <a:tailEnd/>
                    </a:ln>
                  </pic:spPr>
                </pic:pic>
              </a:graphicData>
            </a:graphic>
          </wp:inline>
        </w:drawing>
      </w:r>
    </w:p>
    <w:p w:rsidR="00847184" w:rsidRPr="0052419F" w:rsidRDefault="00847184" w:rsidP="00847184">
      <w:pPr>
        <w:rPr>
          <w:rFonts w:ascii="Georgia" w:hAnsi="Georgia"/>
        </w:rPr>
      </w:pPr>
      <w:r w:rsidRPr="0052419F">
        <w:rPr>
          <w:rFonts w:ascii="Georgia" w:hAnsi="Georgia"/>
          <w:lang w:val="en-US"/>
        </w:rPr>
        <w:t>O</w:t>
      </w:r>
      <w:r w:rsidRPr="0052419F">
        <w:rPr>
          <w:rFonts w:ascii="Georgia" w:hAnsi="Georgia"/>
        </w:rPr>
        <w:t>ι σημαντικότερες χώρες – αποδέκτες των ρωσικών εξαγωγών το 2017, σύμφωνα με το παρακάτω πίνακα 5</w:t>
      </w:r>
      <w:r w:rsidRPr="0052419F">
        <w:rPr>
          <w:rFonts w:ascii="Georgia" w:hAnsi="Georgia"/>
          <w:vertAlign w:val="superscript"/>
        </w:rPr>
        <w:t>α</w:t>
      </w:r>
      <w:r w:rsidRPr="0052419F">
        <w:rPr>
          <w:rFonts w:ascii="Georgia" w:hAnsi="Georgia"/>
        </w:rPr>
        <w:t xml:space="preserve"> ήταν οι χώρες – μέλη της ΕΕ, οι οποίες δέχθηκαν το 40,7% του συνόλου των ρωσικών εξαγωγών.</w:t>
      </w:r>
    </w:p>
    <w:p w:rsidR="00320130" w:rsidRPr="0052419F" w:rsidRDefault="00320130" w:rsidP="00320130">
      <w:pPr>
        <w:pStyle w:val="a4"/>
        <w:rPr>
          <w:rFonts w:ascii="Georgia" w:hAnsi="Georgia"/>
          <w:color w:val="auto"/>
          <w:sz w:val="22"/>
          <w:szCs w:val="22"/>
        </w:rPr>
      </w:pPr>
      <w:bookmarkStart w:id="11" w:name="_Toc519764006"/>
      <w:r w:rsidRPr="0052419F">
        <w:rPr>
          <w:rFonts w:ascii="Georgia" w:hAnsi="Georgia"/>
          <w:color w:val="auto"/>
          <w:sz w:val="22"/>
          <w:szCs w:val="22"/>
        </w:rPr>
        <w:lastRenderedPageBreak/>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5</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α: 10 Σημαντικότεροι προορισμοί εξαγωγών Ρωσικής </w:t>
      </w:r>
      <w:r w:rsidR="00E83350" w:rsidRPr="0052419F">
        <w:rPr>
          <w:rFonts w:ascii="Georgia" w:hAnsi="Georgia"/>
          <w:color w:val="auto"/>
          <w:sz w:val="22"/>
          <w:szCs w:val="22"/>
        </w:rPr>
        <w:t>Ομοσπονδία</w:t>
      </w:r>
      <w:r w:rsidRPr="0052419F">
        <w:rPr>
          <w:rFonts w:ascii="Georgia" w:hAnsi="Georgia"/>
          <w:color w:val="auto"/>
          <w:sz w:val="22"/>
          <w:szCs w:val="22"/>
        </w:rPr>
        <w:t>ς και η θέση της Ελλάδας</w:t>
      </w:r>
      <w:bookmarkEnd w:id="11"/>
      <w:r w:rsidRPr="0052419F">
        <w:rPr>
          <w:rFonts w:ascii="Georgia" w:hAnsi="Georgia"/>
          <w:color w:val="auto"/>
          <w:sz w:val="22"/>
          <w:szCs w:val="22"/>
        </w:rPr>
        <w:t xml:space="preserve"> </w:t>
      </w:r>
      <w:r w:rsidR="00643F15" w:rsidRPr="0052419F">
        <w:rPr>
          <w:rFonts w:ascii="Georgia" w:hAnsi="Georgia"/>
          <w:color w:val="auto"/>
          <w:sz w:val="22"/>
          <w:szCs w:val="22"/>
        </w:rPr>
        <w:t xml:space="preserve"> </w:t>
      </w:r>
    </w:p>
    <w:p w:rsidR="006B7A54" w:rsidRPr="0052419F" w:rsidRDefault="006B7A54" w:rsidP="006B7A54">
      <w:pPr>
        <w:rPr>
          <w:rFonts w:ascii="Georgia" w:hAnsi="Georgia"/>
        </w:rPr>
      </w:pPr>
      <w:r w:rsidRPr="0052419F">
        <w:rPr>
          <w:rFonts w:ascii="Georgia" w:hAnsi="Georgia"/>
          <w:noProof/>
        </w:rPr>
        <w:drawing>
          <wp:inline distT="0" distB="0" distL="0" distR="0">
            <wp:extent cx="5731510" cy="2105787"/>
            <wp:effectExtent l="19050" t="0" r="254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31510" cy="2105787"/>
                    </a:xfrm>
                    <a:prstGeom prst="rect">
                      <a:avLst/>
                    </a:prstGeom>
                    <a:noFill/>
                    <a:ln w="9525">
                      <a:noFill/>
                      <a:miter lim="800000"/>
                      <a:headEnd/>
                      <a:tailEnd/>
                    </a:ln>
                  </pic:spPr>
                </pic:pic>
              </a:graphicData>
            </a:graphic>
          </wp:inline>
        </w:drawing>
      </w:r>
    </w:p>
    <w:p w:rsidR="00847184" w:rsidRPr="0052419F" w:rsidRDefault="00847184" w:rsidP="00847184">
      <w:pPr>
        <w:rPr>
          <w:rFonts w:ascii="Georgia" w:hAnsi="Georgia" w:cs="Arial"/>
        </w:rPr>
      </w:pPr>
      <w:r w:rsidRPr="0052419F">
        <w:rPr>
          <w:rFonts w:ascii="Georgia" w:hAnsi="Georgia" w:cs="Arial"/>
          <w:b/>
          <w:i/>
        </w:rPr>
        <w:t>Σύμφωνα με τα στατιστικά στοιχεία της ΕΕ, οι εισαγωγές της ΕΕ</w:t>
      </w:r>
      <w:r w:rsidRPr="0052419F">
        <w:rPr>
          <w:rFonts w:ascii="Georgia" w:hAnsi="Georgia" w:cs="Arial"/>
        </w:rPr>
        <w:t xml:space="preserve"> από τη Ρωσία, άγγιξαν το υψηλότερο σημείο τους το 2012, ακολούθησαν καθοδική πορεία μέχρι και το 2015. Το 2017 οι εισαγωγές της ΕΕ ήταν κατά 32,6% μειωμένες έναντι του 2012 ενώ έναντι του 2016 το αντίστοιχο ποσοστό ήταν +22% (συνολικά 145 δις ευρώ).</w:t>
      </w:r>
    </w:p>
    <w:p w:rsidR="00F0377E" w:rsidRPr="0052419F" w:rsidRDefault="00847184" w:rsidP="00320130">
      <w:pPr>
        <w:rPr>
          <w:rFonts w:ascii="Georgia" w:hAnsi="Georgia" w:cs="Arial"/>
        </w:rPr>
      </w:pPr>
      <w:r w:rsidRPr="0052419F">
        <w:rPr>
          <w:rFonts w:ascii="Georgia" w:hAnsi="Georgia" w:cs="Arial"/>
        </w:rPr>
        <w:t xml:space="preserve">Οι χώρες της ΕΕ που δέχθηκαν τις περισσότερες ρωσικές εξαγωγές ήταν η Γερμανία με 19,7%, η Ολλανδία με 15,2%, η Πολωνία με 9% και η Ιταλία με 8,5%. Στην Ελλάδα αντιστοιχούσε το 2,4% επί συνόλου </w:t>
      </w:r>
      <w:r w:rsidR="0006579B">
        <w:rPr>
          <w:rFonts w:ascii="Georgia" w:hAnsi="Georgia" w:cs="Arial"/>
        </w:rPr>
        <w:t xml:space="preserve">ευρωπαϊκών </w:t>
      </w:r>
      <w:r w:rsidRPr="0052419F">
        <w:rPr>
          <w:rFonts w:ascii="Georgia" w:hAnsi="Georgia" w:cs="Arial"/>
        </w:rPr>
        <w:t>εισαγωγών</w:t>
      </w:r>
      <w:r w:rsidR="0006579B">
        <w:rPr>
          <w:rFonts w:ascii="Georgia" w:hAnsi="Georgia" w:cs="Arial"/>
        </w:rPr>
        <w:t xml:space="preserve"> από Ρωσία</w:t>
      </w:r>
      <w:r w:rsidRPr="0052419F">
        <w:rPr>
          <w:rFonts w:ascii="Georgia" w:hAnsi="Georgia" w:cs="Arial"/>
        </w:rPr>
        <w:t xml:space="preserve">. </w:t>
      </w:r>
    </w:p>
    <w:p w:rsidR="001D6F88" w:rsidRPr="0052419F" w:rsidRDefault="00B3162C" w:rsidP="00320130">
      <w:pPr>
        <w:pStyle w:val="a4"/>
        <w:rPr>
          <w:rFonts w:ascii="Georgia" w:hAnsi="Georgia"/>
          <w:color w:val="auto"/>
          <w:sz w:val="22"/>
          <w:szCs w:val="22"/>
        </w:rPr>
      </w:pPr>
      <w:r w:rsidRPr="0052419F">
        <w:rPr>
          <w:rFonts w:ascii="Georgia" w:hAnsi="Georgia"/>
          <w:color w:val="auto"/>
          <w:sz w:val="22"/>
          <w:szCs w:val="22"/>
        </w:rPr>
        <w:t xml:space="preserve">Πίνακας </w:t>
      </w:r>
      <w:r w:rsidR="0019161D" w:rsidRPr="0052419F">
        <w:rPr>
          <w:rFonts w:ascii="Georgia" w:hAnsi="Georgia"/>
          <w:color w:val="auto"/>
          <w:sz w:val="22"/>
          <w:szCs w:val="22"/>
        </w:rPr>
        <w:t>5</w:t>
      </w:r>
      <w:r w:rsidR="00320130" w:rsidRPr="0052419F">
        <w:rPr>
          <w:rFonts w:ascii="Georgia" w:hAnsi="Georgia"/>
          <w:color w:val="auto"/>
          <w:sz w:val="22"/>
          <w:szCs w:val="22"/>
        </w:rPr>
        <w:t>β</w:t>
      </w:r>
      <w:r w:rsidR="0033292D" w:rsidRPr="0052419F">
        <w:rPr>
          <w:rFonts w:ascii="Georgia" w:hAnsi="Georgia"/>
          <w:color w:val="auto"/>
          <w:sz w:val="22"/>
          <w:szCs w:val="22"/>
        </w:rPr>
        <w:t xml:space="preserve">: </w:t>
      </w:r>
      <w:r w:rsidRPr="0052419F">
        <w:rPr>
          <w:rFonts w:ascii="Georgia" w:hAnsi="Georgia"/>
          <w:color w:val="auto"/>
          <w:sz w:val="22"/>
          <w:szCs w:val="22"/>
        </w:rPr>
        <w:t>Σημ</w:t>
      </w:r>
      <w:r w:rsidR="00320130" w:rsidRPr="0052419F">
        <w:rPr>
          <w:rFonts w:ascii="Georgia" w:hAnsi="Georgia"/>
          <w:color w:val="auto"/>
          <w:sz w:val="22"/>
          <w:szCs w:val="22"/>
        </w:rPr>
        <w:t xml:space="preserve">αντικότεροι προορισμοί εξαγωγών Ρωσικής </w:t>
      </w:r>
      <w:r w:rsidR="00E83350" w:rsidRPr="0052419F">
        <w:rPr>
          <w:rFonts w:ascii="Georgia" w:hAnsi="Georgia"/>
          <w:color w:val="auto"/>
          <w:sz w:val="22"/>
          <w:szCs w:val="22"/>
        </w:rPr>
        <w:t>Ομοσπονδία</w:t>
      </w:r>
      <w:r w:rsidR="00320130" w:rsidRPr="0052419F">
        <w:rPr>
          <w:rFonts w:ascii="Georgia" w:hAnsi="Georgia"/>
          <w:color w:val="auto"/>
          <w:sz w:val="22"/>
          <w:szCs w:val="22"/>
        </w:rPr>
        <w:t>ς</w:t>
      </w:r>
      <w:r w:rsidR="003F0165" w:rsidRPr="0052419F">
        <w:rPr>
          <w:rFonts w:ascii="Georgia" w:hAnsi="Georgia"/>
          <w:color w:val="auto"/>
          <w:sz w:val="22"/>
          <w:szCs w:val="22"/>
        </w:rPr>
        <w:t xml:space="preserve"> (προς </w:t>
      </w:r>
      <w:r w:rsidR="0033292D" w:rsidRPr="0052419F">
        <w:rPr>
          <w:rFonts w:ascii="Georgia" w:hAnsi="Georgia"/>
          <w:color w:val="auto"/>
          <w:sz w:val="22"/>
          <w:szCs w:val="22"/>
        </w:rPr>
        <w:t>την</w:t>
      </w:r>
      <w:r w:rsidR="003F0165" w:rsidRPr="0052419F">
        <w:rPr>
          <w:rFonts w:ascii="Georgia" w:hAnsi="Georgia"/>
          <w:color w:val="auto"/>
          <w:sz w:val="22"/>
          <w:szCs w:val="22"/>
        </w:rPr>
        <w:t xml:space="preserve"> ΕΕ)</w:t>
      </w:r>
      <w:r w:rsidRPr="0052419F">
        <w:rPr>
          <w:rFonts w:ascii="Georgia" w:hAnsi="Georgia"/>
          <w:color w:val="auto"/>
          <w:sz w:val="22"/>
          <w:szCs w:val="22"/>
        </w:rPr>
        <w:t xml:space="preserve"> και η θέση της Ελλάδας </w:t>
      </w:r>
    </w:p>
    <w:p w:rsidR="00320130" w:rsidRPr="0052419F" w:rsidRDefault="00320130" w:rsidP="00F0377E">
      <w:pPr>
        <w:spacing w:after="0"/>
        <w:rPr>
          <w:rFonts w:ascii="Georgia" w:hAnsi="Georgia"/>
        </w:rPr>
      </w:pPr>
      <w:r w:rsidRPr="0052419F">
        <w:rPr>
          <w:rFonts w:ascii="Georgia" w:hAnsi="Georgia"/>
          <w:noProof/>
        </w:rPr>
        <w:drawing>
          <wp:inline distT="0" distB="0" distL="0" distR="0">
            <wp:extent cx="5731510" cy="3690490"/>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31510" cy="3690490"/>
                    </a:xfrm>
                    <a:prstGeom prst="rect">
                      <a:avLst/>
                    </a:prstGeom>
                    <a:noFill/>
                    <a:ln w="9525">
                      <a:noFill/>
                      <a:miter lim="800000"/>
                      <a:headEnd/>
                      <a:tailEnd/>
                    </a:ln>
                  </pic:spPr>
                </pic:pic>
              </a:graphicData>
            </a:graphic>
          </wp:inline>
        </w:drawing>
      </w:r>
    </w:p>
    <w:p w:rsidR="00F0377E" w:rsidRPr="0052419F" w:rsidRDefault="00F0377E" w:rsidP="00F0377E">
      <w:pPr>
        <w:spacing w:after="0"/>
        <w:rPr>
          <w:rFonts w:ascii="Georgia" w:hAnsi="Georgia" w:cs="Arial"/>
          <w:sz w:val="14"/>
          <w:szCs w:val="14"/>
        </w:rPr>
      </w:pPr>
      <w:r w:rsidRPr="0052419F">
        <w:rPr>
          <w:rFonts w:ascii="Georgia" w:hAnsi="Georgia" w:cs="Arial"/>
          <w:sz w:val="14"/>
          <w:szCs w:val="14"/>
        </w:rPr>
        <w:t xml:space="preserve">Πηγή : </w:t>
      </w:r>
      <w:r w:rsidRPr="0052419F">
        <w:rPr>
          <w:rFonts w:ascii="Georgia" w:hAnsi="Georgia" w:cs="Arial"/>
          <w:sz w:val="14"/>
          <w:szCs w:val="14"/>
          <w:lang w:val="en-US"/>
        </w:rPr>
        <w:t>Eurostat</w:t>
      </w:r>
    </w:p>
    <w:p w:rsidR="00847184" w:rsidRPr="00E36CB9" w:rsidRDefault="00847184" w:rsidP="00320130">
      <w:pPr>
        <w:rPr>
          <w:rFonts w:ascii="Georgia" w:hAnsi="Georgia" w:cs="Arial"/>
        </w:rPr>
      </w:pPr>
    </w:p>
    <w:p w:rsidR="00847184" w:rsidRPr="0052419F" w:rsidRDefault="00847184" w:rsidP="00320130">
      <w:pPr>
        <w:rPr>
          <w:rFonts w:ascii="Georgia" w:hAnsi="Georgia" w:cs="Arial"/>
        </w:rPr>
      </w:pPr>
      <w:r w:rsidRPr="0052419F">
        <w:rPr>
          <w:rFonts w:ascii="Georgia" w:hAnsi="Georgia" w:cs="Arial"/>
          <w:lang w:val="en-US"/>
        </w:rPr>
        <w:lastRenderedPageBreak/>
        <w:t>O</w:t>
      </w:r>
      <w:r w:rsidRPr="0052419F">
        <w:rPr>
          <w:rFonts w:ascii="Georgia" w:hAnsi="Georgia" w:cs="Arial"/>
        </w:rPr>
        <w:t xml:space="preserve">σον </w:t>
      </w:r>
      <w:r w:rsidR="007E54E1" w:rsidRPr="0052419F">
        <w:rPr>
          <w:rFonts w:ascii="Georgia" w:hAnsi="Georgia" w:cs="Arial"/>
        </w:rPr>
        <w:t>αφορά στους σημαντικότερους προμηθευτές της Ρωσίας, σύμφωνα με τη ρωσική στατιστική υπηρεσία κατά το 2017, το 74,5% του συνόλου των εισαγωγών προήλθε από την ΕΕ.</w:t>
      </w:r>
    </w:p>
    <w:p w:rsidR="0090576D" w:rsidRDefault="00B3162C" w:rsidP="006B7A54">
      <w:pPr>
        <w:pStyle w:val="a4"/>
        <w:rPr>
          <w:rFonts w:ascii="Georgia" w:hAnsi="Georgia"/>
          <w:color w:val="auto"/>
          <w:sz w:val="22"/>
          <w:szCs w:val="22"/>
        </w:rPr>
      </w:pPr>
      <w:r w:rsidRPr="0052419F">
        <w:rPr>
          <w:rFonts w:ascii="Georgia" w:hAnsi="Georgia"/>
          <w:color w:val="auto"/>
          <w:sz w:val="22"/>
          <w:szCs w:val="22"/>
        </w:rPr>
        <w:t xml:space="preserve">Πίνακας </w:t>
      </w:r>
      <w:r w:rsidR="0019161D" w:rsidRPr="0052419F">
        <w:rPr>
          <w:rFonts w:ascii="Georgia" w:hAnsi="Georgia"/>
          <w:color w:val="auto"/>
          <w:sz w:val="22"/>
          <w:szCs w:val="22"/>
        </w:rPr>
        <w:t>6</w:t>
      </w:r>
      <w:r w:rsidR="003F0165" w:rsidRPr="0052419F">
        <w:rPr>
          <w:rFonts w:ascii="Georgia" w:hAnsi="Georgia"/>
          <w:color w:val="auto"/>
          <w:sz w:val="22"/>
          <w:szCs w:val="22"/>
        </w:rPr>
        <w:t>α</w:t>
      </w:r>
      <w:r w:rsidRPr="0052419F">
        <w:rPr>
          <w:rFonts w:ascii="Georgia" w:hAnsi="Georgia"/>
          <w:color w:val="auto"/>
          <w:sz w:val="22"/>
          <w:szCs w:val="22"/>
        </w:rPr>
        <w:t xml:space="preserve">: 10 Σημαντικότεροι προμηθευτές </w:t>
      </w:r>
      <w:r w:rsidR="00F0377E"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F0377E" w:rsidRPr="0052419F">
        <w:rPr>
          <w:rFonts w:ascii="Georgia" w:hAnsi="Georgia"/>
          <w:color w:val="auto"/>
          <w:sz w:val="22"/>
          <w:szCs w:val="22"/>
        </w:rPr>
        <w:t xml:space="preserve">ς </w:t>
      </w:r>
      <w:r w:rsidRPr="0052419F">
        <w:rPr>
          <w:rFonts w:ascii="Georgia" w:hAnsi="Georgia"/>
          <w:color w:val="auto"/>
          <w:sz w:val="22"/>
          <w:szCs w:val="22"/>
        </w:rPr>
        <w:t>και η θέση της Ελλάδας</w:t>
      </w:r>
    </w:p>
    <w:p w:rsidR="0090576D" w:rsidRDefault="0090576D" w:rsidP="006B7A54">
      <w:pPr>
        <w:pStyle w:val="a4"/>
        <w:rPr>
          <w:rFonts w:ascii="Georgia" w:hAnsi="Georgia"/>
          <w:color w:val="auto"/>
          <w:sz w:val="22"/>
          <w:szCs w:val="22"/>
        </w:rPr>
      </w:pPr>
      <w:r w:rsidRPr="0090576D">
        <w:rPr>
          <w:noProof/>
          <w:szCs w:val="22"/>
        </w:rPr>
        <w:drawing>
          <wp:inline distT="0" distB="0" distL="0" distR="0">
            <wp:extent cx="5731510" cy="2109141"/>
            <wp:effectExtent l="19050" t="0" r="254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31510" cy="2109141"/>
                    </a:xfrm>
                    <a:prstGeom prst="rect">
                      <a:avLst/>
                    </a:prstGeom>
                    <a:noFill/>
                    <a:ln w="9525">
                      <a:noFill/>
                      <a:miter lim="800000"/>
                      <a:headEnd/>
                      <a:tailEnd/>
                    </a:ln>
                  </pic:spPr>
                </pic:pic>
              </a:graphicData>
            </a:graphic>
          </wp:inline>
        </w:drawing>
      </w:r>
    </w:p>
    <w:p w:rsidR="007E54E1" w:rsidRPr="0052419F" w:rsidRDefault="002F6E5B" w:rsidP="00F0377E">
      <w:pPr>
        <w:rPr>
          <w:rFonts w:ascii="Georgia" w:hAnsi="Georgia"/>
        </w:rPr>
      </w:pPr>
      <w:r w:rsidRPr="0052419F">
        <w:rPr>
          <w:rFonts w:ascii="Georgia" w:hAnsi="Georgia"/>
        </w:rPr>
        <w:t xml:space="preserve">Σημειώνεται </w:t>
      </w:r>
      <w:r w:rsidR="007E54E1" w:rsidRPr="0052419F">
        <w:rPr>
          <w:rFonts w:ascii="Georgia" w:hAnsi="Georgia"/>
        </w:rPr>
        <w:t xml:space="preserve">η η πρώτη οκτάδα των βασικών </w:t>
      </w:r>
      <w:r w:rsidRPr="0052419F">
        <w:rPr>
          <w:rFonts w:ascii="Georgia" w:hAnsi="Georgia"/>
        </w:rPr>
        <w:t>εμπορικ</w:t>
      </w:r>
      <w:r w:rsidR="007E54E1" w:rsidRPr="0052419F">
        <w:rPr>
          <w:rFonts w:ascii="Georgia" w:hAnsi="Georgia"/>
        </w:rPr>
        <w:t xml:space="preserve">ών </w:t>
      </w:r>
      <w:r w:rsidRPr="0052419F">
        <w:rPr>
          <w:rFonts w:ascii="Georgia" w:hAnsi="Georgia"/>
        </w:rPr>
        <w:t>εταίρ</w:t>
      </w:r>
      <w:r w:rsidR="007E54E1" w:rsidRPr="0052419F">
        <w:rPr>
          <w:rFonts w:ascii="Georgia" w:hAnsi="Georgia"/>
        </w:rPr>
        <w:t xml:space="preserve">ων </w:t>
      </w:r>
      <w:r w:rsidRPr="0052419F">
        <w:rPr>
          <w:rFonts w:ascii="Georgia" w:hAnsi="Georgia"/>
        </w:rPr>
        <w:t>της Ρωσίας, τόσον όσον αφορά τις</w:t>
      </w:r>
      <w:r w:rsidR="007E54E1" w:rsidRPr="0052419F">
        <w:rPr>
          <w:rFonts w:ascii="Georgia" w:hAnsi="Georgia"/>
        </w:rPr>
        <w:t xml:space="preserve"> ρωσικέ</w:t>
      </w:r>
      <w:r w:rsidRPr="0052419F">
        <w:rPr>
          <w:rFonts w:ascii="Georgia" w:hAnsi="Georgia"/>
        </w:rPr>
        <w:t>ς εισαγωγές όσο και τις εξαγωγές,</w:t>
      </w:r>
      <w:r w:rsidR="007E54E1" w:rsidRPr="0052419F">
        <w:rPr>
          <w:rFonts w:ascii="Georgia" w:hAnsi="Georgia"/>
        </w:rPr>
        <w:t xml:space="preserve"> αποτελείται από τις ίδιες χώρες.</w:t>
      </w:r>
    </w:p>
    <w:p w:rsidR="00750D1D" w:rsidRPr="0052419F" w:rsidRDefault="003F0165" w:rsidP="00750D1D">
      <w:pPr>
        <w:rPr>
          <w:rFonts w:ascii="Georgia" w:hAnsi="Georgia" w:cs="Arial"/>
        </w:rPr>
      </w:pPr>
      <w:r w:rsidRPr="0052419F">
        <w:rPr>
          <w:rFonts w:ascii="Georgia" w:hAnsi="Georgia" w:cs="Arial"/>
        </w:rPr>
        <w:t xml:space="preserve">Σύμφωνα με τα στατιστικά στοιχεία της </w:t>
      </w:r>
      <w:r w:rsidRPr="0052419F">
        <w:rPr>
          <w:rFonts w:ascii="Georgia" w:hAnsi="Georgia" w:cs="Arial"/>
          <w:lang w:val="en-US"/>
        </w:rPr>
        <w:t>Eurostat</w:t>
      </w:r>
      <w:r w:rsidRPr="0052419F">
        <w:rPr>
          <w:rFonts w:ascii="Georgia" w:hAnsi="Georgia" w:cs="Arial"/>
        </w:rPr>
        <w:t xml:space="preserve"> για την περίοδο 2011 – 2017, </w:t>
      </w:r>
      <w:r w:rsidRPr="0052419F">
        <w:rPr>
          <w:rFonts w:ascii="Georgia" w:hAnsi="Georgia" w:cs="Arial"/>
          <w:b/>
          <w:i/>
        </w:rPr>
        <w:t>οι εξαγωγές</w:t>
      </w:r>
      <w:r w:rsidRPr="0052419F">
        <w:rPr>
          <w:rFonts w:ascii="Georgia" w:hAnsi="Georgia" w:cs="Arial"/>
        </w:rPr>
        <w:t xml:space="preserve"> </w:t>
      </w:r>
      <w:r w:rsidRPr="0052419F">
        <w:rPr>
          <w:rFonts w:ascii="Georgia" w:hAnsi="Georgia" w:cs="Arial"/>
          <w:b/>
          <w:i/>
        </w:rPr>
        <w:t>της ΕΕ προς Ρωσία</w:t>
      </w:r>
      <w:r w:rsidRPr="0052419F">
        <w:rPr>
          <w:rFonts w:ascii="Georgia" w:hAnsi="Georgia" w:cs="Arial"/>
        </w:rPr>
        <w:t xml:space="preserve"> αρχίζουν να φθίνουν </w:t>
      </w:r>
      <w:r w:rsidR="007E54E1" w:rsidRPr="0052419F">
        <w:rPr>
          <w:rFonts w:ascii="Georgia" w:hAnsi="Georgia" w:cs="Arial"/>
        </w:rPr>
        <w:t xml:space="preserve">από το 2013 </w:t>
      </w:r>
      <w:r w:rsidRPr="0052419F">
        <w:rPr>
          <w:rFonts w:ascii="Georgia" w:hAnsi="Georgia" w:cs="Arial"/>
        </w:rPr>
        <w:t>αγγίζοντας τ</w:t>
      </w:r>
      <w:r w:rsidR="007E54E1" w:rsidRPr="0052419F">
        <w:rPr>
          <w:rFonts w:ascii="Georgia" w:hAnsi="Georgia" w:cs="Arial"/>
        </w:rPr>
        <w:t>ο χαμηλότερο σημείο τους το 2016</w:t>
      </w:r>
      <w:r w:rsidRPr="0052419F">
        <w:rPr>
          <w:rFonts w:ascii="Georgia" w:hAnsi="Georgia" w:cs="Arial"/>
        </w:rPr>
        <w:t xml:space="preserve">. Εκτοτε και παρά το εμπάργκο, οι συναλλαγές σταδιακά αρχίζουν και ανακάμπτουν χωρίς όμως να έχουν φθάσει το ύψος συναλλαγών του 2012 (-30,2% έναντι του 2017). Το 2017 οι εξαγωγές της ΕΕ προς Ρωσία ανήλθαν σε 86 δις ευρώ αυξημένες κατά 19% έναντι του 2016. Το εμπορικό ισοζύγιο ήταν ελλειμματικό για την ΕΕ. </w:t>
      </w:r>
    </w:p>
    <w:p w:rsidR="00750D1D" w:rsidRPr="0052419F" w:rsidRDefault="00750D1D" w:rsidP="00750D1D">
      <w:pPr>
        <w:rPr>
          <w:rFonts w:ascii="Georgia" w:hAnsi="Georgia" w:cs="Arial"/>
        </w:rPr>
      </w:pPr>
      <w:r w:rsidRPr="0052419F">
        <w:rPr>
          <w:rFonts w:ascii="Georgia" w:hAnsi="Georgia" w:cs="Arial"/>
        </w:rPr>
        <w:t xml:space="preserve">Κατά το 2017 οι χώρες της ΕΕ με την μεγαλύτερη εξαγωγική δραστηριότητα ήταν η Γερμανία (30% επί συνόλου εξαγωγών ΕΕ) και ακολούθησε η Ιταλία (9,32%), η Πολωνία (7,2%), η Ολλανδία (7%). Στην Ελλάδα αντιστοιχούσε μόνο το 0,3% επί συνόλου εξαγωγών. </w:t>
      </w:r>
    </w:p>
    <w:p w:rsidR="00750D1D" w:rsidRDefault="00750D1D" w:rsidP="00750D1D">
      <w:pPr>
        <w:rPr>
          <w:rFonts w:ascii="Georgia" w:hAnsi="Georgia" w:cs="Arial"/>
        </w:rPr>
      </w:pPr>
      <w:r w:rsidRPr="0052419F">
        <w:rPr>
          <w:rFonts w:ascii="Georgia" w:hAnsi="Georgia" w:cs="Arial"/>
        </w:rPr>
        <w:t xml:space="preserve">Ιδιαίτερα επισημαίνεται η αύξηση των ευρωπαϊκών εξαγωγών γεωργικών προϊόντων (+16%), κυρίως επεξεργασμένων τροφίμων παρά την ύπαρξη του εμπάργκο. </w:t>
      </w: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Default="00A13E59" w:rsidP="00750D1D">
      <w:pPr>
        <w:rPr>
          <w:rFonts w:ascii="Georgia" w:hAnsi="Georgia" w:cs="Arial"/>
        </w:rPr>
      </w:pPr>
    </w:p>
    <w:p w:rsidR="00A13E59" w:rsidRPr="0052419F" w:rsidRDefault="00A13E59" w:rsidP="00750D1D">
      <w:pPr>
        <w:rPr>
          <w:rFonts w:ascii="Georgia" w:hAnsi="Georgia" w:cs="Arial"/>
        </w:rPr>
      </w:pPr>
    </w:p>
    <w:p w:rsidR="003F0165" w:rsidRPr="0052419F" w:rsidRDefault="003F0165" w:rsidP="003F0165">
      <w:pPr>
        <w:pStyle w:val="a4"/>
        <w:rPr>
          <w:rFonts w:ascii="Georgia" w:hAnsi="Georgia"/>
          <w:color w:val="auto"/>
          <w:sz w:val="22"/>
          <w:szCs w:val="22"/>
        </w:rPr>
      </w:pPr>
      <w:r w:rsidRPr="0052419F">
        <w:rPr>
          <w:rFonts w:ascii="Georgia" w:hAnsi="Georgia"/>
          <w:color w:val="auto"/>
          <w:sz w:val="22"/>
          <w:szCs w:val="22"/>
        </w:rPr>
        <w:lastRenderedPageBreak/>
        <w:t xml:space="preserve">Πίνακας </w:t>
      </w:r>
      <w:r w:rsidR="0019161D" w:rsidRPr="0052419F">
        <w:rPr>
          <w:rFonts w:ascii="Georgia" w:hAnsi="Georgia"/>
          <w:color w:val="auto"/>
          <w:sz w:val="22"/>
          <w:szCs w:val="22"/>
        </w:rPr>
        <w:t>6</w:t>
      </w:r>
      <w:r w:rsidRPr="0052419F">
        <w:rPr>
          <w:rFonts w:ascii="Georgia" w:hAnsi="Georgia"/>
          <w:color w:val="auto"/>
          <w:sz w:val="22"/>
          <w:szCs w:val="22"/>
        </w:rPr>
        <w:t xml:space="preserve">β: Σημαντικότεροι προμηθευτές (από την ΕΕ) Ρωσικής </w:t>
      </w:r>
      <w:r w:rsidR="00E83350" w:rsidRPr="0052419F">
        <w:rPr>
          <w:rFonts w:ascii="Georgia" w:hAnsi="Georgia"/>
          <w:color w:val="auto"/>
          <w:sz w:val="22"/>
          <w:szCs w:val="22"/>
        </w:rPr>
        <w:t>Ομοσπονδία</w:t>
      </w:r>
      <w:r w:rsidRPr="0052419F">
        <w:rPr>
          <w:rFonts w:ascii="Georgia" w:hAnsi="Georgia"/>
          <w:color w:val="auto"/>
          <w:sz w:val="22"/>
          <w:szCs w:val="22"/>
        </w:rPr>
        <w:t>ς και η θέση της Ελλάδας</w:t>
      </w:r>
    </w:p>
    <w:p w:rsidR="003F0165" w:rsidRPr="0052419F" w:rsidRDefault="003F0165" w:rsidP="003F0165">
      <w:pPr>
        <w:rPr>
          <w:rFonts w:ascii="Georgia" w:hAnsi="Georgia"/>
        </w:rPr>
      </w:pPr>
      <w:r w:rsidRPr="0052419F">
        <w:rPr>
          <w:rFonts w:ascii="Georgia" w:hAnsi="Georgia"/>
          <w:noProof/>
        </w:rPr>
        <w:drawing>
          <wp:inline distT="0" distB="0" distL="0" distR="0">
            <wp:extent cx="5731510" cy="3518947"/>
            <wp:effectExtent l="19050" t="0" r="254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31510" cy="3518947"/>
                    </a:xfrm>
                    <a:prstGeom prst="rect">
                      <a:avLst/>
                    </a:prstGeom>
                    <a:noFill/>
                    <a:ln w="9525">
                      <a:noFill/>
                      <a:miter lim="800000"/>
                      <a:headEnd/>
                      <a:tailEnd/>
                    </a:ln>
                  </pic:spPr>
                </pic:pic>
              </a:graphicData>
            </a:graphic>
          </wp:inline>
        </w:drawing>
      </w:r>
    </w:p>
    <w:p w:rsidR="001D6F88" w:rsidRPr="0052419F" w:rsidRDefault="001D6F88">
      <w:pPr>
        <w:rPr>
          <w:rFonts w:ascii="Georgia" w:hAnsi="Georgia"/>
        </w:rPr>
      </w:pPr>
    </w:p>
    <w:p w:rsidR="00A13E59" w:rsidRDefault="00A13E59">
      <w:pPr>
        <w:rPr>
          <w:rFonts w:ascii="Georgia" w:hAnsi="Georgia"/>
        </w:rPr>
      </w:pPr>
      <w:r>
        <w:rPr>
          <w:rFonts w:ascii="Georgia" w:hAnsi="Georgia"/>
        </w:rPr>
        <w:br w:type="page"/>
      </w:r>
    </w:p>
    <w:p w:rsidR="00242FDF" w:rsidRPr="0052419F" w:rsidRDefault="00242FDF" w:rsidP="00242FDF">
      <w:pPr>
        <w:pStyle w:val="4"/>
        <w:rPr>
          <w:rFonts w:ascii="Georgia" w:hAnsi="Georgia"/>
          <w:color w:val="auto"/>
        </w:rPr>
      </w:pPr>
      <w:bookmarkStart w:id="12" w:name="_Toc519763958"/>
      <w:r w:rsidRPr="0052419F">
        <w:rPr>
          <w:rFonts w:ascii="Georgia" w:hAnsi="Georgia"/>
          <w:color w:val="auto"/>
        </w:rPr>
        <w:lastRenderedPageBreak/>
        <w:t>Εμπόριο υπηρεσιών</w:t>
      </w:r>
      <w:bookmarkEnd w:id="12"/>
    </w:p>
    <w:p w:rsidR="009F1445" w:rsidRPr="0052419F" w:rsidRDefault="009F1445" w:rsidP="009F1445">
      <w:pPr>
        <w:rPr>
          <w:rFonts w:ascii="Georgia" w:hAnsi="Georgia"/>
        </w:rPr>
      </w:pPr>
    </w:p>
    <w:p w:rsidR="00590928" w:rsidRPr="0052419F" w:rsidRDefault="00590928" w:rsidP="00242FDF">
      <w:pPr>
        <w:rPr>
          <w:rFonts w:ascii="Georgia" w:hAnsi="Georgia"/>
        </w:rPr>
      </w:pPr>
      <w:r w:rsidRPr="0052419F">
        <w:rPr>
          <w:rFonts w:ascii="Georgia" w:hAnsi="Georgia"/>
        </w:rPr>
        <w:t xml:space="preserve">Οι εξαγωγές υπηρεσιών το 2017 ανήλθαν σε 57.819 εκ. ευρώ αυξημένες κατά 14,4% έναντι του 2016. Παρατηρώντας τον Πίνακα Νο </w:t>
      </w:r>
      <w:r w:rsidR="00510333" w:rsidRPr="0052419F">
        <w:rPr>
          <w:rFonts w:ascii="Georgia" w:hAnsi="Georgia"/>
        </w:rPr>
        <w:t>6</w:t>
      </w:r>
      <w:r w:rsidRPr="0052419F">
        <w:rPr>
          <w:rFonts w:ascii="Georgia" w:hAnsi="Georgia"/>
        </w:rPr>
        <w:t xml:space="preserve"> διαπιστώνουμε ότι το 34,3% των εξαγόμενων υπηρεσιών αφορ</w:t>
      </w:r>
      <w:r w:rsidR="00E83350" w:rsidRPr="0052419F">
        <w:rPr>
          <w:rFonts w:ascii="Georgia" w:hAnsi="Georgia"/>
        </w:rPr>
        <w:t xml:space="preserve">ούσε </w:t>
      </w:r>
      <w:r w:rsidRPr="0052419F">
        <w:rPr>
          <w:rFonts w:ascii="Georgia" w:hAnsi="Georgia"/>
        </w:rPr>
        <w:t xml:space="preserve">στις μεταφορές, το 21,7% </w:t>
      </w:r>
      <w:r w:rsidR="00E83350" w:rsidRPr="0052419F">
        <w:rPr>
          <w:rFonts w:ascii="Georgia" w:hAnsi="Georgia"/>
        </w:rPr>
        <w:t>σ</w:t>
      </w:r>
      <w:r w:rsidRPr="0052419F">
        <w:rPr>
          <w:rFonts w:ascii="Georgia" w:hAnsi="Georgia"/>
        </w:rPr>
        <w:t xml:space="preserve">τις λοιπές βιομηχανικές υπηρεσίες και το 15,5% </w:t>
      </w:r>
      <w:r w:rsidR="00E83350" w:rsidRPr="0052419F">
        <w:rPr>
          <w:rFonts w:ascii="Georgia" w:hAnsi="Georgia"/>
        </w:rPr>
        <w:t>σ</w:t>
      </w:r>
      <w:r w:rsidRPr="0052419F">
        <w:rPr>
          <w:rFonts w:ascii="Georgia" w:hAnsi="Georgia"/>
        </w:rPr>
        <w:t>τις ταξιδιωτικές.</w:t>
      </w:r>
    </w:p>
    <w:p w:rsidR="00750D1D" w:rsidRPr="0052419F" w:rsidRDefault="00750D1D" w:rsidP="00242FDF">
      <w:pPr>
        <w:rPr>
          <w:rFonts w:ascii="Georgia" w:hAnsi="Georgia"/>
        </w:rPr>
      </w:pPr>
    </w:p>
    <w:p w:rsidR="00242FDF" w:rsidRPr="0052419F" w:rsidRDefault="00242FDF" w:rsidP="00242FDF">
      <w:pPr>
        <w:pStyle w:val="a4"/>
        <w:rPr>
          <w:rFonts w:ascii="Georgia" w:hAnsi="Georgia"/>
          <w:color w:val="auto"/>
          <w:sz w:val="22"/>
          <w:szCs w:val="22"/>
        </w:rPr>
      </w:pPr>
      <w:bookmarkStart w:id="13" w:name="_Toc519764007"/>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6</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Εισπράξεις </w:t>
      </w:r>
      <w:r w:rsidR="00FC1783"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FC1783" w:rsidRPr="0052419F">
        <w:rPr>
          <w:rFonts w:ascii="Georgia" w:hAnsi="Georgia"/>
          <w:color w:val="auto"/>
          <w:sz w:val="22"/>
          <w:szCs w:val="22"/>
        </w:rPr>
        <w:t>ς</w:t>
      </w:r>
      <w:bookmarkEnd w:id="13"/>
    </w:p>
    <w:p w:rsidR="00FC1783" w:rsidRPr="0052419F" w:rsidRDefault="00FC1783" w:rsidP="00FC1783">
      <w:pPr>
        <w:rPr>
          <w:rFonts w:ascii="Georgia" w:hAnsi="Georgia"/>
        </w:rPr>
      </w:pPr>
      <w:r w:rsidRPr="0052419F">
        <w:rPr>
          <w:rFonts w:ascii="Georgia" w:hAnsi="Georgia"/>
          <w:noProof/>
        </w:rPr>
        <w:drawing>
          <wp:inline distT="0" distB="0" distL="0" distR="0">
            <wp:extent cx="5274310" cy="3306692"/>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274310" cy="3306692"/>
                    </a:xfrm>
                    <a:prstGeom prst="rect">
                      <a:avLst/>
                    </a:prstGeom>
                    <a:noFill/>
                    <a:ln w="9525">
                      <a:noFill/>
                      <a:miter lim="800000"/>
                      <a:headEnd/>
                      <a:tailEnd/>
                    </a:ln>
                  </pic:spPr>
                </pic:pic>
              </a:graphicData>
            </a:graphic>
          </wp:inline>
        </w:drawing>
      </w:r>
    </w:p>
    <w:p w:rsidR="00FC1783" w:rsidRDefault="00590928" w:rsidP="00FC1783">
      <w:pPr>
        <w:rPr>
          <w:rFonts w:ascii="Georgia" w:hAnsi="Georgia"/>
        </w:rPr>
      </w:pPr>
      <w:r w:rsidRPr="0052419F">
        <w:rPr>
          <w:rFonts w:ascii="Georgia" w:hAnsi="Georgia"/>
        </w:rPr>
        <w:t>Από την πλευρά των εισαγόμενων υπηρεσιών παρατηρούμε ότι το 2017 σημειώθηκε αύξηση επίσης κατά 19,2% έναντι του 2016, συνολικού ύψους 88</w:t>
      </w:r>
      <w:r w:rsidR="00E83350" w:rsidRPr="0052419F">
        <w:rPr>
          <w:rFonts w:ascii="Georgia" w:hAnsi="Georgia"/>
        </w:rPr>
        <w:t>,</w:t>
      </w:r>
      <w:r w:rsidRPr="0052419F">
        <w:rPr>
          <w:rFonts w:ascii="Georgia" w:hAnsi="Georgia"/>
        </w:rPr>
        <w:t>914 εκ. ευρώ. Εξ’αυτών το 34,9% αφορούσε ταξιδιωτικές υπηρεσίες, το 21,8% λοιπές επιχειρηματικές υπηρεσίες και το 16,3% μεταφορικές υπηρεσίες (βλ</w:t>
      </w:r>
      <w:r w:rsidR="00E83350" w:rsidRPr="0052419F">
        <w:rPr>
          <w:rFonts w:ascii="Georgia" w:hAnsi="Georgia"/>
        </w:rPr>
        <w:t>. Πίνακα Νο 7</w:t>
      </w:r>
      <w:r w:rsidRPr="0052419F">
        <w:rPr>
          <w:rFonts w:ascii="Georgia" w:hAnsi="Georgia"/>
        </w:rPr>
        <w:t>). Το ισοζ</w:t>
      </w:r>
      <w:r w:rsidR="00FF141F" w:rsidRPr="0052419F">
        <w:rPr>
          <w:rFonts w:ascii="Georgia" w:hAnsi="Georgia"/>
        </w:rPr>
        <w:t>ύγιο είναι ελλειμματικό για τη Ρ</w:t>
      </w:r>
      <w:r w:rsidRPr="0052419F">
        <w:rPr>
          <w:rFonts w:ascii="Georgia" w:hAnsi="Georgia"/>
        </w:rPr>
        <w:t>ωσικ</w:t>
      </w:r>
      <w:r w:rsidR="00FF141F" w:rsidRPr="0052419F">
        <w:rPr>
          <w:rFonts w:ascii="Georgia" w:hAnsi="Georgia"/>
        </w:rPr>
        <w:t>ή</w:t>
      </w:r>
      <w:r w:rsidRPr="0052419F">
        <w:rPr>
          <w:rFonts w:ascii="Georgia" w:hAnsi="Georgia"/>
        </w:rPr>
        <w:t xml:space="preserve"> </w:t>
      </w:r>
      <w:r w:rsidR="00E83350" w:rsidRPr="0052419F">
        <w:rPr>
          <w:rFonts w:ascii="Georgia" w:hAnsi="Georgia"/>
        </w:rPr>
        <w:t>Ομοσπονδία</w:t>
      </w:r>
      <w:r w:rsidRPr="0052419F">
        <w:rPr>
          <w:rFonts w:ascii="Georgia" w:hAnsi="Georgia"/>
        </w:rPr>
        <w:t>.</w:t>
      </w: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Default="00A13E59" w:rsidP="00FC1783">
      <w:pPr>
        <w:rPr>
          <w:rFonts w:ascii="Georgia" w:hAnsi="Georgia"/>
        </w:rPr>
      </w:pPr>
    </w:p>
    <w:p w:rsidR="00A13E59" w:rsidRPr="0052419F" w:rsidRDefault="00A13E59" w:rsidP="00FC1783">
      <w:pPr>
        <w:rPr>
          <w:rFonts w:ascii="Georgia" w:hAnsi="Georgia"/>
        </w:rPr>
      </w:pPr>
    </w:p>
    <w:p w:rsidR="00242FDF" w:rsidRPr="0052419F" w:rsidRDefault="00242FDF" w:rsidP="00242FDF">
      <w:pPr>
        <w:pStyle w:val="a4"/>
        <w:rPr>
          <w:rFonts w:ascii="Georgia" w:hAnsi="Georgia"/>
          <w:color w:val="auto"/>
          <w:sz w:val="22"/>
          <w:szCs w:val="22"/>
        </w:rPr>
      </w:pPr>
      <w:bookmarkStart w:id="14" w:name="_Toc519764008"/>
      <w:r w:rsidRPr="0052419F">
        <w:rPr>
          <w:rFonts w:ascii="Georgia" w:hAnsi="Georgia"/>
          <w:color w:val="auto"/>
          <w:sz w:val="22"/>
          <w:szCs w:val="22"/>
        </w:rPr>
        <w:lastRenderedPageBreak/>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7</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Πληρωμές </w:t>
      </w:r>
      <w:r w:rsidR="00FC1783"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FC1783" w:rsidRPr="0052419F">
        <w:rPr>
          <w:rFonts w:ascii="Georgia" w:hAnsi="Georgia"/>
          <w:color w:val="auto"/>
          <w:sz w:val="22"/>
          <w:szCs w:val="22"/>
        </w:rPr>
        <w:t>ς</w:t>
      </w:r>
      <w:bookmarkEnd w:id="14"/>
    </w:p>
    <w:p w:rsidR="003A5996" w:rsidRPr="0052419F" w:rsidRDefault="003A5996" w:rsidP="003A5996">
      <w:pPr>
        <w:rPr>
          <w:rFonts w:ascii="Georgia" w:hAnsi="Georgia"/>
        </w:rPr>
      </w:pPr>
      <w:r w:rsidRPr="0052419F">
        <w:rPr>
          <w:rFonts w:ascii="Georgia" w:hAnsi="Georgia"/>
          <w:noProof/>
        </w:rPr>
        <w:drawing>
          <wp:inline distT="0" distB="0" distL="0" distR="0">
            <wp:extent cx="5274310" cy="3786974"/>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274310" cy="3786974"/>
                    </a:xfrm>
                    <a:prstGeom prst="rect">
                      <a:avLst/>
                    </a:prstGeom>
                    <a:noFill/>
                    <a:ln w="9525">
                      <a:noFill/>
                      <a:miter lim="800000"/>
                      <a:headEnd/>
                      <a:tailEnd/>
                    </a:ln>
                  </pic:spPr>
                </pic:pic>
              </a:graphicData>
            </a:graphic>
          </wp:inline>
        </w:drawing>
      </w:r>
    </w:p>
    <w:p w:rsidR="003A5996" w:rsidRPr="0052419F" w:rsidRDefault="009F1445" w:rsidP="003A5996">
      <w:pPr>
        <w:rPr>
          <w:rFonts w:ascii="Georgia" w:hAnsi="Georgia"/>
        </w:rPr>
      </w:pPr>
      <w:r w:rsidRPr="0052419F">
        <w:rPr>
          <w:rFonts w:ascii="Georgia" w:hAnsi="Georgia"/>
        </w:rPr>
        <w:t xml:space="preserve">Οσον αφορά στη γεωγραφική κατανομή των εξαγόμενων υπηρεσιών από τη Ρωσική </w:t>
      </w:r>
      <w:r w:rsidR="00E83350" w:rsidRPr="0052419F">
        <w:rPr>
          <w:rFonts w:ascii="Georgia" w:hAnsi="Georgia"/>
        </w:rPr>
        <w:t>Ομοσπονδία</w:t>
      </w:r>
      <w:r w:rsidRPr="0052419F">
        <w:rPr>
          <w:rFonts w:ascii="Georgia" w:hAnsi="Georgia"/>
        </w:rPr>
        <w:t xml:space="preserve"> παρατηρούμε ότι το 38,8% κατευθύνθηκε προς τις χώρες της ΕΕ, το 6,8% προς την Ελβετία και το </w:t>
      </w:r>
      <w:r w:rsidR="00E83350" w:rsidRPr="0052419F">
        <w:rPr>
          <w:rFonts w:ascii="Georgia" w:hAnsi="Georgia"/>
        </w:rPr>
        <w:t xml:space="preserve">6,2% προς τις ΗΠΑ. </w:t>
      </w:r>
    </w:p>
    <w:p w:rsidR="00242FDF" w:rsidRPr="0052419F" w:rsidRDefault="00242FDF" w:rsidP="00242FDF">
      <w:pPr>
        <w:pStyle w:val="a4"/>
        <w:rPr>
          <w:rFonts w:ascii="Georgia" w:hAnsi="Georgia"/>
          <w:color w:val="auto"/>
          <w:sz w:val="22"/>
          <w:szCs w:val="22"/>
        </w:rPr>
      </w:pPr>
      <w:bookmarkStart w:id="15" w:name="_Toc519764009"/>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8</w:t>
      </w:r>
      <w:r w:rsidR="00BB2F6F" w:rsidRPr="0052419F">
        <w:rPr>
          <w:rFonts w:ascii="Georgia" w:hAnsi="Georgia"/>
          <w:color w:val="auto"/>
          <w:sz w:val="22"/>
          <w:szCs w:val="22"/>
        </w:rPr>
        <w:fldChar w:fldCharType="end"/>
      </w:r>
      <w:r w:rsidR="005F2485" w:rsidRPr="0052419F">
        <w:rPr>
          <w:rFonts w:ascii="Georgia" w:hAnsi="Georgia"/>
          <w:color w:val="auto"/>
          <w:sz w:val="22"/>
          <w:szCs w:val="22"/>
        </w:rPr>
        <w:t>α</w:t>
      </w:r>
      <w:r w:rsidRPr="0052419F">
        <w:rPr>
          <w:rFonts w:ascii="Georgia" w:hAnsi="Georgia"/>
          <w:color w:val="auto"/>
          <w:sz w:val="22"/>
          <w:szCs w:val="22"/>
        </w:rPr>
        <w:t xml:space="preserve">: 10 Σημαντικότεροι αγοραστές υπηρεσιών </w:t>
      </w:r>
      <w:r w:rsidR="007E348A" w:rsidRPr="0052419F">
        <w:rPr>
          <w:rFonts w:ascii="Georgia" w:hAnsi="Georgia"/>
          <w:color w:val="auto"/>
          <w:sz w:val="22"/>
          <w:szCs w:val="22"/>
        </w:rPr>
        <w:t>Ρ</w:t>
      </w:r>
      <w:r w:rsidR="00E61086" w:rsidRPr="0052419F">
        <w:rPr>
          <w:rFonts w:ascii="Georgia" w:hAnsi="Georgia"/>
          <w:color w:val="auto"/>
          <w:sz w:val="22"/>
          <w:szCs w:val="22"/>
        </w:rPr>
        <w:t xml:space="preserve">ωσικής </w:t>
      </w:r>
      <w:r w:rsidR="00E83350" w:rsidRPr="0052419F">
        <w:rPr>
          <w:rFonts w:ascii="Georgia" w:hAnsi="Georgia"/>
          <w:color w:val="auto"/>
          <w:sz w:val="22"/>
          <w:szCs w:val="22"/>
        </w:rPr>
        <w:t>Ομοσπονδία</w:t>
      </w:r>
      <w:r w:rsidR="00E61086" w:rsidRPr="0052419F">
        <w:rPr>
          <w:rFonts w:ascii="Georgia" w:hAnsi="Georgia"/>
          <w:color w:val="auto"/>
          <w:sz w:val="22"/>
          <w:szCs w:val="22"/>
        </w:rPr>
        <w:t>ς</w:t>
      </w:r>
      <w:r w:rsidRPr="0052419F">
        <w:rPr>
          <w:rFonts w:ascii="Georgia" w:hAnsi="Georgia"/>
          <w:color w:val="auto"/>
          <w:sz w:val="22"/>
          <w:szCs w:val="22"/>
        </w:rPr>
        <w:t xml:space="preserve"> και η θέση της Ελλάδας</w:t>
      </w:r>
      <w:r w:rsidR="008E20CA" w:rsidRPr="0052419F">
        <w:rPr>
          <w:rFonts w:ascii="Georgia" w:hAnsi="Georgia"/>
          <w:color w:val="auto"/>
          <w:sz w:val="22"/>
          <w:szCs w:val="22"/>
        </w:rPr>
        <w:t>,</w:t>
      </w:r>
      <w:r w:rsidRPr="0052419F">
        <w:rPr>
          <w:rFonts w:ascii="Georgia" w:hAnsi="Georgia"/>
          <w:color w:val="auto"/>
          <w:sz w:val="22"/>
          <w:szCs w:val="22"/>
        </w:rPr>
        <w:t xml:space="preserve"> </w:t>
      </w:r>
      <w:r w:rsidR="00E61086" w:rsidRPr="0052419F">
        <w:rPr>
          <w:rFonts w:ascii="Georgia" w:hAnsi="Georgia"/>
          <w:color w:val="auto"/>
          <w:sz w:val="22"/>
          <w:szCs w:val="22"/>
        </w:rPr>
        <w:t>το 2017</w:t>
      </w:r>
      <w:bookmarkEnd w:id="15"/>
    </w:p>
    <w:p w:rsidR="008E20CA" w:rsidRPr="0052419F" w:rsidRDefault="008E20CA" w:rsidP="008E20CA">
      <w:pPr>
        <w:rPr>
          <w:rFonts w:ascii="Georgia" w:hAnsi="Georgia"/>
        </w:rPr>
      </w:pPr>
      <w:r w:rsidRPr="0052419F">
        <w:rPr>
          <w:rFonts w:ascii="Georgia" w:hAnsi="Georgia"/>
          <w:noProof/>
        </w:rPr>
        <w:drawing>
          <wp:inline distT="0" distB="0" distL="0" distR="0">
            <wp:extent cx="5274310" cy="2555983"/>
            <wp:effectExtent l="19050" t="0" r="254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274310" cy="2555983"/>
                    </a:xfrm>
                    <a:prstGeom prst="rect">
                      <a:avLst/>
                    </a:prstGeom>
                    <a:noFill/>
                    <a:ln w="9525">
                      <a:noFill/>
                      <a:miter lim="800000"/>
                      <a:headEnd/>
                      <a:tailEnd/>
                    </a:ln>
                  </pic:spPr>
                </pic:pic>
              </a:graphicData>
            </a:graphic>
          </wp:inline>
        </w:drawing>
      </w:r>
    </w:p>
    <w:p w:rsidR="007E348A" w:rsidRPr="0052419F" w:rsidRDefault="009F1445" w:rsidP="008E20CA">
      <w:pPr>
        <w:rPr>
          <w:rFonts w:ascii="Georgia" w:hAnsi="Georgia"/>
        </w:rPr>
      </w:pPr>
      <w:r w:rsidRPr="0052419F">
        <w:rPr>
          <w:rFonts w:ascii="Georgia" w:hAnsi="Georgia"/>
        </w:rPr>
        <w:t xml:space="preserve">Μεταξύ των χωρών μελών της ΕΕ οι χώρες με τις υψηλότερες αγορές υπηρεσιών ήταν η Γερμανία με 5,2% επί συνόλου εξαγωγών και ακολούθησαν  το ΗΒ με επίσης 5,2% και η Γαλλία με 5,1%. Στην Ελλάδα αντιστοιχούσε το 0,2% επί συνόλου εξαγωγών </w:t>
      </w:r>
      <w:r w:rsidR="00E83350" w:rsidRPr="0052419F">
        <w:rPr>
          <w:rFonts w:ascii="Georgia" w:hAnsi="Georgia"/>
        </w:rPr>
        <w:t>.</w:t>
      </w:r>
    </w:p>
    <w:p w:rsidR="007E348A" w:rsidRPr="0052419F" w:rsidRDefault="007E348A" w:rsidP="007E348A">
      <w:pPr>
        <w:pStyle w:val="a4"/>
        <w:rPr>
          <w:rFonts w:ascii="Georgia" w:hAnsi="Georgia"/>
          <w:color w:val="auto"/>
          <w:sz w:val="22"/>
          <w:szCs w:val="22"/>
        </w:rPr>
      </w:pPr>
      <w:r w:rsidRPr="0052419F">
        <w:rPr>
          <w:rFonts w:ascii="Georgia" w:hAnsi="Georgia"/>
          <w:color w:val="auto"/>
          <w:sz w:val="22"/>
          <w:szCs w:val="22"/>
        </w:rPr>
        <w:lastRenderedPageBreak/>
        <w:t xml:space="preserve">Πίνακας </w:t>
      </w:r>
      <w:r w:rsidR="009F1445" w:rsidRPr="0052419F">
        <w:rPr>
          <w:rFonts w:ascii="Georgia" w:hAnsi="Georgia"/>
          <w:color w:val="auto"/>
          <w:sz w:val="22"/>
          <w:szCs w:val="22"/>
        </w:rPr>
        <w:t>9</w:t>
      </w:r>
      <w:r w:rsidRPr="0052419F">
        <w:rPr>
          <w:rFonts w:ascii="Georgia" w:hAnsi="Georgia"/>
          <w:color w:val="auto"/>
          <w:sz w:val="22"/>
          <w:szCs w:val="22"/>
        </w:rPr>
        <w:t xml:space="preserve">β: 10 Σημαντικότεροι αγοραστές υπηρεσιών Ρωσικής </w:t>
      </w:r>
      <w:r w:rsidR="00E83350" w:rsidRPr="0052419F">
        <w:rPr>
          <w:rFonts w:ascii="Georgia" w:hAnsi="Georgia"/>
          <w:color w:val="auto"/>
          <w:sz w:val="22"/>
          <w:szCs w:val="22"/>
        </w:rPr>
        <w:t>Ομοσπονδία</w:t>
      </w:r>
      <w:r w:rsidRPr="0052419F">
        <w:rPr>
          <w:rFonts w:ascii="Georgia" w:hAnsi="Georgia"/>
          <w:color w:val="auto"/>
          <w:sz w:val="22"/>
          <w:szCs w:val="22"/>
        </w:rPr>
        <w:t>ς από την ΕΕ και η θέση της Ελλάδας, το 2017</w:t>
      </w:r>
    </w:p>
    <w:p w:rsidR="008E20CA" w:rsidRPr="0052419F" w:rsidRDefault="007E348A" w:rsidP="008E20CA">
      <w:pPr>
        <w:rPr>
          <w:rFonts w:ascii="Georgia" w:hAnsi="Georgia"/>
        </w:rPr>
      </w:pPr>
      <w:r w:rsidRPr="0052419F">
        <w:rPr>
          <w:rFonts w:ascii="Georgia" w:hAnsi="Georgia"/>
          <w:noProof/>
        </w:rPr>
        <w:drawing>
          <wp:inline distT="0" distB="0" distL="0" distR="0">
            <wp:extent cx="5274310" cy="2510929"/>
            <wp:effectExtent l="1905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274310" cy="2510929"/>
                    </a:xfrm>
                    <a:prstGeom prst="rect">
                      <a:avLst/>
                    </a:prstGeom>
                    <a:noFill/>
                    <a:ln w="9525">
                      <a:noFill/>
                      <a:miter lim="800000"/>
                      <a:headEnd/>
                      <a:tailEnd/>
                    </a:ln>
                  </pic:spPr>
                </pic:pic>
              </a:graphicData>
            </a:graphic>
          </wp:inline>
        </w:drawing>
      </w:r>
    </w:p>
    <w:p w:rsidR="008E20CA" w:rsidRPr="0052419F" w:rsidRDefault="009F1445" w:rsidP="008E20CA">
      <w:pPr>
        <w:rPr>
          <w:rFonts w:ascii="Georgia" w:hAnsi="Georgia"/>
        </w:rPr>
      </w:pPr>
      <w:r w:rsidRPr="0052419F">
        <w:rPr>
          <w:rFonts w:ascii="Georgia" w:hAnsi="Georgia"/>
        </w:rPr>
        <w:t xml:space="preserve">Από την πλευρά των εισαγωγών υπηρεσιών στη Ρωσική </w:t>
      </w:r>
      <w:r w:rsidR="00E83350" w:rsidRPr="0052419F">
        <w:rPr>
          <w:rFonts w:ascii="Georgia" w:hAnsi="Georgia"/>
        </w:rPr>
        <w:t>Ομοσπονδία</w:t>
      </w:r>
      <w:r w:rsidRPr="0052419F">
        <w:rPr>
          <w:rFonts w:ascii="Georgia" w:hAnsi="Georgia"/>
        </w:rPr>
        <w:t xml:space="preserve"> παρατηρούμε ότι το 47,1% των εισαγωγών προήλθε το 2017 από την ΕΕ, το 6% </w:t>
      </w:r>
      <w:r w:rsidR="00E83350" w:rsidRPr="0052419F">
        <w:rPr>
          <w:rFonts w:ascii="Georgia" w:hAnsi="Georgia"/>
        </w:rPr>
        <w:t>από</w:t>
      </w:r>
      <w:r w:rsidRPr="0052419F">
        <w:rPr>
          <w:rFonts w:ascii="Georgia" w:hAnsi="Georgia"/>
        </w:rPr>
        <w:t xml:space="preserve"> την Τουρκία και το 4,6% </w:t>
      </w:r>
      <w:r w:rsidR="00E83350" w:rsidRPr="0052419F">
        <w:rPr>
          <w:rFonts w:ascii="Georgia" w:hAnsi="Georgia"/>
        </w:rPr>
        <w:t xml:space="preserve">από </w:t>
      </w:r>
      <w:r w:rsidRPr="0052419F">
        <w:rPr>
          <w:rFonts w:ascii="Georgia" w:hAnsi="Georgia"/>
        </w:rPr>
        <w:t xml:space="preserve">τις </w:t>
      </w:r>
      <w:r w:rsidR="00E83350" w:rsidRPr="0052419F">
        <w:rPr>
          <w:rFonts w:ascii="Georgia" w:hAnsi="Georgia"/>
        </w:rPr>
        <w:t xml:space="preserve">ΗΠΑ </w:t>
      </w:r>
      <w:r w:rsidRPr="0052419F">
        <w:rPr>
          <w:rFonts w:ascii="Georgia" w:hAnsi="Georgia"/>
        </w:rPr>
        <w:t>.</w:t>
      </w:r>
    </w:p>
    <w:p w:rsidR="00242FDF" w:rsidRPr="0052419F" w:rsidRDefault="00242FDF" w:rsidP="00242FDF">
      <w:pPr>
        <w:pStyle w:val="a4"/>
        <w:rPr>
          <w:rFonts w:ascii="Georgia" w:hAnsi="Georgia"/>
          <w:color w:val="auto"/>
          <w:sz w:val="22"/>
          <w:szCs w:val="22"/>
        </w:rPr>
      </w:pPr>
      <w:r w:rsidRPr="0052419F">
        <w:rPr>
          <w:rFonts w:ascii="Georgia" w:hAnsi="Georgia"/>
          <w:color w:val="auto"/>
          <w:sz w:val="22"/>
          <w:szCs w:val="22"/>
        </w:rPr>
        <w:t xml:space="preserve">Πίνακας </w:t>
      </w:r>
      <w:r w:rsidR="009F1445" w:rsidRPr="0052419F">
        <w:rPr>
          <w:rFonts w:ascii="Georgia" w:hAnsi="Georgia"/>
          <w:color w:val="auto"/>
          <w:sz w:val="22"/>
          <w:szCs w:val="22"/>
        </w:rPr>
        <w:t>10</w:t>
      </w:r>
      <w:r w:rsidR="00BF25DA" w:rsidRPr="0052419F">
        <w:rPr>
          <w:rFonts w:ascii="Georgia" w:hAnsi="Georgia"/>
          <w:color w:val="auto"/>
          <w:sz w:val="22"/>
          <w:szCs w:val="22"/>
        </w:rPr>
        <w:t>α</w:t>
      </w:r>
      <w:r w:rsidRPr="0052419F">
        <w:rPr>
          <w:rFonts w:ascii="Georgia" w:hAnsi="Georgia"/>
          <w:color w:val="auto"/>
          <w:sz w:val="22"/>
          <w:szCs w:val="22"/>
        </w:rPr>
        <w:t xml:space="preserve">: 10 Σημαντικότεροι προμηθευτές υπηρεσιών </w:t>
      </w:r>
      <w:r w:rsidR="00BF25DA"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BF25DA" w:rsidRPr="0052419F">
        <w:rPr>
          <w:rFonts w:ascii="Georgia" w:hAnsi="Georgia"/>
          <w:color w:val="auto"/>
          <w:sz w:val="22"/>
          <w:szCs w:val="22"/>
        </w:rPr>
        <w:t>ς</w:t>
      </w:r>
      <w:r w:rsidRPr="0052419F">
        <w:rPr>
          <w:rFonts w:ascii="Georgia" w:hAnsi="Georgia"/>
          <w:color w:val="auto"/>
          <w:sz w:val="22"/>
          <w:szCs w:val="22"/>
        </w:rPr>
        <w:t xml:space="preserve"> και η θέση της Ελλάδα</w:t>
      </w:r>
      <w:r w:rsidR="00BF25DA" w:rsidRPr="0052419F">
        <w:rPr>
          <w:rFonts w:ascii="Georgia" w:hAnsi="Georgia"/>
          <w:color w:val="auto"/>
          <w:sz w:val="22"/>
          <w:szCs w:val="22"/>
        </w:rPr>
        <w:t>ς</w:t>
      </w:r>
    </w:p>
    <w:p w:rsidR="00BF25DA" w:rsidRPr="0052419F" w:rsidRDefault="00BF25DA" w:rsidP="00BF25DA">
      <w:pPr>
        <w:rPr>
          <w:rFonts w:ascii="Georgia" w:hAnsi="Georgia"/>
        </w:rPr>
      </w:pPr>
      <w:r w:rsidRPr="0052419F">
        <w:rPr>
          <w:rFonts w:ascii="Georgia" w:hAnsi="Georgia"/>
          <w:noProof/>
        </w:rPr>
        <w:drawing>
          <wp:inline distT="0" distB="0" distL="0" distR="0">
            <wp:extent cx="5274310" cy="2878130"/>
            <wp:effectExtent l="19050" t="0" r="254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274310" cy="2878130"/>
                    </a:xfrm>
                    <a:prstGeom prst="rect">
                      <a:avLst/>
                    </a:prstGeom>
                    <a:noFill/>
                    <a:ln w="9525">
                      <a:noFill/>
                      <a:miter lim="800000"/>
                      <a:headEnd/>
                      <a:tailEnd/>
                    </a:ln>
                  </pic:spPr>
                </pic:pic>
              </a:graphicData>
            </a:graphic>
          </wp:inline>
        </w:drawing>
      </w:r>
    </w:p>
    <w:p w:rsidR="00FF141F" w:rsidRDefault="008F28F9" w:rsidP="008F28F9">
      <w:pPr>
        <w:rPr>
          <w:rFonts w:ascii="Georgia" w:hAnsi="Georgia"/>
        </w:rPr>
      </w:pPr>
      <w:r w:rsidRPr="0052419F">
        <w:rPr>
          <w:rFonts w:ascii="Georgia" w:hAnsi="Georgia"/>
        </w:rPr>
        <w:t>Σε επίπεδο ΕΕ σημαντικότερος προμηθευτής υπηρεσιών το 2017 ήταν η Γερμανία με 6% επί συνόλου και ακολούθησαν η Γαλλία και η Κύπρος με 5,5%</w:t>
      </w:r>
      <w:r w:rsidR="00E83350" w:rsidRPr="0052419F">
        <w:rPr>
          <w:rFonts w:ascii="Georgia" w:hAnsi="Georgia"/>
        </w:rPr>
        <w:t xml:space="preserve"> έκαστη</w:t>
      </w:r>
      <w:r w:rsidRPr="0052419F">
        <w:rPr>
          <w:rFonts w:ascii="Georgia" w:hAnsi="Georgia"/>
        </w:rPr>
        <w:t>. Στην Ελλάδα αντιστ</w:t>
      </w:r>
      <w:r w:rsidR="00E83350" w:rsidRPr="0052419F">
        <w:rPr>
          <w:rFonts w:ascii="Georgia" w:hAnsi="Georgia"/>
        </w:rPr>
        <w:t>οιχούσε το 1,5%</w:t>
      </w:r>
      <w:r w:rsidRPr="0052419F">
        <w:rPr>
          <w:rFonts w:ascii="Georgia" w:hAnsi="Georgia"/>
        </w:rPr>
        <w:t>.</w:t>
      </w:r>
    </w:p>
    <w:p w:rsidR="00A13E59" w:rsidRDefault="00A13E59" w:rsidP="008F28F9">
      <w:pPr>
        <w:rPr>
          <w:rFonts w:ascii="Georgia" w:hAnsi="Georgia"/>
        </w:rPr>
      </w:pPr>
    </w:p>
    <w:p w:rsidR="00A13E59" w:rsidRPr="0052419F" w:rsidRDefault="00A13E59" w:rsidP="008F28F9">
      <w:pPr>
        <w:rPr>
          <w:rFonts w:ascii="Georgia" w:hAnsi="Georgia"/>
        </w:rPr>
      </w:pPr>
    </w:p>
    <w:p w:rsidR="003E4BF9" w:rsidRPr="0052419F" w:rsidRDefault="003E4BF9" w:rsidP="00FF141F">
      <w:pPr>
        <w:pStyle w:val="a4"/>
        <w:rPr>
          <w:rFonts w:ascii="Georgia" w:hAnsi="Georgia"/>
          <w:color w:val="auto"/>
          <w:sz w:val="22"/>
          <w:szCs w:val="22"/>
        </w:rPr>
      </w:pPr>
      <w:r w:rsidRPr="0052419F">
        <w:rPr>
          <w:rFonts w:ascii="Georgia" w:hAnsi="Georgia"/>
          <w:color w:val="auto"/>
          <w:sz w:val="22"/>
          <w:szCs w:val="22"/>
        </w:rPr>
        <w:lastRenderedPageBreak/>
        <w:t xml:space="preserve">Πίνακας </w:t>
      </w:r>
      <w:r w:rsidR="008F28F9" w:rsidRPr="0052419F">
        <w:rPr>
          <w:rFonts w:ascii="Georgia" w:hAnsi="Georgia"/>
          <w:color w:val="auto"/>
          <w:sz w:val="22"/>
          <w:szCs w:val="22"/>
        </w:rPr>
        <w:t>10</w:t>
      </w:r>
      <w:r w:rsidRPr="0052419F">
        <w:rPr>
          <w:rFonts w:ascii="Georgia" w:hAnsi="Georgia"/>
          <w:color w:val="auto"/>
          <w:sz w:val="22"/>
          <w:szCs w:val="22"/>
        </w:rPr>
        <w:t xml:space="preserve">β: 10 Σημαντικότεροι προμηθευτές υπηρεσιών Ρωσικής </w:t>
      </w:r>
      <w:r w:rsidR="00E83350" w:rsidRPr="0052419F">
        <w:rPr>
          <w:rFonts w:ascii="Georgia" w:hAnsi="Georgia"/>
          <w:color w:val="auto"/>
          <w:sz w:val="22"/>
          <w:szCs w:val="22"/>
        </w:rPr>
        <w:t>Ομοσπονδία</w:t>
      </w:r>
      <w:r w:rsidRPr="0052419F">
        <w:rPr>
          <w:rFonts w:ascii="Georgia" w:hAnsi="Georgia"/>
          <w:color w:val="auto"/>
          <w:sz w:val="22"/>
          <w:szCs w:val="22"/>
        </w:rPr>
        <w:t>ς</w:t>
      </w:r>
      <w:r w:rsidR="00FF141F" w:rsidRPr="0052419F">
        <w:rPr>
          <w:rFonts w:ascii="Georgia" w:hAnsi="Georgia"/>
          <w:color w:val="auto"/>
          <w:sz w:val="22"/>
          <w:szCs w:val="22"/>
        </w:rPr>
        <w:t xml:space="preserve"> από την ΕΕ </w:t>
      </w:r>
      <w:r w:rsidRPr="0052419F">
        <w:rPr>
          <w:rFonts w:ascii="Georgia" w:hAnsi="Georgia"/>
          <w:color w:val="auto"/>
          <w:sz w:val="22"/>
          <w:szCs w:val="22"/>
        </w:rPr>
        <w:t>και η θέση της Ελλάδας</w:t>
      </w:r>
    </w:p>
    <w:p w:rsidR="003E4BF9" w:rsidRPr="0052419F" w:rsidRDefault="003E4BF9" w:rsidP="00BF25DA">
      <w:pPr>
        <w:rPr>
          <w:rFonts w:ascii="Georgia" w:hAnsi="Georgia"/>
        </w:rPr>
      </w:pPr>
      <w:r w:rsidRPr="0052419F">
        <w:rPr>
          <w:rFonts w:ascii="Georgia" w:hAnsi="Georgia"/>
          <w:noProof/>
        </w:rPr>
        <w:drawing>
          <wp:inline distT="0" distB="0" distL="0" distR="0">
            <wp:extent cx="5274310" cy="2529498"/>
            <wp:effectExtent l="19050" t="0" r="254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274310" cy="2529498"/>
                    </a:xfrm>
                    <a:prstGeom prst="rect">
                      <a:avLst/>
                    </a:prstGeom>
                    <a:noFill/>
                    <a:ln w="9525">
                      <a:noFill/>
                      <a:miter lim="800000"/>
                      <a:headEnd/>
                      <a:tailEnd/>
                    </a:ln>
                  </pic:spPr>
                </pic:pic>
              </a:graphicData>
            </a:graphic>
          </wp:inline>
        </w:drawing>
      </w:r>
    </w:p>
    <w:p w:rsidR="00A13E59" w:rsidRDefault="00A13E59">
      <w:pPr>
        <w:rPr>
          <w:rFonts w:ascii="Georgia" w:hAnsi="Georgia"/>
        </w:rPr>
      </w:pPr>
      <w:r>
        <w:rPr>
          <w:rFonts w:ascii="Georgia" w:hAnsi="Georgia"/>
        </w:rPr>
        <w:br w:type="page"/>
      </w:r>
    </w:p>
    <w:p w:rsidR="001D6F88" w:rsidRPr="0052419F" w:rsidRDefault="00B3162C">
      <w:pPr>
        <w:pStyle w:val="3"/>
        <w:rPr>
          <w:rFonts w:ascii="Georgia" w:hAnsi="Georgia"/>
          <w:color w:val="auto"/>
        </w:rPr>
      </w:pPr>
      <w:bookmarkStart w:id="16" w:name="_Toc519763959"/>
      <w:r w:rsidRPr="0052419F">
        <w:rPr>
          <w:rFonts w:ascii="Georgia" w:hAnsi="Georgia"/>
          <w:color w:val="auto"/>
        </w:rPr>
        <w:lastRenderedPageBreak/>
        <w:t>Επενδύσεις</w:t>
      </w:r>
      <w:bookmarkEnd w:id="16"/>
    </w:p>
    <w:p w:rsidR="00E83350" w:rsidRPr="0052419F" w:rsidRDefault="00E83350" w:rsidP="00E83350"/>
    <w:p w:rsidR="00E83350" w:rsidRPr="0052419F" w:rsidRDefault="00E83350" w:rsidP="00E83350">
      <w:pPr>
        <w:rPr>
          <w:rFonts w:ascii="Georgia" w:hAnsi="Georgia"/>
        </w:rPr>
      </w:pPr>
      <w:r w:rsidRPr="0052419F">
        <w:rPr>
          <w:rFonts w:ascii="Georgia" w:hAnsi="Georgia"/>
        </w:rPr>
        <w:t>Από τον παρακάτω πίνακα προκύπτει ότι τα ξένα επενδυτικά αποθέματα στη Ρωσική Ομοσπονδία σημείωσαν τη μεγαλύτερη κάμψη τους το 2015 ενώ από το 2016 αρχίζουν να ανακάμπτουν. Το 2017 εξακολουθούσαν και ήταν χαμηλότερα του 2013.</w:t>
      </w:r>
    </w:p>
    <w:p w:rsidR="0050031D" w:rsidRPr="0052419F" w:rsidRDefault="0050031D">
      <w:pPr>
        <w:pStyle w:val="a4"/>
        <w:rPr>
          <w:rFonts w:ascii="Georgia" w:hAnsi="Georgia"/>
          <w:color w:val="auto"/>
          <w:sz w:val="22"/>
          <w:szCs w:val="22"/>
        </w:rPr>
      </w:pPr>
    </w:p>
    <w:p w:rsidR="001D6F88" w:rsidRPr="0052419F" w:rsidRDefault="00B3162C">
      <w:pPr>
        <w:pStyle w:val="a4"/>
        <w:rPr>
          <w:rFonts w:ascii="Georgia" w:hAnsi="Georgia"/>
          <w:color w:val="auto"/>
          <w:sz w:val="22"/>
          <w:szCs w:val="22"/>
        </w:rPr>
      </w:pPr>
      <w:bookmarkStart w:id="17" w:name="_Toc519764010"/>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9</w:t>
      </w:r>
      <w:r w:rsidR="00BB2F6F" w:rsidRPr="0052419F">
        <w:rPr>
          <w:rFonts w:ascii="Georgia" w:hAnsi="Georgia"/>
          <w:color w:val="auto"/>
          <w:sz w:val="22"/>
          <w:szCs w:val="22"/>
        </w:rPr>
        <w:fldChar w:fldCharType="end"/>
      </w:r>
      <w:r w:rsidRPr="0052419F">
        <w:rPr>
          <w:rFonts w:ascii="Georgia" w:hAnsi="Georgia"/>
          <w:color w:val="auto"/>
          <w:sz w:val="22"/>
          <w:szCs w:val="22"/>
        </w:rPr>
        <w:t>: Επενδύσεις</w:t>
      </w:r>
      <w:r w:rsidR="00E0317A" w:rsidRPr="0052419F">
        <w:rPr>
          <w:rFonts w:ascii="Georgia" w:hAnsi="Georgia"/>
          <w:color w:val="auto"/>
          <w:sz w:val="22"/>
          <w:szCs w:val="22"/>
        </w:rPr>
        <w:t xml:space="preserve"> από και προς τη </w:t>
      </w:r>
      <w:r w:rsidR="00873150"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bookmarkEnd w:id="17"/>
    </w:p>
    <w:p w:rsidR="00C34F26" w:rsidRPr="0052419F" w:rsidRDefault="00C34F26" w:rsidP="00C34F26">
      <w:pPr>
        <w:rPr>
          <w:rFonts w:ascii="Georgia" w:hAnsi="Georgia"/>
        </w:rPr>
      </w:pPr>
      <w:r w:rsidRPr="0052419F">
        <w:rPr>
          <w:rFonts w:ascii="Georgia" w:hAnsi="Georgia"/>
          <w:noProof/>
        </w:rPr>
        <w:drawing>
          <wp:inline distT="0" distB="0" distL="0" distR="0">
            <wp:extent cx="5731510" cy="1515325"/>
            <wp:effectExtent l="19050" t="0" r="254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31510" cy="1515325"/>
                    </a:xfrm>
                    <a:prstGeom prst="rect">
                      <a:avLst/>
                    </a:prstGeom>
                    <a:noFill/>
                    <a:ln w="9525">
                      <a:noFill/>
                      <a:miter lim="800000"/>
                      <a:headEnd/>
                      <a:tailEnd/>
                    </a:ln>
                  </pic:spPr>
                </pic:pic>
              </a:graphicData>
            </a:graphic>
          </wp:inline>
        </w:drawing>
      </w:r>
    </w:p>
    <w:p w:rsidR="00197494" w:rsidRPr="0052419F" w:rsidRDefault="00197494" w:rsidP="0018147F">
      <w:pPr>
        <w:rPr>
          <w:rFonts w:ascii="Georgia" w:hAnsi="Georgia"/>
        </w:rPr>
      </w:pPr>
      <w:r w:rsidRPr="0052419F">
        <w:rPr>
          <w:rFonts w:ascii="Georgia" w:hAnsi="Georgia"/>
        </w:rPr>
        <w:t>Οσον αφορά στα ρωσικά αποθέματα επενδύσεων στο εξωτερικό παρατηρούμε ότι ακολούθησαν παρόμοια πορε</w:t>
      </w:r>
      <w:r w:rsidR="00A232B6" w:rsidRPr="0052419F">
        <w:rPr>
          <w:rFonts w:ascii="Georgia" w:hAnsi="Georgia"/>
        </w:rPr>
        <w:t>ία. Το 2015 σημειώθηκε η χαμηλότερη αξία ρωσικών επενδύσεων στο εξωτερικό ενώ από το 2016 αρχίζει η ανάκαμψή τους. Παρόλα αυτά η αξία του 2017 είναι χαμηλότερη του 2013.</w:t>
      </w:r>
    </w:p>
    <w:p w:rsidR="00A13E59" w:rsidRDefault="00A13E59">
      <w:pPr>
        <w:rPr>
          <w:rFonts w:ascii="Georgia" w:hAnsi="Georgia"/>
        </w:rPr>
      </w:pPr>
      <w:r>
        <w:rPr>
          <w:rFonts w:ascii="Georgia" w:hAnsi="Georgia"/>
        </w:rPr>
        <w:br w:type="page"/>
      </w:r>
    </w:p>
    <w:p w:rsidR="00E83350" w:rsidRPr="0052419F" w:rsidRDefault="00B3162C">
      <w:pPr>
        <w:pStyle w:val="2"/>
        <w:rPr>
          <w:rFonts w:ascii="Georgia" w:hAnsi="Georgia"/>
          <w:color w:val="auto"/>
          <w:sz w:val="22"/>
          <w:szCs w:val="22"/>
        </w:rPr>
      </w:pPr>
      <w:bookmarkStart w:id="18" w:name="_Toc519763960"/>
      <w:r w:rsidRPr="0052419F">
        <w:rPr>
          <w:rFonts w:ascii="Georgia" w:hAnsi="Georgia"/>
          <w:color w:val="auto"/>
          <w:sz w:val="22"/>
          <w:szCs w:val="22"/>
        </w:rPr>
        <w:lastRenderedPageBreak/>
        <w:t>Στοιχεία της οικονομίας των κρατιδίων / πολιτειών / επαρχιών</w:t>
      </w:r>
      <w:bookmarkEnd w:id="18"/>
      <w:r w:rsidRPr="0052419F">
        <w:rPr>
          <w:rFonts w:ascii="Georgia" w:hAnsi="Georgia"/>
          <w:color w:val="auto"/>
          <w:sz w:val="22"/>
          <w:szCs w:val="22"/>
        </w:rPr>
        <w:t xml:space="preserve"> </w:t>
      </w:r>
    </w:p>
    <w:p w:rsidR="003B1C47" w:rsidRPr="0052419F" w:rsidRDefault="000443B2" w:rsidP="003B1C47">
      <w:pPr>
        <w:spacing w:before="240"/>
        <w:rPr>
          <w:rFonts w:ascii="Georgia" w:hAnsi="Georgia"/>
        </w:rPr>
      </w:pPr>
      <w:r w:rsidRPr="0052419F">
        <w:rPr>
          <w:rFonts w:ascii="Georgia" w:hAnsi="Georgia"/>
        </w:rPr>
        <w:t>Η Ρωσία ως ο</w:t>
      </w:r>
      <w:r w:rsidR="003B1C47" w:rsidRPr="0052419F">
        <w:rPr>
          <w:rFonts w:ascii="Georgia" w:hAnsi="Georgia"/>
        </w:rPr>
        <w:t xml:space="preserve">μοσπονδιακή </w:t>
      </w:r>
      <w:r w:rsidRPr="0052419F">
        <w:rPr>
          <w:rFonts w:ascii="Georgia" w:hAnsi="Georgia"/>
        </w:rPr>
        <w:t>οντότητα</w:t>
      </w:r>
      <w:r w:rsidR="0090576D">
        <w:rPr>
          <w:rFonts w:ascii="Georgia" w:hAnsi="Georgia"/>
        </w:rPr>
        <w:t xml:space="preserve"> </w:t>
      </w:r>
      <w:r w:rsidR="005C1762" w:rsidRPr="0052419F">
        <w:rPr>
          <w:rFonts w:ascii="Georgia" w:hAnsi="Georgia"/>
        </w:rPr>
        <w:t>χωρίζεται σε 8 ομοσπονδιακές περιφέρειες/διαμερίσματα.</w:t>
      </w:r>
      <w:r w:rsidR="00196A69" w:rsidRPr="0052419F">
        <w:rPr>
          <w:rFonts w:ascii="Georgia" w:hAnsi="Georgia"/>
        </w:rPr>
        <w:t xml:space="preserve"> </w:t>
      </w:r>
    </w:p>
    <w:p w:rsidR="003B1C47" w:rsidRPr="0052419F" w:rsidRDefault="003B1C47" w:rsidP="000443B2">
      <w:pPr>
        <w:spacing w:after="240" w:line="240" w:lineRule="auto"/>
        <w:rPr>
          <w:rFonts w:ascii="Georgia" w:hAnsi="Georgia"/>
        </w:rPr>
      </w:pPr>
      <w:r w:rsidRPr="0052419F">
        <w:rPr>
          <w:rFonts w:ascii="Georgia" w:hAnsi="Georgia"/>
        </w:rPr>
        <w:t xml:space="preserve">Οι ρωσικές περιφέρειες φαίνεται ότι αντιμετωπίζουν σημαντικά οικονομικά προβλήματα και αντιτίθενται στην εφαρμοζόμενη φορολογική, νομισματική και οικονομική πολιτική της </w:t>
      </w:r>
      <w:r w:rsidR="00E83350" w:rsidRPr="0052419F">
        <w:rPr>
          <w:rFonts w:ascii="Georgia" w:hAnsi="Georgia"/>
        </w:rPr>
        <w:t>Ομοσπονδία</w:t>
      </w:r>
      <w:r w:rsidRPr="0052419F">
        <w:rPr>
          <w:rFonts w:ascii="Georgia" w:hAnsi="Georgia"/>
        </w:rPr>
        <w:t>ς</w:t>
      </w:r>
      <w:r w:rsidR="000443B2" w:rsidRPr="0052419F">
        <w:rPr>
          <w:rFonts w:ascii="Georgia" w:hAnsi="Georgia"/>
        </w:rPr>
        <w:t>,</w:t>
      </w:r>
      <w:r w:rsidRPr="0052419F">
        <w:rPr>
          <w:rFonts w:ascii="Georgia" w:hAnsi="Georgia"/>
        </w:rPr>
        <w:t xml:space="preserve"> ζητώντας τη λήψη αναπτυξιακών μέτρων. Ταυτόχρονα προσπαθούν να ενισχύσουν τις επαφές τους με διεθνείς φορείς εξωτερικού εμπορίου ώστε να βελτιώσουν τις αναπτυξιακές τους προοπτικές. Σημειώνουμε ότι κατά το 2016 μόνο 12 από τις 85 ρωσικές περιφέρειες ήταν πλεονασματικές (δηλ. κάλυψαν τις δαπάνες τους και εκχώρησαν το πλεόνασμά τους  στον ομοσπονδιακό προϋπολογισμό). Ασκείται κριτική στη φορολογική πολιτική που ασκεί το ομοσπονδιακό Υπ. Οικονομικών, το οποίο αντλεί έσοδα από τις περιφέρειες χωρίς εφαρμογή αντισταθμιστικής αναπτυξιακής πολιτικής. </w:t>
      </w:r>
    </w:p>
    <w:p w:rsidR="003B1C47" w:rsidRPr="0052419F" w:rsidRDefault="003B1C47" w:rsidP="003B1C47">
      <w:pPr>
        <w:spacing w:after="0" w:line="240" w:lineRule="auto"/>
        <w:contextualSpacing/>
        <w:rPr>
          <w:rFonts w:ascii="Georgia" w:hAnsi="Georgia"/>
        </w:rPr>
      </w:pPr>
      <w:r w:rsidRPr="0052419F">
        <w:rPr>
          <w:rFonts w:ascii="Georgia" w:hAnsi="Georgia"/>
        </w:rPr>
        <w:t xml:space="preserve">Η  κακή οικονομική κατάσταση των περιφερειών, επιδεινώνεται εξαιτίας της πολιτικής της κεντρικής τράπεζας για επίτευξη χαμηλού πληθωρισμού, του τρόπου χρηματοδότησης των περιφερειών μέσω υψηλότοκων δανείων από τον κεντρικό προϋπολογισμό, της ανάγκης επαναδανεισμού για την αποπληρωμή υφιστάμενων δανείων με αποτέλεσμα την περιορισμένη ρευστότητα για αναπτυξιακή πολιτική, της υποχρέωσης των περιφερειών να μεταβιβάζουν στον ομοσπονδιακό προϋπολογισμό το 60% των εσόδων τους και της κεντρικής πολιτικής επιλογής να διατίθεται μέρος των ομοσπονδιακών πόρων σε αγορά ξένων ομολόγων (ιδιαίτερα αμερικάνικων) αντί να επενδύεται σε αναπτυξιακά περιφερειακά έργα. </w:t>
      </w:r>
    </w:p>
    <w:p w:rsidR="00531FD3" w:rsidRPr="0052419F" w:rsidRDefault="00531FD3" w:rsidP="003B1C47">
      <w:pPr>
        <w:spacing w:after="0" w:line="240" w:lineRule="auto"/>
        <w:contextualSpacing/>
        <w:rPr>
          <w:rFonts w:ascii="Georgia" w:hAnsi="Georgia"/>
        </w:rPr>
      </w:pPr>
    </w:p>
    <w:p w:rsidR="000443B2" w:rsidRDefault="000443B2" w:rsidP="003B1C47">
      <w:pPr>
        <w:spacing w:after="0" w:line="240" w:lineRule="auto"/>
        <w:contextualSpacing/>
        <w:rPr>
          <w:rFonts w:ascii="Georgia" w:hAnsi="Georgia"/>
        </w:rPr>
      </w:pPr>
      <w:r w:rsidRPr="0052419F">
        <w:rPr>
          <w:rFonts w:ascii="Georgia" w:hAnsi="Georgia"/>
        </w:rPr>
        <w:t>Στο παράρτημα 5</w:t>
      </w:r>
      <w:r w:rsidR="00531FD3" w:rsidRPr="0052419F">
        <w:rPr>
          <w:rFonts w:ascii="Georgia" w:hAnsi="Georgia"/>
        </w:rPr>
        <w:t xml:space="preserve">.3 επισυνάπτονται τα προφίλ 18 </w:t>
      </w:r>
      <w:r w:rsidRPr="0052419F">
        <w:rPr>
          <w:rFonts w:ascii="Georgia" w:hAnsi="Georgia"/>
        </w:rPr>
        <w:t xml:space="preserve">σημαντικών </w:t>
      </w:r>
      <w:r w:rsidR="00531FD3" w:rsidRPr="0052419F">
        <w:rPr>
          <w:rFonts w:ascii="Georgia" w:hAnsi="Georgia"/>
        </w:rPr>
        <w:t>ρωσικών περιφερειών</w:t>
      </w:r>
      <w:r w:rsidRPr="0052419F">
        <w:rPr>
          <w:rFonts w:ascii="Georgia" w:hAnsi="Georgia"/>
        </w:rPr>
        <w:t>.</w:t>
      </w:r>
    </w:p>
    <w:p w:rsidR="00E36CB9" w:rsidRPr="0052419F" w:rsidRDefault="00E36CB9" w:rsidP="003B1C47">
      <w:pPr>
        <w:spacing w:after="0" w:line="240" w:lineRule="auto"/>
        <w:contextualSpacing/>
        <w:rPr>
          <w:rFonts w:ascii="Georgia" w:hAnsi="Georgia"/>
        </w:rPr>
      </w:pPr>
    </w:p>
    <w:p w:rsidR="00A13E59" w:rsidRDefault="00A13E59">
      <w:pPr>
        <w:rPr>
          <w:rFonts w:ascii="Georgia" w:hAnsi="Georgia"/>
        </w:rPr>
      </w:pPr>
      <w:r>
        <w:rPr>
          <w:rFonts w:ascii="Georgia" w:hAnsi="Georgia"/>
        </w:rPr>
        <w:br w:type="page"/>
      </w:r>
    </w:p>
    <w:p w:rsidR="001D6F88" w:rsidRPr="0052419F" w:rsidRDefault="00B3162C" w:rsidP="009434EB">
      <w:pPr>
        <w:pStyle w:val="2"/>
        <w:rPr>
          <w:rFonts w:ascii="Georgia" w:hAnsi="Georgia"/>
          <w:color w:val="auto"/>
          <w:sz w:val="22"/>
          <w:szCs w:val="22"/>
        </w:rPr>
      </w:pPr>
      <w:bookmarkStart w:id="19" w:name="_Toc519763961"/>
      <w:r w:rsidRPr="0052419F">
        <w:rPr>
          <w:rFonts w:ascii="Georgia" w:hAnsi="Georgia"/>
          <w:color w:val="auto"/>
          <w:sz w:val="22"/>
          <w:szCs w:val="22"/>
        </w:rPr>
        <w:lastRenderedPageBreak/>
        <w:t xml:space="preserve">Οικονομικές προβλέψεις </w:t>
      </w:r>
      <w:r w:rsidR="00DE48F7" w:rsidRPr="0052419F">
        <w:rPr>
          <w:rFonts w:ascii="Georgia" w:hAnsi="Georgia"/>
          <w:color w:val="auto"/>
          <w:sz w:val="22"/>
          <w:szCs w:val="22"/>
        </w:rPr>
        <w:t>2018</w:t>
      </w:r>
      <w:bookmarkEnd w:id="19"/>
    </w:p>
    <w:p w:rsidR="00EC3516" w:rsidRPr="0052419F" w:rsidRDefault="00EC3516" w:rsidP="00EC3516">
      <w:pPr>
        <w:rPr>
          <w:rFonts w:ascii="Georgia" w:hAnsi="Georgia"/>
        </w:rPr>
      </w:pPr>
    </w:p>
    <w:p w:rsidR="000443B2" w:rsidRPr="0052419F" w:rsidRDefault="00DE48F7" w:rsidP="00DE48F7">
      <w:pPr>
        <w:rPr>
          <w:rFonts w:ascii="Georgia" w:hAnsi="Georgia"/>
        </w:rPr>
      </w:pPr>
      <w:r w:rsidRPr="0052419F">
        <w:rPr>
          <w:rFonts w:ascii="Georgia" w:hAnsi="Georgia"/>
        </w:rPr>
        <w:t>Σύμφωνα με τις εαρινές προβλέψεις της ΕΕ, η ρωσική οικονομία θα συνεχίσει  τη σταθερή αν</w:t>
      </w:r>
      <w:r w:rsidR="00E36CB9">
        <w:rPr>
          <w:rFonts w:ascii="Georgia" w:hAnsi="Georgia"/>
        </w:rPr>
        <w:t xml:space="preserve">άπτυξή της κατά τα επόμενα δύο </w:t>
      </w:r>
      <w:r w:rsidRPr="0052419F">
        <w:rPr>
          <w:rFonts w:ascii="Georgia" w:hAnsi="Georgia"/>
        </w:rPr>
        <w:t xml:space="preserve">ως τρία χρόνια με βασικό μοχλό ανάπτυξης την ιδιωτική κατανάλωση, τροφοδοτούμενη από τις υψηλότερες τιμές πετρελαίου. </w:t>
      </w:r>
    </w:p>
    <w:p w:rsidR="000443B2" w:rsidRPr="0052419F" w:rsidRDefault="00DE48F7" w:rsidP="00DE48F7">
      <w:pPr>
        <w:rPr>
          <w:rFonts w:ascii="Georgia" w:hAnsi="Georgia"/>
        </w:rPr>
      </w:pPr>
      <w:r w:rsidRPr="0052419F">
        <w:rPr>
          <w:rFonts w:ascii="Georgia" w:hAnsi="Georgia"/>
        </w:rPr>
        <w:t xml:space="preserve">Ταυτόχρονα θα συνεχισθεί η πολιτική περιορισμού των δημοσίων δαπανών. Το τραπεζικό επιτόκιο αναμένεται να ακολουθήσει φθίνουσα πορεία, διευκολύνοντας τη δανειοδότηση επιχειρήσεων. </w:t>
      </w:r>
    </w:p>
    <w:p w:rsidR="00DE48F7" w:rsidRPr="0052419F" w:rsidRDefault="00DE48F7" w:rsidP="00DE48F7">
      <w:pPr>
        <w:rPr>
          <w:rFonts w:ascii="Georgia" w:hAnsi="Georgia"/>
        </w:rPr>
      </w:pPr>
      <w:r w:rsidRPr="0052419F">
        <w:rPr>
          <w:rFonts w:ascii="Georgia" w:hAnsi="Georgia"/>
        </w:rPr>
        <w:t xml:space="preserve">Οι εισαγωγές και εξαγωγές επίσης θα συνεχίσουν την ανοδική τους πορεία. Ο πληθωρισμός θα παραμείνει εντός των στόχων του 4%. Παρά την ανακοίνωση εκ μέρους της ρωσικής πλευράς περί επίτευξης πλεονάσματος του προϋπολογισμού το 2018, η ευρωπαϊκή επιτροπή πιστεύει ότι αυτό θα πραγματοποιηθεί το 2019. </w:t>
      </w:r>
    </w:p>
    <w:p w:rsidR="00EC3516" w:rsidRPr="0052419F" w:rsidRDefault="00EC3516" w:rsidP="00EC3516">
      <w:pPr>
        <w:autoSpaceDE w:val="0"/>
        <w:autoSpaceDN w:val="0"/>
        <w:adjustRightInd w:val="0"/>
        <w:rPr>
          <w:rFonts w:ascii="Georgia" w:hAnsi="Georgia" w:cs="Arial"/>
        </w:rPr>
      </w:pPr>
      <w:r w:rsidRPr="0052419F">
        <w:rPr>
          <w:rFonts w:ascii="Georgia" w:hAnsi="Georgia" w:cs="Arial"/>
        </w:rPr>
        <w:t>Για το 2018 αναμένεται το ίδιο περίπου ποσοστό ανάπτυξης</w:t>
      </w:r>
      <w:r w:rsidR="000443B2" w:rsidRPr="0052419F">
        <w:rPr>
          <w:rFonts w:ascii="Georgia" w:hAnsi="Georgia" w:cs="Arial"/>
        </w:rPr>
        <w:t xml:space="preserve"> (1,5%)</w:t>
      </w:r>
      <w:r w:rsidRPr="0052419F">
        <w:rPr>
          <w:rFonts w:ascii="Georgia" w:hAnsi="Georgia" w:cs="Arial"/>
        </w:rPr>
        <w:t>, τ</w:t>
      </w:r>
      <w:r w:rsidRPr="0052419F">
        <w:rPr>
          <w:rFonts w:ascii="Georgia" w:hAnsi="Georgia" w:cs="Arial"/>
          <w:lang w:val="en-US"/>
        </w:rPr>
        <w:t>o</w:t>
      </w:r>
      <w:r w:rsidRPr="0052419F">
        <w:rPr>
          <w:rFonts w:ascii="Georgia" w:hAnsi="Georgia" w:cs="Arial"/>
        </w:rPr>
        <w:t xml:space="preserve"> </w:t>
      </w:r>
      <w:r w:rsidRPr="0052419F">
        <w:rPr>
          <w:rFonts w:ascii="Georgia" w:hAnsi="Georgia" w:cs="Arial"/>
          <w:lang w:val="en-US"/>
        </w:rPr>
        <w:t>o</w:t>
      </w:r>
      <w:r w:rsidRPr="0052419F">
        <w:rPr>
          <w:rFonts w:ascii="Georgia" w:hAnsi="Georgia" w:cs="Arial"/>
        </w:rPr>
        <w:t>ποίο μπορεί να αυξηθεί περαιτέρω εάν δρομολογηθούν οι απαραίτητες διαρθρωτικές αλλαγές (αφού το οικονομικό μοντέλο που βασίζεται σε σημαντικό βαθμό στα έσοδα του πετροχημικού τομέα δε</w:t>
      </w:r>
      <w:r w:rsidR="00AF2F48">
        <w:rPr>
          <w:rFonts w:ascii="Georgia" w:hAnsi="Georgia" w:cs="Arial"/>
        </w:rPr>
        <w:t xml:space="preserve">ν είναι πλέον ικανοποιητικό). </w:t>
      </w:r>
    </w:p>
    <w:p w:rsidR="00A13E59" w:rsidRDefault="00A13E59">
      <w:pPr>
        <w:rPr>
          <w:rFonts w:ascii="Georgia" w:hAnsi="Georgia"/>
        </w:rPr>
      </w:pPr>
      <w:r>
        <w:rPr>
          <w:rFonts w:ascii="Georgia" w:hAnsi="Georgia"/>
        </w:rPr>
        <w:br w:type="page"/>
      </w:r>
    </w:p>
    <w:p w:rsidR="002A2B29" w:rsidRPr="0052419F" w:rsidRDefault="002A2B29" w:rsidP="002A2B29">
      <w:pPr>
        <w:pStyle w:val="2"/>
        <w:rPr>
          <w:rFonts w:ascii="Georgia" w:hAnsi="Georgia"/>
          <w:color w:val="auto"/>
          <w:sz w:val="22"/>
          <w:szCs w:val="22"/>
        </w:rPr>
      </w:pPr>
      <w:bookmarkStart w:id="20" w:name="_Toc519763962"/>
      <w:r w:rsidRPr="0052419F">
        <w:rPr>
          <w:rFonts w:ascii="Georgia" w:hAnsi="Georgia"/>
          <w:color w:val="auto"/>
          <w:sz w:val="22"/>
          <w:szCs w:val="22"/>
        </w:rPr>
        <w:lastRenderedPageBreak/>
        <w:t xml:space="preserve">Οικονομικές σχέσεις </w:t>
      </w:r>
      <w:r w:rsidR="00DE48F7"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DE48F7" w:rsidRPr="0052419F">
        <w:rPr>
          <w:rFonts w:ascii="Georgia" w:hAnsi="Georgia"/>
          <w:color w:val="auto"/>
          <w:sz w:val="22"/>
          <w:szCs w:val="22"/>
        </w:rPr>
        <w:t>ς με διεθνείς φορείς</w:t>
      </w:r>
      <w:bookmarkEnd w:id="20"/>
    </w:p>
    <w:p w:rsidR="000443B2" w:rsidRPr="0052419F" w:rsidRDefault="000443B2" w:rsidP="000443B2"/>
    <w:p w:rsidR="002A2B29" w:rsidRPr="0052419F" w:rsidRDefault="00DE48F7" w:rsidP="002A2B29">
      <w:pPr>
        <w:pStyle w:val="3"/>
        <w:rPr>
          <w:rFonts w:ascii="Georgia" w:hAnsi="Georgia"/>
          <w:color w:val="auto"/>
        </w:rPr>
      </w:pPr>
      <w:r w:rsidRPr="0052419F">
        <w:rPr>
          <w:rFonts w:ascii="Georgia" w:hAnsi="Georgia"/>
          <w:color w:val="auto"/>
        </w:rPr>
        <w:t xml:space="preserve"> </w:t>
      </w:r>
      <w:bookmarkStart w:id="21" w:name="_Toc519763963"/>
      <w:r w:rsidRPr="0052419F">
        <w:rPr>
          <w:rFonts w:ascii="Georgia" w:hAnsi="Georgia"/>
          <w:color w:val="auto"/>
        </w:rPr>
        <w:t xml:space="preserve">Ρωσική </w:t>
      </w:r>
      <w:r w:rsidR="00E83350" w:rsidRPr="0052419F">
        <w:rPr>
          <w:rFonts w:ascii="Georgia" w:hAnsi="Georgia"/>
          <w:color w:val="auto"/>
        </w:rPr>
        <w:t>Ομοσπονδία</w:t>
      </w:r>
      <w:r w:rsidR="002A2B29" w:rsidRPr="0052419F">
        <w:rPr>
          <w:rFonts w:ascii="Georgia" w:hAnsi="Georgia"/>
          <w:color w:val="auto"/>
        </w:rPr>
        <w:t xml:space="preserve"> –  ΠΟΕ</w:t>
      </w:r>
      <w:bookmarkEnd w:id="21"/>
    </w:p>
    <w:p w:rsidR="000443B2" w:rsidRPr="0052419F" w:rsidRDefault="000443B2" w:rsidP="00DE48F7">
      <w:pPr>
        <w:rPr>
          <w:rFonts w:ascii="Georgia" w:hAnsi="Georgia"/>
        </w:rPr>
      </w:pPr>
    </w:p>
    <w:p w:rsidR="00DE48F7" w:rsidRPr="0052419F" w:rsidRDefault="00DE48F7" w:rsidP="00DE48F7">
      <w:pPr>
        <w:rPr>
          <w:rFonts w:ascii="Georgia" w:hAnsi="Georgia"/>
        </w:rPr>
      </w:pPr>
      <w:r w:rsidRPr="0052419F">
        <w:rPr>
          <w:rFonts w:ascii="Georgia" w:hAnsi="Georgia"/>
        </w:rPr>
        <w:t xml:space="preserve">Τον Αύγουστο του 2012, η Ρωσία έγινε πλήρες μέλος του Παγκόσμιου Οργανισμού Εμπορίου (ΠΟΕ). Στο πλαίσιο αυτό, το ανώτατο δασμολογικό κατώφλι κατά μέσο όρο για τη Ρωσική </w:t>
      </w:r>
      <w:r w:rsidR="00E83350" w:rsidRPr="0052419F">
        <w:rPr>
          <w:rFonts w:ascii="Georgia" w:hAnsi="Georgia"/>
        </w:rPr>
        <w:t>Ομοσπονδία</w:t>
      </w:r>
      <w:r w:rsidRPr="0052419F">
        <w:rPr>
          <w:rFonts w:ascii="Georgia" w:hAnsi="Georgia"/>
        </w:rPr>
        <w:t xml:space="preserve"> από το 2017 θα είναι 7,8% σε σύγκριση με το μέσο όρο του 10% το 2011 για όλα τα προϊόντα. Ειδικότερα, το μέσο ανώτατο όριο των δασμών για τα γεωργικά προϊόντα θα είναι 10,8%, σημαντικά χαμηλότερο από το μέσο όρο του 13,2% κατά την ημερομηνία ένταξης της Ρωσίας στον οργανισμό, ενώ το μέσο ανώτατο όριο για τα βιομηχανικά προϊόντα θα είναι 7,3%, έναντι 9,5% κατά την ημερομηνία προσχώρησης.</w:t>
      </w:r>
    </w:p>
    <w:p w:rsidR="00DE48F7" w:rsidRPr="0052419F" w:rsidRDefault="00DE48F7" w:rsidP="00DE48F7">
      <w:pPr>
        <w:rPr>
          <w:rFonts w:ascii="Georgia" w:hAnsi="Georgia"/>
        </w:rPr>
      </w:pPr>
    </w:p>
    <w:p w:rsidR="00DE48F7" w:rsidRPr="0052419F" w:rsidRDefault="00DE48F7" w:rsidP="002A2B29">
      <w:pPr>
        <w:pStyle w:val="3"/>
        <w:rPr>
          <w:rFonts w:ascii="Georgia" w:hAnsi="Georgia"/>
          <w:color w:val="auto"/>
        </w:rPr>
      </w:pPr>
      <w:bookmarkStart w:id="22" w:name="_Toc519763964"/>
      <w:r w:rsidRPr="0052419F">
        <w:rPr>
          <w:rFonts w:ascii="Georgia" w:hAnsi="Georgia"/>
          <w:color w:val="auto"/>
        </w:rPr>
        <w:t xml:space="preserve">Ρωσική </w:t>
      </w:r>
      <w:r w:rsidR="00E83350" w:rsidRPr="0052419F">
        <w:rPr>
          <w:rFonts w:ascii="Georgia" w:hAnsi="Georgia"/>
          <w:color w:val="auto"/>
        </w:rPr>
        <w:t>Ομοσπονδία</w:t>
      </w:r>
      <w:r w:rsidRPr="0052419F">
        <w:rPr>
          <w:rFonts w:ascii="Georgia" w:hAnsi="Georgia"/>
          <w:color w:val="auto"/>
        </w:rPr>
        <w:t xml:space="preserve"> – Ευρασιατική Οικονομική Ενωση</w:t>
      </w:r>
      <w:bookmarkEnd w:id="22"/>
    </w:p>
    <w:p w:rsidR="000443B2" w:rsidRPr="0052419F" w:rsidRDefault="000443B2" w:rsidP="00DE48F7">
      <w:pPr>
        <w:rPr>
          <w:rFonts w:ascii="Georgia" w:hAnsi="Georgia"/>
          <w:u w:val="single"/>
        </w:rPr>
      </w:pPr>
    </w:p>
    <w:p w:rsidR="00DE48F7" w:rsidRPr="00AF2F48" w:rsidRDefault="00DE48F7" w:rsidP="00DE48F7">
      <w:pPr>
        <w:rPr>
          <w:rFonts w:ascii="Georgia" w:hAnsi="Georgia"/>
        </w:rPr>
      </w:pPr>
      <w:r w:rsidRPr="00AF2F48">
        <w:rPr>
          <w:rFonts w:ascii="Georgia" w:hAnsi="Georgia"/>
        </w:rPr>
        <w:t>Από το 2015, μεταξύ Ρωσίας, Λευκορωσίας, Καζακστάν, Αρμενίας και (από τον Αύγουστο του 2015) Κιργιζίας λειτουργεί η Ευρασιατική Οικονομική Ένωση (ΕΟΕ). Η ΕΟΕ αποτελεί συνέχεια της Τελωνειακής Ένωσης Ρωσίας, Λευκορωσίας και Καζακστάν, η οποία ιδρύθηκε το 2010. Τα κράτη μέλη έχουν υιοθετήσει κοινή ονοματολογία για τα αγαθά, το Εναρμονισμένο Σύστημα της ΕΟΕ (με βάση το Διεθνές Εναρμονισμένο Σύστημα), και κοινό δασμολόγιο για τα εμπορεύματα που εισάγονται από τρίτες χώρες.</w:t>
      </w:r>
    </w:p>
    <w:p w:rsidR="00DE48F7" w:rsidRPr="0052419F" w:rsidRDefault="00DE48F7" w:rsidP="00DE48F7">
      <w:pPr>
        <w:rPr>
          <w:rFonts w:ascii="Georgia" w:hAnsi="Georgia"/>
        </w:rPr>
      </w:pPr>
      <w:r w:rsidRPr="0052419F">
        <w:rPr>
          <w:rFonts w:ascii="Georgia" w:hAnsi="Georgia"/>
        </w:rPr>
        <w:t>Τα μέλη της ΕΟΕ υιοθέτησαν νέο τελωνειακό κώδικα, ο οποίος τέθηκε σε ισχύ από 1</w:t>
      </w:r>
      <w:r w:rsidRPr="0052419F">
        <w:rPr>
          <w:rFonts w:ascii="Georgia" w:hAnsi="Georgia"/>
          <w:vertAlign w:val="superscript"/>
        </w:rPr>
        <w:t>η</w:t>
      </w:r>
      <w:r w:rsidRPr="0052419F">
        <w:rPr>
          <w:rFonts w:ascii="Georgia" w:hAnsi="Georgia"/>
        </w:rPr>
        <w:t xml:space="preserve"> Ιανουαρίου 2018. Αυτό κατέστη δυνατό μετά από την κύρωση της σχετικής Συμφωνίας της 11.04.2017 από όλα τα κ-μ της ΕΟΕ εντός του 2017. Επίσης από 01.01.2018 δεν ισχύει πλέον η Συνθήκη για τον Τελωνειακό Κώδικα της Τελωνειακής Ένωσης Λευκορωσίας, Καζακστάν και Ρωσίας της 27.11.2009. </w:t>
      </w:r>
    </w:p>
    <w:p w:rsidR="000443B2" w:rsidRPr="0052419F" w:rsidRDefault="000443B2" w:rsidP="00DE48F7">
      <w:pPr>
        <w:rPr>
          <w:rFonts w:ascii="Georgia" w:hAnsi="Georgia"/>
        </w:rPr>
      </w:pPr>
    </w:p>
    <w:p w:rsidR="002A2B29" w:rsidRPr="0052419F" w:rsidRDefault="00DE48F7" w:rsidP="002A2B29">
      <w:pPr>
        <w:pStyle w:val="3"/>
        <w:rPr>
          <w:rFonts w:ascii="Georgia" w:hAnsi="Georgia"/>
          <w:color w:val="auto"/>
        </w:rPr>
      </w:pPr>
      <w:bookmarkStart w:id="23" w:name="_Toc519763965"/>
      <w:r w:rsidRPr="0052419F">
        <w:rPr>
          <w:rFonts w:ascii="Georgia" w:hAnsi="Georgia"/>
          <w:color w:val="auto"/>
        </w:rPr>
        <w:t xml:space="preserve">Ρωσική </w:t>
      </w:r>
      <w:r w:rsidR="00E83350" w:rsidRPr="0052419F">
        <w:rPr>
          <w:rFonts w:ascii="Georgia" w:hAnsi="Georgia"/>
          <w:color w:val="auto"/>
        </w:rPr>
        <w:t>Ομοσπονδία</w:t>
      </w:r>
      <w:r w:rsidR="002A2B29" w:rsidRPr="0052419F">
        <w:rPr>
          <w:rFonts w:ascii="Georgia" w:hAnsi="Georgia"/>
          <w:color w:val="auto"/>
        </w:rPr>
        <w:t xml:space="preserve"> – Ευρωπαϊκή Ένωση</w:t>
      </w:r>
      <w:bookmarkEnd w:id="23"/>
    </w:p>
    <w:p w:rsidR="004D765A" w:rsidRPr="0052419F" w:rsidRDefault="004D765A" w:rsidP="004D765A">
      <w:pPr>
        <w:rPr>
          <w:rFonts w:ascii="Georgia" w:hAnsi="Georgia"/>
        </w:rPr>
      </w:pPr>
    </w:p>
    <w:p w:rsidR="004D765A" w:rsidRPr="0052419F" w:rsidRDefault="004D765A" w:rsidP="004D765A">
      <w:pPr>
        <w:rPr>
          <w:rFonts w:ascii="Georgia" w:hAnsi="Georgia" w:cs="Arial"/>
          <w:shd w:val="clear" w:color="auto" w:fill="FFFFFF"/>
        </w:rPr>
      </w:pPr>
      <w:r w:rsidRPr="0052419F">
        <w:rPr>
          <w:rFonts w:ascii="Georgia" w:hAnsi="Georgia" w:cs="Arial"/>
          <w:shd w:val="clear" w:color="auto" w:fill="FFFFFF"/>
        </w:rPr>
        <w:t xml:space="preserve">Οι σχέσεις Ρωσικής </w:t>
      </w:r>
      <w:r w:rsidR="00E83350" w:rsidRPr="0052419F">
        <w:rPr>
          <w:rFonts w:ascii="Georgia" w:hAnsi="Georgia" w:cs="Arial"/>
          <w:shd w:val="clear" w:color="auto" w:fill="FFFFFF"/>
        </w:rPr>
        <w:t>Ομοσπονδία</w:t>
      </w:r>
      <w:r w:rsidRPr="0052419F">
        <w:rPr>
          <w:rFonts w:ascii="Georgia" w:hAnsi="Georgia" w:cs="Arial"/>
          <w:shd w:val="clear" w:color="auto" w:fill="FFFFFF"/>
        </w:rPr>
        <w:t>ς ρυθμίζονται από τη Συμφωνία Ετ</w:t>
      </w:r>
      <w:r w:rsidR="000443B2" w:rsidRPr="0052419F">
        <w:rPr>
          <w:rFonts w:ascii="Georgia" w:hAnsi="Georgia" w:cs="Arial"/>
          <w:shd w:val="clear" w:color="auto" w:fill="FFFFFF"/>
        </w:rPr>
        <w:t xml:space="preserve">αιρικότητας και Συνεργασίας του </w:t>
      </w:r>
      <w:r w:rsidRPr="0052419F">
        <w:rPr>
          <w:rFonts w:ascii="Georgia" w:hAnsi="Georgia" w:cs="Arial"/>
          <w:shd w:val="clear" w:color="auto" w:fill="FFFFFF"/>
        </w:rPr>
        <w:t>1997 και δ</w:t>
      </w:r>
      <w:r w:rsidR="000443B2" w:rsidRPr="0052419F">
        <w:rPr>
          <w:rFonts w:ascii="Georgia" w:hAnsi="Georgia" w:cs="Arial"/>
          <w:shd w:val="clear" w:color="auto" w:fill="FFFFFF"/>
        </w:rPr>
        <w:t xml:space="preserve">ιάφορες τομεακές συμφωνίες  </w:t>
      </w:r>
      <w:r w:rsidRPr="0052419F">
        <w:rPr>
          <w:rFonts w:ascii="Georgia" w:hAnsi="Georgia" w:cs="Arial"/>
          <w:shd w:val="clear" w:color="auto" w:fill="FFFFFF"/>
        </w:rPr>
        <w:t>(μεταφορές, εμπόριο, έρευνα και τεχνολογία, εκπαίδευση, ενέργεια, περιβάλλον κλπ.). Από το 2014 (μετά την προσάρτηση της Κριμαίας από τη Ρωσία) κάποιες από αυτές τις  συμφωνίες έχουν παγώσει.</w:t>
      </w:r>
    </w:p>
    <w:p w:rsidR="004D765A" w:rsidRPr="0052419F" w:rsidRDefault="004D765A" w:rsidP="004D765A">
      <w:pPr>
        <w:rPr>
          <w:rFonts w:ascii="Georgia" w:hAnsi="Georgia" w:cs="Arial"/>
          <w:shd w:val="clear" w:color="auto" w:fill="FFFFFF"/>
        </w:rPr>
      </w:pPr>
      <w:r w:rsidRPr="0052419F">
        <w:rPr>
          <w:rFonts w:ascii="Georgia" w:hAnsi="Georgia" w:cs="Arial"/>
          <w:shd w:val="clear" w:color="auto" w:fill="FFFFFF"/>
        </w:rPr>
        <w:t xml:space="preserve">Η ΕΕ είναι ο σημαντικότερος εμπορικός εταίρος της Ρωσίας και η Ρωσία είναι ο τέταρτος σημαντικότερος εταίρος της ΕΕ, κυρίως στον τομέα της ενέργειας. </w:t>
      </w:r>
    </w:p>
    <w:p w:rsidR="004D765A" w:rsidRPr="0052419F" w:rsidRDefault="00DB05D8" w:rsidP="004D765A">
      <w:pPr>
        <w:rPr>
          <w:rFonts w:ascii="Georgia" w:hAnsi="Georgia"/>
        </w:rPr>
      </w:pPr>
      <w:r w:rsidRPr="0052419F">
        <w:rPr>
          <w:rFonts w:ascii="Georgia" w:hAnsi="Georgia"/>
        </w:rPr>
        <w:t>Το 2017 οι εισαγωγές της ΕΕ από τη Ρωσία αυξήθηκαν κατά 22,2% (έναντι του 2016) ενώ οι εξαγωγές της ΕΕ αυξήθηκαν επίσης κατά 19%. Το εμπορικό ισοζύγιο είναι ελλειμματικό για την ΕΕ.</w:t>
      </w:r>
    </w:p>
    <w:p w:rsidR="000443B2" w:rsidRPr="0052419F" w:rsidRDefault="000443B2" w:rsidP="004D765A">
      <w:pPr>
        <w:rPr>
          <w:rFonts w:ascii="Georgia" w:hAnsi="Georgia"/>
        </w:rPr>
      </w:pPr>
    </w:p>
    <w:p w:rsidR="002A2B29" w:rsidRPr="0052419F" w:rsidRDefault="002A2B29" w:rsidP="002A2B29">
      <w:pPr>
        <w:pStyle w:val="3"/>
        <w:rPr>
          <w:rFonts w:ascii="Georgia" w:hAnsi="Georgia"/>
          <w:color w:val="auto"/>
        </w:rPr>
      </w:pPr>
      <w:bookmarkStart w:id="24" w:name="_Toc519763966"/>
      <w:r w:rsidRPr="0052419F">
        <w:rPr>
          <w:rFonts w:ascii="Georgia" w:hAnsi="Georgia"/>
          <w:color w:val="auto"/>
        </w:rPr>
        <w:lastRenderedPageBreak/>
        <w:t>Συμμετοχή σε περιφερειακές οικονομικές / τελωνειακές Ενώσεις</w:t>
      </w:r>
      <w:bookmarkEnd w:id="24"/>
    </w:p>
    <w:p w:rsidR="00DB05D8" w:rsidRPr="0052419F" w:rsidRDefault="00DB05D8" w:rsidP="00DB05D8">
      <w:pPr>
        <w:rPr>
          <w:rFonts w:ascii="Georgia" w:hAnsi="Georgia"/>
        </w:rPr>
      </w:pPr>
    </w:p>
    <w:p w:rsidR="00DB05D8" w:rsidRPr="0052419F" w:rsidRDefault="00DB05D8" w:rsidP="00DB05D8">
      <w:pPr>
        <w:rPr>
          <w:rFonts w:ascii="Georgia" w:hAnsi="Georgia"/>
        </w:rPr>
      </w:pPr>
      <w:r w:rsidRPr="0052419F">
        <w:rPr>
          <w:rFonts w:ascii="Georgia" w:hAnsi="Georgia"/>
          <w:lang w:val="en-US"/>
        </w:rPr>
        <w:t>H</w:t>
      </w:r>
      <w:r w:rsidRPr="0052419F">
        <w:rPr>
          <w:rFonts w:ascii="Georgia" w:hAnsi="Georgia"/>
        </w:rPr>
        <w:t xml:space="preserve"> Ρωσική </w:t>
      </w:r>
      <w:r w:rsidR="00E83350" w:rsidRPr="0052419F">
        <w:rPr>
          <w:rFonts w:ascii="Georgia" w:hAnsi="Georgia"/>
        </w:rPr>
        <w:t>Ομοσπονδία</w:t>
      </w:r>
      <w:r w:rsidRPr="0052419F">
        <w:rPr>
          <w:rFonts w:ascii="Georgia" w:hAnsi="Georgia"/>
        </w:rPr>
        <w:t xml:space="preserve"> συμμετέχει στις κάτωθι Οικονομικές Ενώσεις : ΠΟΕ, Ευρασιατική Οικονομική Ενωση, Συμβούλιο Συνεργασίας Μαύρης Θάλασσας, Συμβούλιο Ανατολικής Θάλασσας. </w:t>
      </w:r>
    </w:p>
    <w:p w:rsidR="00DB05D8" w:rsidRPr="0052419F" w:rsidRDefault="00DB05D8" w:rsidP="00DB05D8">
      <w:pPr>
        <w:rPr>
          <w:rFonts w:ascii="Georgia" w:hAnsi="Georgia"/>
        </w:rPr>
      </w:pPr>
    </w:p>
    <w:p w:rsidR="002A2B29" w:rsidRPr="0052419F" w:rsidRDefault="002A2B29" w:rsidP="002A2B29">
      <w:pPr>
        <w:pStyle w:val="3"/>
        <w:rPr>
          <w:rFonts w:ascii="Georgia" w:hAnsi="Georgia"/>
          <w:color w:val="auto"/>
        </w:rPr>
      </w:pPr>
      <w:bookmarkStart w:id="25" w:name="_Toc519763967"/>
      <w:r w:rsidRPr="0052419F">
        <w:rPr>
          <w:rFonts w:ascii="Georgia" w:hAnsi="Georgia"/>
          <w:color w:val="auto"/>
        </w:rPr>
        <w:t>Συμμετοχή σε διεθνή φόρα και ομάδες χωρών</w:t>
      </w:r>
      <w:bookmarkEnd w:id="25"/>
    </w:p>
    <w:p w:rsidR="00514D34" w:rsidRPr="0052419F" w:rsidRDefault="00514D34" w:rsidP="00514D34"/>
    <w:p w:rsidR="00661B2A" w:rsidRPr="0052419F" w:rsidRDefault="00DB05D8" w:rsidP="002A2B29">
      <w:pPr>
        <w:rPr>
          <w:rFonts w:ascii="Georgia" w:hAnsi="Georgia" w:cs="Arial"/>
          <w:spacing w:val="11"/>
          <w:shd w:val="clear" w:color="auto" w:fill="FFFFFF"/>
        </w:rPr>
      </w:pPr>
      <w:r w:rsidRPr="0052419F">
        <w:rPr>
          <w:rFonts w:ascii="Georgia" w:hAnsi="Georgia" w:cs="Arial"/>
          <w:spacing w:val="11"/>
          <w:shd w:val="clear" w:color="auto" w:fill="FFFFFF"/>
        </w:rPr>
        <w:t xml:space="preserve">Η Ρωσική </w:t>
      </w:r>
      <w:r w:rsidR="00E83350" w:rsidRPr="0052419F">
        <w:rPr>
          <w:rFonts w:ascii="Georgia" w:hAnsi="Georgia" w:cs="Arial"/>
          <w:spacing w:val="11"/>
          <w:shd w:val="clear" w:color="auto" w:fill="FFFFFF"/>
        </w:rPr>
        <w:t>Ομοσπονδία</w:t>
      </w:r>
      <w:r w:rsidRPr="0052419F">
        <w:rPr>
          <w:rFonts w:ascii="Georgia" w:hAnsi="Georgia" w:cs="Arial"/>
          <w:spacing w:val="11"/>
          <w:shd w:val="clear" w:color="auto" w:fill="FFFFFF"/>
        </w:rPr>
        <w:t xml:space="preserve"> συμμ</w:t>
      </w:r>
      <w:r w:rsidR="00514D34" w:rsidRPr="0052419F">
        <w:rPr>
          <w:rFonts w:ascii="Georgia" w:hAnsi="Georgia" w:cs="Arial"/>
          <w:spacing w:val="11"/>
          <w:shd w:val="clear" w:color="auto" w:fill="FFFFFF"/>
        </w:rPr>
        <w:t>ετ</w:t>
      </w:r>
      <w:r w:rsidRPr="0052419F">
        <w:rPr>
          <w:rFonts w:ascii="Georgia" w:hAnsi="Georgia" w:cs="Arial"/>
          <w:spacing w:val="11"/>
          <w:shd w:val="clear" w:color="auto" w:fill="FFFFFF"/>
        </w:rPr>
        <w:t xml:space="preserve">έχει στα ακόλουθα διεθνή φόρα : Οικονομική Συνεργασία Ασίας Ειρηνικού, </w:t>
      </w:r>
      <w:r w:rsidRPr="0052419F">
        <w:rPr>
          <w:rFonts w:ascii="Georgia" w:hAnsi="Georgia" w:cs="Arial"/>
          <w:spacing w:val="11"/>
          <w:shd w:val="clear" w:color="auto" w:fill="FFFFFF"/>
          <w:lang w:val="en-US"/>
        </w:rPr>
        <w:t>A</w:t>
      </w:r>
      <w:r w:rsidRPr="0052419F">
        <w:rPr>
          <w:rFonts w:ascii="Georgia" w:hAnsi="Georgia" w:cs="Arial"/>
          <w:spacing w:val="11"/>
          <w:shd w:val="clear" w:color="auto" w:fill="FFFFFF"/>
        </w:rPr>
        <w:t xml:space="preserve">ρκτικό Συμβούλιο, </w:t>
      </w:r>
      <w:r w:rsidR="00990E69" w:rsidRPr="0052419F">
        <w:rPr>
          <w:rFonts w:ascii="Georgia" w:hAnsi="Georgia" w:cs="Arial"/>
          <w:spacing w:val="11"/>
          <w:shd w:val="clear" w:color="auto" w:fill="FFFFFF"/>
        </w:rPr>
        <w:t>Ενωση χ</w:t>
      </w:r>
      <w:r w:rsidR="00E36CB9">
        <w:rPr>
          <w:rFonts w:ascii="Georgia" w:hAnsi="Georgia" w:cs="Arial"/>
          <w:spacing w:val="11"/>
          <w:shd w:val="clear" w:color="auto" w:fill="FFFFFF"/>
        </w:rPr>
        <w:t>ω</w:t>
      </w:r>
      <w:r w:rsidR="00990E69" w:rsidRPr="0052419F">
        <w:rPr>
          <w:rFonts w:ascii="Georgia" w:hAnsi="Georgia" w:cs="Arial"/>
          <w:spacing w:val="11"/>
          <w:shd w:val="clear" w:color="auto" w:fill="FFFFFF"/>
        </w:rPr>
        <w:t xml:space="preserve">ρών ΝΑ Ασίας, Τράπεζα Διεθνών Διακανονισμών, </w:t>
      </w:r>
      <w:r w:rsidRPr="0052419F">
        <w:rPr>
          <w:rFonts w:ascii="Georgia" w:hAnsi="Georgia" w:cs="Arial"/>
          <w:spacing w:val="11"/>
          <w:shd w:val="clear" w:color="auto" w:fill="FFFFFF"/>
        </w:rPr>
        <w:t xml:space="preserve">BRICS, </w:t>
      </w:r>
      <w:r w:rsidR="00990E69" w:rsidRPr="0052419F">
        <w:rPr>
          <w:rFonts w:ascii="Georgia" w:hAnsi="Georgia" w:cs="Arial"/>
          <w:spacing w:val="11"/>
          <w:shd w:val="clear" w:color="auto" w:fill="FFFFFF"/>
        </w:rPr>
        <w:t>Οργανισμός Παρευξείνειας Συνεργασίας</w:t>
      </w:r>
      <w:r w:rsidRPr="0052419F">
        <w:rPr>
          <w:rFonts w:ascii="Georgia" w:hAnsi="Georgia" w:cs="Arial"/>
          <w:spacing w:val="11"/>
          <w:shd w:val="clear" w:color="auto" w:fill="FFFFFF"/>
        </w:rPr>
        <w:t xml:space="preserve">, </w:t>
      </w:r>
      <w:r w:rsidR="00990E69" w:rsidRPr="0052419F">
        <w:rPr>
          <w:rFonts w:ascii="Georgia" w:hAnsi="Georgia" w:cs="Arial"/>
          <w:spacing w:val="11"/>
          <w:shd w:val="clear" w:color="auto" w:fill="FFFFFF"/>
        </w:rPr>
        <w:t>Συμβούλιο χωρών Βαλτικής Θάλασσας</w:t>
      </w:r>
      <w:r w:rsidRPr="0052419F">
        <w:rPr>
          <w:rFonts w:ascii="Georgia" w:hAnsi="Georgia" w:cs="Arial"/>
          <w:spacing w:val="11"/>
          <w:shd w:val="clear" w:color="auto" w:fill="FFFFFF"/>
        </w:rPr>
        <w:t xml:space="preserve">, </w:t>
      </w:r>
      <w:r w:rsidR="00990E69" w:rsidRPr="0052419F">
        <w:rPr>
          <w:rFonts w:ascii="Georgia" w:hAnsi="Georgia" w:cs="Arial"/>
          <w:spacing w:val="11"/>
          <w:shd w:val="clear" w:color="auto" w:fill="FFFFFF"/>
        </w:rPr>
        <w:t>CERΝ</w:t>
      </w:r>
      <w:r w:rsidRPr="0052419F">
        <w:rPr>
          <w:rFonts w:ascii="Georgia" w:hAnsi="Georgia" w:cs="Arial"/>
          <w:spacing w:val="11"/>
          <w:shd w:val="clear" w:color="auto" w:fill="FFFFFF"/>
        </w:rPr>
        <w:t xml:space="preserve">, </w:t>
      </w:r>
      <w:r w:rsidR="00990E69" w:rsidRPr="0052419F">
        <w:rPr>
          <w:rFonts w:ascii="Georgia" w:hAnsi="Georgia" w:cs="Arial"/>
          <w:spacing w:val="11"/>
          <w:shd w:val="clear" w:color="auto" w:fill="FFFFFF"/>
        </w:rPr>
        <w:t>Κοινοπολιτεία Ανεξαρτήτων Χωρών,</w:t>
      </w:r>
      <w:r w:rsidRPr="0052419F">
        <w:rPr>
          <w:rFonts w:ascii="Georgia" w:hAnsi="Georgia" w:cs="Arial"/>
          <w:spacing w:val="11"/>
          <w:shd w:val="clear" w:color="auto" w:fill="FFFFFF"/>
        </w:rPr>
        <w:t xml:space="preserve"> EBRD, FAO, G-20, IAEA, IBRD, ICAO, ICC (national committees), </w:t>
      </w:r>
      <w:r w:rsidR="00661B2A" w:rsidRPr="0052419F">
        <w:rPr>
          <w:rFonts w:ascii="Georgia" w:hAnsi="Georgia" w:cs="Arial"/>
          <w:spacing w:val="11"/>
          <w:shd w:val="clear" w:color="auto" w:fill="FFFFFF"/>
        </w:rPr>
        <w:t>Ι</w:t>
      </w:r>
      <w:r w:rsidRPr="0052419F">
        <w:rPr>
          <w:rFonts w:ascii="Georgia" w:hAnsi="Georgia" w:cs="Arial"/>
          <w:spacing w:val="11"/>
          <w:shd w:val="clear" w:color="auto" w:fill="FFFFFF"/>
        </w:rPr>
        <w:t>LO, IMF, ITU, MIGA, OSCE, UN, UNCTAD, UNESCO, UNHCR, UNIDO, WHO, WIPO</w:t>
      </w:r>
      <w:r w:rsidR="00661B2A" w:rsidRPr="0052419F">
        <w:rPr>
          <w:rFonts w:ascii="Georgia" w:hAnsi="Georgia" w:cs="Arial"/>
          <w:spacing w:val="11"/>
          <w:shd w:val="clear" w:color="auto" w:fill="FFFFFF"/>
        </w:rPr>
        <w:t xml:space="preserve"> κλπ.</w:t>
      </w:r>
      <w:r w:rsidR="00393F2C" w:rsidRPr="0052419F">
        <w:rPr>
          <w:rFonts w:ascii="Georgia" w:hAnsi="Georgia" w:cs="Arial"/>
          <w:spacing w:val="11"/>
          <w:shd w:val="clear" w:color="auto" w:fill="FFFFFF"/>
        </w:rPr>
        <w:t xml:space="preserve"> </w:t>
      </w:r>
    </w:p>
    <w:p w:rsidR="00D653DE" w:rsidRPr="0052419F" w:rsidRDefault="00D653DE">
      <w:pPr>
        <w:rPr>
          <w:rFonts w:ascii="Georgia" w:hAnsi="Georgia" w:cs="Arial"/>
          <w:spacing w:val="11"/>
          <w:shd w:val="clear" w:color="auto" w:fill="FFFFFF"/>
        </w:rPr>
      </w:pPr>
      <w:r w:rsidRPr="0052419F">
        <w:rPr>
          <w:rFonts w:ascii="Georgia" w:hAnsi="Georgia" w:cs="Arial"/>
          <w:spacing w:val="11"/>
          <w:shd w:val="clear" w:color="auto" w:fill="FFFFFF"/>
        </w:rPr>
        <w:br w:type="page"/>
      </w:r>
    </w:p>
    <w:p w:rsidR="001D6F88" w:rsidRPr="0052419F" w:rsidRDefault="00B3162C">
      <w:pPr>
        <w:pStyle w:val="1"/>
        <w:rPr>
          <w:rFonts w:ascii="Georgia" w:hAnsi="Georgia"/>
          <w:color w:val="auto"/>
          <w:sz w:val="22"/>
          <w:szCs w:val="22"/>
        </w:rPr>
      </w:pPr>
      <w:bookmarkStart w:id="26" w:name="_Toc519763968"/>
      <w:r w:rsidRPr="0052419F">
        <w:rPr>
          <w:rFonts w:ascii="Georgia" w:hAnsi="Georgia"/>
          <w:color w:val="auto"/>
          <w:sz w:val="22"/>
          <w:szCs w:val="22"/>
        </w:rPr>
        <w:lastRenderedPageBreak/>
        <w:t xml:space="preserve">Οικονομικές σχέσεις Ελλάδας – </w:t>
      </w:r>
      <w:r w:rsidR="005D2FF5"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5D2FF5" w:rsidRPr="0052419F">
        <w:rPr>
          <w:rFonts w:ascii="Georgia" w:hAnsi="Georgia"/>
          <w:color w:val="auto"/>
          <w:sz w:val="22"/>
          <w:szCs w:val="22"/>
        </w:rPr>
        <w:t>ς</w:t>
      </w:r>
      <w:bookmarkEnd w:id="26"/>
    </w:p>
    <w:p w:rsidR="001D6F88" w:rsidRPr="0052419F" w:rsidRDefault="00B3162C">
      <w:pPr>
        <w:pStyle w:val="2"/>
        <w:rPr>
          <w:rFonts w:ascii="Georgia" w:hAnsi="Georgia"/>
          <w:color w:val="auto"/>
          <w:sz w:val="22"/>
          <w:szCs w:val="22"/>
        </w:rPr>
      </w:pPr>
      <w:bookmarkStart w:id="27" w:name="_Toc519763969"/>
      <w:r w:rsidRPr="0052419F">
        <w:rPr>
          <w:rFonts w:ascii="Georgia" w:hAnsi="Georgia"/>
          <w:color w:val="auto"/>
          <w:sz w:val="22"/>
          <w:szCs w:val="22"/>
        </w:rPr>
        <w:t>Διμερές εμπόριο</w:t>
      </w:r>
      <w:bookmarkEnd w:id="27"/>
    </w:p>
    <w:p w:rsidR="001D6F88" w:rsidRPr="0052419F" w:rsidRDefault="00B3162C">
      <w:pPr>
        <w:pStyle w:val="3"/>
        <w:rPr>
          <w:rFonts w:ascii="Georgia" w:hAnsi="Georgia"/>
          <w:color w:val="auto"/>
        </w:rPr>
      </w:pPr>
      <w:bookmarkStart w:id="28" w:name="_Toc519763970"/>
      <w:r w:rsidRPr="0052419F">
        <w:rPr>
          <w:rFonts w:ascii="Georgia" w:hAnsi="Georgia"/>
          <w:color w:val="auto"/>
        </w:rPr>
        <w:t>Εμπόριο αγαθών</w:t>
      </w:r>
      <w:bookmarkEnd w:id="28"/>
    </w:p>
    <w:p w:rsidR="00393F2C" w:rsidRPr="0052419F" w:rsidRDefault="00393F2C" w:rsidP="00393F2C">
      <w:pPr>
        <w:shd w:val="clear" w:color="auto" w:fill="FFFFFF" w:themeFill="background1"/>
        <w:spacing w:before="240" w:after="240"/>
        <w:rPr>
          <w:rFonts w:ascii="Georgia" w:hAnsi="Georgia"/>
        </w:rPr>
      </w:pPr>
      <w:r w:rsidRPr="0052419F">
        <w:rPr>
          <w:rFonts w:ascii="Georgia" w:hAnsi="Georgia"/>
        </w:rPr>
        <w:t xml:space="preserve">Σύμφωνα με προσωρινά στοιχεία της Ελληνικής Στατιστικής Αρχής για το 2017, η αξία των </w:t>
      </w:r>
      <w:r w:rsidRPr="0052419F">
        <w:rPr>
          <w:rFonts w:ascii="Georgia" w:hAnsi="Georgia"/>
          <w:b/>
          <w:i/>
        </w:rPr>
        <w:t>ελληνικών εξαγωγών προς τη Ρωσία</w:t>
      </w:r>
      <w:r w:rsidRPr="0052419F">
        <w:rPr>
          <w:rFonts w:ascii="Georgia" w:hAnsi="Georgia"/>
        </w:rPr>
        <w:t xml:space="preserve"> αυξήθηκε κατά 8,8% σε σύγκριση με το 2016, ανερχόμενη στα 234 εκ. Ευρώ. Εναντι του 2013 (έτος προ των κυρώσεων) οι ελληνικές εξαγωγές μειώθηκαν κατά 42,2%. Επί συνόλου ελληνικών εξαγωγών, το ποσοστό που κατευθύνεται προς την Ρωσία αντιστοιχεί σε 0,81%.</w:t>
      </w:r>
    </w:p>
    <w:p w:rsidR="00393F2C" w:rsidRPr="0052419F" w:rsidRDefault="00393F2C" w:rsidP="00393F2C">
      <w:pPr>
        <w:shd w:val="clear" w:color="auto" w:fill="FFFFFF" w:themeFill="background1"/>
        <w:spacing w:before="240" w:after="240"/>
        <w:rPr>
          <w:rFonts w:ascii="Georgia" w:hAnsi="Georgia"/>
        </w:rPr>
      </w:pPr>
      <w:r w:rsidRPr="0052419F">
        <w:rPr>
          <w:rFonts w:ascii="Georgia" w:hAnsi="Georgia"/>
          <w:lang w:val="en-US"/>
        </w:rPr>
        <w:t>To</w:t>
      </w:r>
      <w:r w:rsidRPr="0052419F">
        <w:rPr>
          <w:rFonts w:ascii="Georgia" w:hAnsi="Georgia"/>
        </w:rPr>
        <w:t xml:space="preserve"> 2017 η </w:t>
      </w:r>
      <w:r w:rsidRPr="0052419F">
        <w:rPr>
          <w:rFonts w:ascii="Georgia" w:hAnsi="Georgia"/>
          <w:b/>
          <w:i/>
        </w:rPr>
        <w:t>αξία των εισαγωγών από τη Ρωσία</w:t>
      </w:r>
      <w:r w:rsidRPr="0052419F">
        <w:rPr>
          <w:rFonts w:ascii="Georgia" w:hAnsi="Georgia"/>
        </w:rPr>
        <w:t xml:space="preserve"> αυξήθηκε κατά 21,4%, ανερχόμενη στα 3,42 δισ. Ευρώ. </w:t>
      </w:r>
      <w:r w:rsidRPr="0052419F">
        <w:rPr>
          <w:rFonts w:ascii="Georgia" w:hAnsi="Georgia"/>
          <w:lang w:val="en-US"/>
        </w:rPr>
        <w:t>E</w:t>
      </w:r>
      <w:r w:rsidRPr="0052419F">
        <w:rPr>
          <w:rFonts w:ascii="Georgia" w:hAnsi="Georgia"/>
        </w:rPr>
        <w:t>ναντι του 2013 η αξία των εισαγωγών από Ρωσία μειώθηκε κατά 48,3%. Επί συνόλου ελληνικών εισαγωγών, το ποσοστό που προέρχεται από Ρωσία αντιστοιχεί στο 6,8%.</w:t>
      </w:r>
    </w:p>
    <w:p w:rsidR="00393F2C" w:rsidRPr="0052419F" w:rsidRDefault="00393F2C" w:rsidP="00393F2C">
      <w:pPr>
        <w:shd w:val="clear" w:color="auto" w:fill="FFFFFF" w:themeFill="background1"/>
        <w:spacing w:before="240" w:after="240"/>
        <w:rPr>
          <w:rFonts w:ascii="Georgia" w:hAnsi="Georgia"/>
        </w:rPr>
      </w:pPr>
      <w:r w:rsidRPr="0052419F">
        <w:rPr>
          <w:rFonts w:ascii="Georgia" w:hAnsi="Georgia"/>
        </w:rPr>
        <w:t>Ο όγκος εμπορίου μεταξύ των δύο χωρών το 2017 αυξήθηκε κατά 20,5% έναντι του 2016, διαμορφούμενος στα 3,6 δισ. Ευρώ. Το διμερές ισοζύγιο παρέμεινε ελλειμματικό σε βάρος της χώρας μας και το έλλειμμα διευρύνθηκε στα 3,1 δισ. Ευρώ.</w:t>
      </w:r>
    </w:p>
    <w:p w:rsidR="00B3162C" w:rsidRPr="0052419F" w:rsidRDefault="00B3162C" w:rsidP="00B3162C">
      <w:pPr>
        <w:pStyle w:val="a4"/>
        <w:rPr>
          <w:rFonts w:ascii="Georgia" w:hAnsi="Georgia"/>
          <w:color w:val="auto"/>
          <w:sz w:val="22"/>
          <w:szCs w:val="22"/>
        </w:rPr>
      </w:pPr>
      <w:bookmarkStart w:id="29" w:name="_Toc519764011"/>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10</w:t>
      </w:r>
      <w:r w:rsidR="00BB2F6F" w:rsidRPr="0052419F">
        <w:rPr>
          <w:rFonts w:ascii="Georgia" w:hAnsi="Georgia"/>
          <w:color w:val="auto"/>
          <w:sz w:val="22"/>
          <w:szCs w:val="22"/>
        </w:rPr>
        <w:fldChar w:fldCharType="end"/>
      </w:r>
      <w:r w:rsidRPr="0052419F">
        <w:rPr>
          <w:rFonts w:ascii="Georgia" w:hAnsi="Georgia"/>
          <w:color w:val="auto"/>
          <w:sz w:val="22"/>
          <w:szCs w:val="22"/>
        </w:rPr>
        <w:t>: Εμπορικό ισοζύγιο</w:t>
      </w:r>
      <w:r w:rsidR="00E0317A" w:rsidRPr="0052419F">
        <w:rPr>
          <w:rFonts w:ascii="Georgia" w:hAnsi="Georgia"/>
          <w:color w:val="auto"/>
          <w:sz w:val="22"/>
          <w:szCs w:val="22"/>
        </w:rPr>
        <w:t xml:space="preserve"> Ελλάδας – </w:t>
      </w:r>
      <w:r w:rsidR="00393F2C"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393F2C" w:rsidRPr="0052419F">
        <w:rPr>
          <w:rFonts w:ascii="Georgia" w:hAnsi="Georgia"/>
          <w:color w:val="auto"/>
          <w:sz w:val="22"/>
          <w:szCs w:val="22"/>
        </w:rPr>
        <w:t>ς</w:t>
      </w:r>
      <w:bookmarkEnd w:id="29"/>
    </w:p>
    <w:p w:rsidR="00393F2C" w:rsidRPr="0052419F" w:rsidRDefault="00393F2C" w:rsidP="00393F2C">
      <w:pPr>
        <w:rPr>
          <w:rFonts w:ascii="Georgia" w:hAnsi="Georgia"/>
        </w:rPr>
      </w:pPr>
      <w:r w:rsidRPr="0052419F">
        <w:rPr>
          <w:rFonts w:ascii="Georgia" w:hAnsi="Georgia"/>
          <w:noProof/>
        </w:rPr>
        <w:drawing>
          <wp:inline distT="0" distB="0" distL="0" distR="0">
            <wp:extent cx="5731510" cy="1550803"/>
            <wp:effectExtent l="19050" t="0" r="254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31510" cy="1550803"/>
                    </a:xfrm>
                    <a:prstGeom prst="rect">
                      <a:avLst/>
                    </a:prstGeom>
                    <a:noFill/>
                    <a:ln w="9525">
                      <a:noFill/>
                      <a:miter lim="800000"/>
                      <a:headEnd/>
                      <a:tailEnd/>
                    </a:ln>
                  </pic:spPr>
                </pic:pic>
              </a:graphicData>
            </a:graphic>
          </wp:inline>
        </w:drawing>
      </w:r>
    </w:p>
    <w:p w:rsidR="00033AF9" w:rsidRPr="0052419F" w:rsidRDefault="00033AF9" w:rsidP="00033AF9">
      <w:pPr>
        <w:spacing w:before="240" w:after="240"/>
        <w:rPr>
          <w:rFonts w:ascii="Georgia" w:hAnsi="Georgia"/>
        </w:rPr>
      </w:pPr>
      <w:r w:rsidRPr="0052419F">
        <w:rPr>
          <w:rFonts w:ascii="Georgia" w:hAnsi="Georgia"/>
          <w:b/>
          <w:i/>
        </w:rPr>
        <w:t>Από την ανάλυση των ελληνικών εξαγωγών</w:t>
      </w:r>
      <w:r w:rsidRPr="0052419F">
        <w:rPr>
          <w:rFonts w:ascii="Georgia" w:hAnsi="Georgia"/>
        </w:rPr>
        <w:t xml:space="preserve"> του 2017 με βάση την αξία τους στην τετραψήφια κατηγορία (βλ. παρακάτω Πίνακα 12) παρατηρούμε ότι 30 κατηγορίες προϊόντων ξεπέρασαν το 1 εκ. ευρώ. Τα προϊόντα με τη μεγαλύτερη εξαγωγική αξία ήταν τα ενδύματα από γούνα (23,6% επί συνόλου εξαγωγών), τα λάδια από πετρέλαιο (10,9% επί συνόλου εξαγωγών), οι σωλήνες από χαλκό (5,8% επί συνόλου), ηλεκτρικές συσκευές ενσύρματης επικοινωνίας (5,2% επί συνόλου εξαγωγών), ακατέργαστα καπνά (4,1% επί συνόλου), οικοδομικές πέτρες (3,4%), χρώματα – βερνίκια ( 3%) κλπ.</w:t>
      </w:r>
    </w:p>
    <w:p w:rsidR="00393F2C" w:rsidRPr="0052419F" w:rsidRDefault="00393F2C" w:rsidP="00393F2C">
      <w:pPr>
        <w:rPr>
          <w:rFonts w:ascii="Georgia" w:hAnsi="Georgia"/>
        </w:rPr>
      </w:pPr>
    </w:p>
    <w:p w:rsidR="00D653DE" w:rsidRPr="0052419F" w:rsidRDefault="00D653DE" w:rsidP="00393F2C">
      <w:pPr>
        <w:rPr>
          <w:rFonts w:ascii="Georgia" w:hAnsi="Georgia"/>
        </w:rPr>
      </w:pPr>
    </w:p>
    <w:p w:rsidR="00D653DE" w:rsidRPr="0052419F" w:rsidRDefault="00D653DE" w:rsidP="00393F2C">
      <w:pPr>
        <w:rPr>
          <w:rFonts w:ascii="Georgia" w:hAnsi="Georgia"/>
        </w:rPr>
      </w:pPr>
    </w:p>
    <w:p w:rsidR="00D653DE" w:rsidRPr="0052419F" w:rsidRDefault="00D653DE" w:rsidP="00393F2C">
      <w:pPr>
        <w:rPr>
          <w:rFonts w:ascii="Georgia" w:hAnsi="Georgia"/>
        </w:rPr>
      </w:pPr>
    </w:p>
    <w:p w:rsidR="00B3162C" w:rsidRPr="0052419F" w:rsidRDefault="00B3162C" w:rsidP="00B3162C">
      <w:pPr>
        <w:pStyle w:val="4"/>
        <w:numPr>
          <w:ilvl w:val="3"/>
          <w:numId w:val="0"/>
        </w:numPr>
        <w:rPr>
          <w:rFonts w:ascii="Georgia" w:hAnsi="Georgia"/>
          <w:color w:val="auto"/>
        </w:rPr>
      </w:pPr>
    </w:p>
    <w:p w:rsidR="00D653DE" w:rsidRPr="0052419F" w:rsidRDefault="00D653DE" w:rsidP="00D653DE"/>
    <w:p w:rsidR="004C2549" w:rsidRDefault="004C2549" w:rsidP="004C2549">
      <w:pPr>
        <w:pStyle w:val="a4"/>
        <w:rPr>
          <w:rFonts w:ascii="Georgia" w:hAnsi="Georgia"/>
          <w:color w:val="auto"/>
          <w:sz w:val="22"/>
          <w:szCs w:val="22"/>
        </w:rPr>
      </w:pPr>
      <w:bookmarkStart w:id="30" w:name="_Toc519764012"/>
      <w:r w:rsidRPr="0052419F">
        <w:rPr>
          <w:rFonts w:ascii="Georgia" w:hAnsi="Georgia"/>
          <w:color w:val="auto"/>
          <w:sz w:val="22"/>
          <w:szCs w:val="22"/>
        </w:rPr>
        <w:lastRenderedPageBreak/>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11</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Ελληνικές εξαγωγές στη </w:t>
      </w:r>
      <w:r w:rsidR="00393F2C"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r w:rsidR="00F302F7" w:rsidRPr="0052419F">
        <w:rPr>
          <w:rFonts w:ascii="Georgia" w:hAnsi="Georgia"/>
          <w:color w:val="auto"/>
          <w:sz w:val="22"/>
          <w:szCs w:val="22"/>
        </w:rPr>
        <w:t xml:space="preserve"> </w:t>
      </w:r>
      <w:r w:rsidR="00033AF9" w:rsidRPr="0052419F">
        <w:rPr>
          <w:rFonts w:ascii="Georgia" w:hAnsi="Georgia"/>
          <w:color w:val="auto"/>
          <w:sz w:val="22"/>
          <w:szCs w:val="22"/>
        </w:rPr>
        <w:t>-4ψήφια ανάλυση</w:t>
      </w:r>
      <w:bookmarkEnd w:id="30"/>
    </w:p>
    <w:p w:rsidR="00EA2EF5" w:rsidRDefault="00EA2EF5" w:rsidP="00EA2EF5">
      <w:r w:rsidRPr="00EA2EF5">
        <w:rPr>
          <w:noProof/>
        </w:rPr>
        <w:drawing>
          <wp:inline distT="0" distB="0" distL="0" distR="0">
            <wp:extent cx="5731510" cy="5950792"/>
            <wp:effectExtent l="19050" t="0" r="254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731510" cy="5950792"/>
                    </a:xfrm>
                    <a:prstGeom prst="rect">
                      <a:avLst/>
                    </a:prstGeom>
                    <a:noFill/>
                    <a:ln w="9525">
                      <a:noFill/>
                      <a:miter lim="800000"/>
                      <a:headEnd/>
                      <a:tailEnd/>
                    </a:ln>
                  </pic:spPr>
                </pic:pic>
              </a:graphicData>
            </a:graphic>
          </wp:inline>
        </w:drawing>
      </w:r>
    </w:p>
    <w:p w:rsidR="00663329" w:rsidRPr="0052419F" w:rsidRDefault="00663329" w:rsidP="00663329">
      <w:pPr>
        <w:pStyle w:val="aa"/>
        <w:spacing w:before="240" w:after="240"/>
        <w:ind w:left="0"/>
        <w:rPr>
          <w:rFonts w:ascii="Georgia" w:hAnsi="Georgia"/>
        </w:rPr>
      </w:pPr>
      <w:r w:rsidRPr="0052419F">
        <w:rPr>
          <w:rFonts w:ascii="Georgia" w:hAnsi="Georgia"/>
        </w:rPr>
        <w:t xml:space="preserve">Από την </w:t>
      </w:r>
      <w:r w:rsidRPr="0052419F">
        <w:rPr>
          <w:rFonts w:ascii="Georgia" w:hAnsi="Georgia"/>
          <w:b/>
          <w:i/>
        </w:rPr>
        <w:t>ανάλυση των εξαγωγών με βάση τη μεγαλύτερη ποσοστιαία αύξηση</w:t>
      </w:r>
      <w:r w:rsidRPr="0052419F">
        <w:rPr>
          <w:rFonts w:ascii="Georgia" w:hAnsi="Georgia"/>
        </w:rPr>
        <w:t xml:space="preserve"> των εξαγωγών έναντι του 2016 προκύπτει ότι :</w:t>
      </w:r>
    </w:p>
    <w:p w:rsidR="00663329" w:rsidRPr="0052419F" w:rsidRDefault="00663329" w:rsidP="00663329">
      <w:pPr>
        <w:pStyle w:val="aa"/>
        <w:spacing w:before="240" w:after="240"/>
        <w:ind w:left="0"/>
        <w:rPr>
          <w:rFonts w:ascii="Georgia" w:hAnsi="Georgia"/>
        </w:rPr>
      </w:pPr>
    </w:p>
    <w:p w:rsidR="00663329" w:rsidRPr="0052419F" w:rsidRDefault="00663329" w:rsidP="00F401AB">
      <w:pPr>
        <w:pStyle w:val="aa"/>
        <w:numPr>
          <w:ilvl w:val="0"/>
          <w:numId w:val="4"/>
        </w:numPr>
        <w:spacing w:before="240" w:after="240"/>
        <w:rPr>
          <w:rFonts w:ascii="Georgia" w:hAnsi="Georgia"/>
        </w:rPr>
      </w:pPr>
      <w:r w:rsidRPr="0052419F">
        <w:rPr>
          <w:rFonts w:ascii="Georgia" w:hAnsi="Georgia"/>
        </w:rPr>
        <w:t>Το 2017 συνολικά 241 κατηγορίες προϊόντων παρουσίασαν εξαγωγική δραστηριότητα έναντι μηδενικών εξαγωγών το 2016. Οι εν λόγω κατηγορίες προϊόντων αντιστοιχούσαν στο 2,5% του συνόλου των εξαγωγών το 2017. Εξ’ αυτών μόνο μία κατηγορία ανήκει στις 30 πρώτες κατηγορίες όσον αφορά στην αξία των εξαγωγών του 2017 (αλιευτικά πλοία για επεξεργασία και κονσερβοποίηση ψαριών αξίας 1.400.000 ευρώ</w:t>
      </w:r>
      <w:r w:rsidR="00BD49FB">
        <w:rPr>
          <w:rFonts w:ascii="Georgia" w:hAnsi="Georgia"/>
        </w:rPr>
        <w:t xml:space="preserve"> - </w:t>
      </w:r>
      <w:r w:rsidR="00BD49FB" w:rsidRPr="00BD49FB">
        <w:rPr>
          <w:rFonts w:ascii="Georgia" w:hAnsi="Georgia"/>
        </w:rPr>
        <w:t>προφανώς θα πρόκειται για μία μεμονωμένη συναλλαγή μεταχειρισμένου πλοίου</w:t>
      </w:r>
      <w:r w:rsidRPr="0052419F">
        <w:rPr>
          <w:rFonts w:ascii="Georgia" w:hAnsi="Georgia"/>
        </w:rPr>
        <w:t>) ενώ άλλες κατηγορίες με σημαντική αξία εξαγωγών ήταν τα ζωντανά φυτά (αξίας 812.000 ευρώ ), μηχανές κατασκευής ημιαγωγών (αξίας 600.000 ευρώ), πλαίσια χυτηρίων (αξίας 450.000 ευρώ) κλπ.</w:t>
      </w:r>
    </w:p>
    <w:p w:rsidR="00663329" w:rsidRPr="0052419F" w:rsidRDefault="00663329" w:rsidP="00663329">
      <w:pPr>
        <w:pStyle w:val="aa"/>
        <w:spacing w:before="240" w:after="240"/>
        <w:rPr>
          <w:rFonts w:ascii="Georgia" w:hAnsi="Georgia"/>
        </w:rPr>
      </w:pPr>
    </w:p>
    <w:p w:rsidR="00663329" w:rsidRPr="0052419F" w:rsidRDefault="00663329" w:rsidP="00663329">
      <w:pPr>
        <w:pStyle w:val="aa"/>
        <w:numPr>
          <w:ilvl w:val="0"/>
          <w:numId w:val="4"/>
        </w:numPr>
        <w:spacing w:before="240" w:after="240"/>
        <w:rPr>
          <w:rFonts w:ascii="Georgia" w:hAnsi="Georgia"/>
        </w:rPr>
      </w:pPr>
      <w:r w:rsidRPr="0052419F">
        <w:rPr>
          <w:rFonts w:ascii="Georgia" w:hAnsi="Georgia"/>
        </w:rPr>
        <w:lastRenderedPageBreak/>
        <w:t>Άλλες 63 κατηγορίες προϊόντων εμφάνισαν αύξηση άνω του 100% και αφορούσαν κυρίως εξαγωγές μικρής αξίας με εξαίρεση τα σύρματα και καλώδια (αξία 1,6 εκ. ευρώ από 300 το 2016), μηχανές φυγοκέντρ</w:t>
      </w:r>
      <w:r w:rsidR="00E36CB9">
        <w:rPr>
          <w:rFonts w:ascii="Georgia" w:hAnsi="Georgia"/>
        </w:rPr>
        <w:t>η</w:t>
      </w:r>
      <w:r w:rsidRPr="0052419F">
        <w:rPr>
          <w:rFonts w:ascii="Georgia" w:hAnsi="Georgia"/>
        </w:rPr>
        <w:t>σης (αξίας 2,3 εκ. ευρώ από 186.000 ευρώ) μηχανές και συσκευές με ιδιαίτερη λειτουργία που δεν κατονομάζονται (αξίας 1,5 εκ. ευρώ και ποσοστό αύξησης 187,7%), μέρη μηχανών (αξίας 1 εκ ευρώ και 152,4% αύξηση).</w:t>
      </w:r>
    </w:p>
    <w:p w:rsidR="00663329" w:rsidRPr="0052419F" w:rsidRDefault="00663329" w:rsidP="00663329">
      <w:pPr>
        <w:pStyle w:val="aa"/>
        <w:spacing w:before="240" w:after="240"/>
        <w:rPr>
          <w:rFonts w:ascii="Georgia" w:hAnsi="Georgia"/>
        </w:rPr>
      </w:pPr>
    </w:p>
    <w:p w:rsidR="00663329" w:rsidRPr="0052419F" w:rsidRDefault="00663329" w:rsidP="00F401AB">
      <w:pPr>
        <w:pStyle w:val="aa"/>
        <w:numPr>
          <w:ilvl w:val="0"/>
          <w:numId w:val="4"/>
        </w:numPr>
        <w:spacing w:before="240" w:after="240"/>
        <w:rPr>
          <w:rFonts w:ascii="Georgia" w:hAnsi="Georgia"/>
        </w:rPr>
      </w:pPr>
      <w:r w:rsidRPr="0052419F">
        <w:rPr>
          <w:rFonts w:ascii="Georgia" w:hAnsi="Georgia"/>
        </w:rPr>
        <w:t>Τέλος, 71 κατηγορίες παρουσίασαν αύξηση κάτω του 100% και αφορούσαν εξαγωγές σωλήνων χαλκού (αξίας 13,5 εκ. ευρώ και αύξηση 81,7%), ενσύρματων μηχανών επικοινωνίας (αξίας 12 εκ. και αύξηση 64,7%), γλυκά κουταλιού (αξίας 4 εκ. ευρώ και αύξηση 49,6%), συσκευές φωτισμού (αξίας 1,9 εκ. ευρώ και 45,2% αύξηση), οικοδομικές πέτρες (αξίας 8 εκ. ευρώ και αύξηση 40,6%), τσιμέντα (αξίας 4 εκ. ευρώ και 30,4% αύξηση), βάτες από  υφαντικές ύλες (αξίας 3,6εκ. ευρώ και 23,8% αύξηση), ενδύματα (αξίας 55 εκ. ευρώ και 21,3% αύξηση), λάδια από πετρέλαιο (αξίας 25 εκ. και αύξηση 20,6%), λαχανικά διατηρημένα (αξίας 3 εκ. ευρώ και αύξηση  14%), πλάκες και μεμβράνες από πλαστικό (αξίας 3 εκ. ευρώ και αύξηση 11%), γουνοδέρματα (αξίας 4 εκ. ευρώ και αύξηση 4,6%), χρώματα και βερνίκια (αξίας 7 εκ. ευρώ και αύξηση 1,3%).</w:t>
      </w:r>
    </w:p>
    <w:p w:rsidR="00663329" w:rsidRPr="0052419F" w:rsidRDefault="00663329" w:rsidP="00663329">
      <w:pPr>
        <w:pStyle w:val="aa"/>
        <w:spacing w:before="240" w:after="240"/>
        <w:rPr>
          <w:rFonts w:ascii="Georgia" w:hAnsi="Georgia"/>
        </w:rPr>
      </w:pPr>
    </w:p>
    <w:p w:rsidR="00663329" w:rsidRPr="0052419F" w:rsidRDefault="00663329" w:rsidP="00663329">
      <w:pPr>
        <w:pStyle w:val="aa"/>
        <w:spacing w:before="240" w:after="240"/>
        <w:ind w:left="0" w:firstLine="720"/>
        <w:rPr>
          <w:rFonts w:ascii="Georgia" w:hAnsi="Georgia"/>
        </w:rPr>
      </w:pPr>
      <w:r w:rsidRPr="0052419F">
        <w:rPr>
          <w:rFonts w:ascii="Georgia" w:hAnsi="Georgia"/>
        </w:rPr>
        <w:t xml:space="preserve">Συνολικά οι κατηγορίες που παρουσίασαν αύξηση των εξαγωγών τους </w:t>
      </w:r>
    </w:p>
    <w:p w:rsidR="00663329" w:rsidRPr="0052419F" w:rsidRDefault="00663329" w:rsidP="00663329">
      <w:pPr>
        <w:pStyle w:val="aa"/>
        <w:spacing w:before="240" w:after="240"/>
        <w:rPr>
          <w:rFonts w:ascii="Georgia" w:hAnsi="Georgia"/>
        </w:rPr>
      </w:pPr>
      <w:r w:rsidRPr="0052419F">
        <w:rPr>
          <w:rFonts w:ascii="Georgia" w:hAnsi="Georgia"/>
        </w:rPr>
        <w:t>αντιστοιχούσαν στο 80,7% του συνόλου των εξαγωγών.</w:t>
      </w:r>
    </w:p>
    <w:p w:rsidR="00663329" w:rsidRPr="0052419F" w:rsidRDefault="00663329" w:rsidP="00663329">
      <w:pPr>
        <w:pStyle w:val="aa"/>
        <w:spacing w:before="240" w:after="240"/>
        <w:rPr>
          <w:rFonts w:ascii="Georgia" w:hAnsi="Georgia"/>
        </w:rPr>
      </w:pPr>
    </w:p>
    <w:p w:rsidR="00663329" w:rsidRPr="0052419F" w:rsidRDefault="00663329" w:rsidP="00F401AB">
      <w:pPr>
        <w:pStyle w:val="aa"/>
        <w:numPr>
          <w:ilvl w:val="0"/>
          <w:numId w:val="3"/>
        </w:numPr>
        <w:spacing w:before="240" w:after="240"/>
        <w:rPr>
          <w:rFonts w:ascii="Georgia" w:hAnsi="Georgia"/>
        </w:rPr>
      </w:pPr>
      <w:r w:rsidRPr="0052419F">
        <w:rPr>
          <w:rFonts w:ascii="Georgia" w:hAnsi="Georgia"/>
        </w:rPr>
        <w:t>Ομως 175 κατηγορίες παρουσίασαν μείωση των εξαγωγών τους, εκ των οποίων μηχανές ψεκασμού (αξίας 1,3 εκ. ευρώ και μείωση 2,9%), ελαιόλαδο (αξίας 4 εκ. ευρώ και μείωση 5%), κιμωλία (αξία 1 εκ. ευρώ και μείωση 5,3%), μηχανές ανύψωσης (αξίας 6 εκ. ευρώ και μείωση 23,1%), φύλλα αργιλίου (αξίας 6,4 εκ. ευρώ και μείωση 23,4%) και καπνά ακατέργαστα (αξίας 9 εκ. ευρώ και μείωση 43,6%).</w:t>
      </w:r>
    </w:p>
    <w:p w:rsidR="00663329" w:rsidRPr="0052419F" w:rsidRDefault="00663329" w:rsidP="00663329">
      <w:pPr>
        <w:pStyle w:val="aa"/>
        <w:spacing w:before="240" w:after="240"/>
        <w:rPr>
          <w:rFonts w:ascii="Georgia" w:hAnsi="Georgia"/>
        </w:rPr>
      </w:pPr>
    </w:p>
    <w:p w:rsidR="00663329" w:rsidRPr="0052419F" w:rsidRDefault="00663329" w:rsidP="00663329">
      <w:pPr>
        <w:spacing w:before="240" w:after="240"/>
        <w:ind w:left="720"/>
        <w:rPr>
          <w:rFonts w:ascii="Georgia" w:hAnsi="Georgia"/>
        </w:rPr>
      </w:pPr>
      <w:r w:rsidRPr="0052419F">
        <w:rPr>
          <w:rFonts w:ascii="Georgia" w:hAnsi="Georgia"/>
        </w:rPr>
        <w:t>Συνολικά οι κατηγορίες που παρουσίασαν μείωση αντιστοιχούσαν στο 19,3%    του συνόλου των εξαγωγών.</w:t>
      </w:r>
    </w:p>
    <w:p w:rsidR="00C513A8" w:rsidRPr="0052419F" w:rsidRDefault="00C513A8" w:rsidP="00C513A8">
      <w:pPr>
        <w:spacing w:before="240" w:after="240"/>
        <w:rPr>
          <w:rFonts w:ascii="Georgia" w:hAnsi="Georgia"/>
        </w:rPr>
      </w:pPr>
      <w:r w:rsidRPr="0052419F">
        <w:rPr>
          <w:rFonts w:ascii="Georgia" w:hAnsi="Georgia"/>
        </w:rPr>
        <w:t xml:space="preserve">Οσον αφορά στην </w:t>
      </w:r>
      <w:r w:rsidRPr="0052419F">
        <w:rPr>
          <w:rFonts w:ascii="Georgia" w:hAnsi="Georgia"/>
          <w:b/>
          <w:i/>
        </w:rPr>
        <w:t>ανάλυση των εισαγωγών της Ελλάδας από τη Ρωσία το 2017</w:t>
      </w:r>
      <w:r w:rsidRPr="0052419F">
        <w:rPr>
          <w:rFonts w:ascii="Georgia" w:hAnsi="Georgia"/>
        </w:rPr>
        <w:t>, σύμφωνα με τα στοιχεία της ελληνικής στατιστικής υπηρεσίας (βλ. πίνακα 14 παρακάτω) στην τετραψήφια κατηγορία παρατηρούμε ότι :</w:t>
      </w:r>
    </w:p>
    <w:p w:rsidR="00C513A8" w:rsidRPr="0052419F" w:rsidRDefault="00C513A8" w:rsidP="00F401AB">
      <w:pPr>
        <w:pStyle w:val="aa"/>
        <w:numPr>
          <w:ilvl w:val="0"/>
          <w:numId w:val="3"/>
        </w:numPr>
        <w:spacing w:after="120"/>
        <w:contextualSpacing w:val="0"/>
        <w:rPr>
          <w:rFonts w:ascii="Georgia" w:hAnsi="Georgia"/>
        </w:rPr>
      </w:pPr>
      <w:r w:rsidRPr="0052419F">
        <w:rPr>
          <w:rFonts w:ascii="Georgia" w:hAnsi="Georgia"/>
        </w:rPr>
        <w:t>33 κωδικοί προϊόντων εμφάνισαν αξία εισαγωγών άνω του 1 εκ. ευρώ. Οι τρεις πρώτοι κωδικοί αφορούσαν εισαγωγές πετρελαιοειδών και αντιστοιχούσαν στο 81,3% του συνόλου των ελληνικών εισαγωγών από Ρωσία. Συνολικά οι τρεις πρώτοι κωδικοί εμφανίζουν αύξηση της εισαγωγικής αξίας το 2017 κατά 17,3% όμως έναντι του 2013 (έτος προ κυρώσεων) παρουσιάζουν μείωση κατά 56%.</w:t>
      </w:r>
    </w:p>
    <w:p w:rsidR="00C513A8" w:rsidRPr="0052419F" w:rsidRDefault="00C513A8" w:rsidP="00C513A8">
      <w:pPr>
        <w:tabs>
          <w:tab w:val="left" w:pos="720"/>
        </w:tabs>
        <w:ind w:left="720"/>
        <w:rPr>
          <w:rFonts w:ascii="Georgia" w:hAnsi="Georgia"/>
        </w:rPr>
      </w:pPr>
      <w:r w:rsidRPr="0052419F">
        <w:rPr>
          <w:rFonts w:ascii="Georgia" w:hAnsi="Georgia"/>
        </w:rPr>
        <w:t>Άλλα προϊόντα με σημαντική αξία εισαγωγών ήταν το ακατέργαστο αργίλιο (μερίδιο 11,4% επί συνόλου εισαγωγών), ο χαλκός και κράματα χαλκού (μερίδιο 2,2%), λιθάνθρακες (μερίδιο 0,9%) κλπ.</w:t>
      </w:r>
    </w:p>
    <w:p w:rsidR="00033AF9" w:rsidRPr="0052419F" w:rsidRDefault="00033AF9" w:rsidP="00033AF9">
      <w:pPr>
        <w:rPr>
          <w:rFonts w:ascii="Georgia" w:hAnsi="Georgia"/>
        </w:rPr>
      </w:pPr>
    </w:p>
    <w:p w:rsidR="00D653DE" w:rsidRPr="0052419F" w:rsidRDefault="00D653DE" w:rsidP="00033AF9">
      <w:pPr>
        <w:rPr>
          <w:rFonts w:ascii="Georgia" w:hAnsi="Georgia"/>
        </w:rPr>
      </w:pPr>
    </w:p>
    <w:p w:rsidR="00D653DE" w:rsidRPr="0052419F" w:rsidRDefault="00D653DE" w:rsidP="00033AF9">
      <w:pPr>
        <w:rPr>
          <w:rFonts w:ascii="Georgia" w:hAnsi="Georgia"/>
        </w:rPr>
      </w:pPr>
    </w:p>
    <w:p w:rsidR="00D653DE" w:rsidRPr="0052419F" w:rsidRDefault="00D653DE" w:rsidP="00033AF9">
      <w:pPr>
        <w:rPr>
          <w:rFonts w:ascii="Georgia" w:hAnsi="Georgia"/>
        </w:rPr>
      </w:pPr>
    </w:p>
    <w:p w:rsidR="00D653DE" w:rsidRPr="0052419F" w:rsidRDefault="00D653DE" w:rsidP="00033AF9">
      <w:pPr>
        <w:rPr>
          <w:rFonts w:ascii="Georgia" w:hAnsi="Georgia"/>
        </w:rPr>
      </w:pPr>
    </w:p>
    <w:p w:rsidR="00D653DE" w:rsidRPr="0052419F" w:rsidRDefault="00D653DE" w:rsidP="00033AF9">
      <w:pPr>
        <w:rPr>
          <w:rFonts w:ascii="Georgia" w:hAnsi="Georgia"/>
        </w:rPr>
      </w:pPr>
    </w:p>
    <w:p w:rsidR="0023593C" w:rsidRDefault="0023593C" w:rsidP="0023593C">
      <w:pPr>
        <w:pStyle w:val="a4"/>
        <w:rPr>
          <w:rFonts w:ascii="Georgia" w:hAnsi="Georgia"/>
          <w:color w:val="auto"/>
          <w:sz w:val="22"/>
          <w:szCs w:val="22"/>
        </w:rPr>
      </w:pPr>
      <w:bookmarkStart w:id="31" w:name="_Toc519764013"/>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12</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Ελληνικές εισαγωγές από τη </w:t>
      </w:r>
      <w:r w:rsidR="00C513A8"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r w:rsidR="00C513A8" w:rsidRPr="0052419F">
        <w:rPr>
          <w:rFonts w:ascii="Georgia" w:hAnsi="Georgia"/>
          <w:color w:val="auto"/>
          <w:sz w:val="22"/>
          <w:szCs w:val="22"/>
        </w:rPr>
        <w:t xml:space="preserve"> </w:t>
      </w:r>
      <w:r w:rsidRPr="0052419F">
        <w:rPr>
          <w:rFonts w:ascii="Georgia" w:hAnsi="Georgia"/>
          <w:color w:val="auto"/>
          <w:sz w:val="22"/>
          <w:szCs w:val="22"/>
        </w:rPr>
        <w:t xml:space="preserve">– </w:t>
      </w:r>
      <w:r w:rsidR="00C513A8" w:rsidRPr="0052419F">
        <w:rPr>
          <w:rFonts w:ascii="Georgia" w:hAnsi="Georgia"/>
          <w:color w:val="auto"/>
          <w:sz w:val="22"/>
          <w:szCs w:val="22"/>
        </w:rPr>
        <w:t>4ψήφια ανάλυση</w:t>
      </w:r>
      <w:bookmarkEnd w:id="31"/>
      <w:r w:rsidR="00C513A8" w:rsidRPr="0052419F">
        <w:rPr>
          <w:rFonts w:ascii="Georgia" w:hAnsi="Georgia"/>
          <w:color w:val="auto"/>
          <w:sz w:val="22"/>
          <w:szCs w:val="22"/>
        </w:rPr>
        <w:t xml:space="preserve"> </w:t>
      </w:r>
    </w:p>
    <w:p w:rsidR="00BD49FB" w:rsidRDefault="00BD49FB" w:rsidP="00BD49FB">
      <w:r w:rsidRPr="00BD49FB">
        <w:rPr>
          <w:noProof/>
        </w:rPr>
        <w:drawing>
          <wp:inline distT="0" distB="0" distL="0" distR="0">
            <wp:extent cx="5731510" cy="4245026"/>
            <wp:effectExtent l="19050" t="0" r="254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731510" cy="4245026"/>
                    </a:xfrm>
                    <a:prstGeom prst="rect">
                      <a:avLst/>
                    </a:prstGeom>
                    <a:noFill/>
                    <a:ln w="9525">
                      <a:noFill/>
                      <a:miter lim="800000"/>
                      <a:headEnd/>
                      <a:tailEnd/>
                    </a:ln>
                  </pic:spPr>
                </pic:pic>
              </a:graphicData>
            </a:graphic>
          </wp:inline>
        </w:drawing>
      </w:r>
    </w:p>
    <w:p w:rsidR="00C513A8" w:rsidRPr="0052419F" w:rsidRDefault="00C513A8" w:rsidP="00C513A8">
      <w:pPr>
        <w:rPr>
          <w:rFonts w:ascii="Georgia" w:hAnsi="Georgia"/>
        </w:rPr>
      </w:pPr>
      <w:r w:rsidRPr="0052419F">
        <w:rPr>
          <w:rFonts w:ascii="Georgia" w:hAnsi="Georgia"/>
          <w:b/>
          <w:i/>
        </w:rPr>
        <w:t>Από την ανάλυση των εισαγωγών με βάση τη μεγαλύτερη ποσοστιαία αύξηση</w:t>
      </w:r>
      <w:r w:rsidRPr="0052419F">
        <w:rPr>
          <w:rFonts w:ascii="Georgia" w:hAnsi="Georgia"/>
        </w:rPr>
        <w:t xml:space="preserve"> το 2017 έναντι του 2016 προκύπτει ότι :</w:t>
      </w:r>
    </w:p>
    <w:p w:rsidR="00C513A8" w:rsidRPr="0052419F" w:rsidRDefault="00E36CB9" w:rsidP="00F401AB">
      <w:pPr>
        <w:pStyle w:val="aa"/>
        <w:numPr>
          <w:ilvl w:val="0"/>
          <w:numId w:val="5"/>
        </w:numPr>
        <w:spacing w:after="120"/>
        <w:contextualSpacing w:val="0"/>
        <w:rPr>
          <w:rFonts w:ascii="Georgia" w:hAnsi="Georgia"/>
        </w:rPr>
      </w:pPr>
      <w:r>
        <w:rPr>
          <w:rFonts w:ascii="Georgia" w:hAnsi="Georgia"/>
        </w:rPr>
        <w:t>υπή</w:t>
      </w:r>
      <w:r w:rsidR="00C513A8" w:rsidRPr="0052419F">
        <w:rPr>
          <w:rFonts w:ascii="Georgia" w:hAnsi="Georgia"/>
        </w:rPr>
        <w:t xml:space="preserve">ρξε εισαγωγική δραστηριότητα σε 73 κατηγορίες προϊόντων οι οποίες το 2016 είχαν μηδενική κίνηση. Οι εν λόγω κωδικοί αντιστοιχούσαν στο 0,3% του συνόλου των εισαγωγών του 2017. Πρόκειται συνολικά για προϊόντα χαμηλής αξίας (κάτω 300.000 ευρώ) με εξαίρεση τέσσερις κατηγορίες ήτοι :  πλοία, για τη μεταφορά προσώπων ή εμπορευμάτων (αξίας 5,3 εκ. ευρώ), χοντρόσυρμα (αξίας 1,7 εκ. ευρώ), στοιχεία σιδηροδρομικών γραμμών (αξίας 1,1 εκ. ευρώ) και λοιπά (αξίας 0,8 εκ. ευρώ). </w:t>
      </w:r>
    </w:p>
    <w:p w:rsidR="00C513A8" w:rsidRPr="0052419F" w:rsidRDefault="00C513A8" w:rsidP="00F401AB">
      <w:pPr>
        <w:pStyle w:val="aa"/>
        <w:numPr>
          <w:ilvl w:val="0"/>
          <w:numId w:val="5"/>
        </w:numPr>
        <w:spacing w:after="120"/>
        <w:contextualSpacing w:val="0"/>
        <w:rPr>
          <w:rFonts w:ascii="Georgia" w:hAnsi="Georgia"/>
        </w:rPr>
      </w:pPr>
      <w:r w:rsidRPr="0052419F">
        <w:rPr>
          <w:rFonts w:ascii="Georgia" w:hAnsi="Georgia"/>
        </w:rPr>
        <w:t xml:space="preserve">43 κατηγορίες προϊόντων εμφάνισαν αύξηση των εισαγωγών άνω του 100%. Οι εν λόγω κατηγορίες αντιστοιχούσαν στο 0,6% του συνόλου των εισαγωγών και αφορούσαν εν γένει μικρή αξία εισαγωγών με σημαντικότερες τις εισαγωγές πλυντηρίων πιάτων (1 εκ. ευρώ το 2017 από 59.000 ευρώ το 2016), χαρτιου και χαρτονιού (1,3 εκ.  ευρώ το 2017 και αύξηση 403% έναντι του 2016), συνθετικών </w:t>
      </w:r>
      <w:r w:rsidRPr="0052419F">
        <w:rPr>
          <w:rFonts w:ascii="Georgia" w:hAnsi="Georgia"/>
        </w:rPr>
        <w:lastRenderedPageBreak/>
        <w:t>νημάτων (αξίας 1,5 εκ. ευρώ και 275% αύξηση) και ακατέργαστων γουνοδερμάτων (αξίας 11,5 εκ. ευρώ και αύξηση 109,4%).</w:t>
      </w:r>
    </w:p>
    <w:p w:rsidR="00C513A8" w:rsidRPr="0052419F" w:rsidRDefault="00C513A8" w:rsidP="00F401AB">
      <w:pPr>
        <w:pStyle w:val="aa"/>
        <w:numPr>
          <w:ilvl w:val="0"/>
          <w:numId w:val="5"/>
        </w:numPr>
        <w:spacing w:after="120"/>
        <w:contextualSpacing w:val="0"/>
        <w:rPr>
          <w:rFonts w:ascii="Georgia" w:hAnsi="Georgia"/>
        </w:rPr>
      </w:pPr>
      <w:r w:rsidRPr="0052419F">
        <w:rPr>
          <w:rFonts w:ascii="Georgia" w:hAnsi="Georgia"/>
        </w:rPr>
        <w:t>46 κατηγορίες προϊόντων εμφάνισαν αύξηση μέχρι 100% και αποτελούσαν το 79,2% του συνόλου των εισαγωγών. Πέραν των πετρελαιοειδών και ενεργειακών προϊόντων η εν λόγω κατηγορία περιλαμβάνει εισαγωγές χαλκού και κραμάτων χαλκού (αξίας 77 εκ. ευρώ και αύξηση 84,7%), ακατέργαστου αργιλίου (αξίας 390 εκ. ευρώ και αύξηση 78,2%), κρύσταλλου και γυαλιού (αξίας 3,5 εκ. ευρώ και αύξηση 53,9%), πωμάτων και καπακιών (αξίας 1,8 εκ. ευρώ και αύξηση 12,7%), λιπασμάτων αζωτούχων και ορυκτών (αξίας 8,9 εκ. ευρώ και αύξηση 11,9%), φωσφορικών αλάτων (αξίας 2,6 εκ. ευρώ και αύξηση 2,9%), κατεργασμένων γουνοδερμάτων (αξίας 1,8 εκ. ευρώ και αύξηση 2,9%) επίσωτρων από καουτσκούκ (αξίας 4,3 εκ. ευρώ και αύξηση 2%) και ξυλείας κόντρα πλακέ (αξίας 8,5 εκ. ευρώ και αύξηση 1,7%).</w:t>
      </w:r>
    </w:p>
    <w:p w:rsidR="00C513A8" w:rsidRPr="0052419F" w:rsidRDefault="00C513A8" w:rsidP="00F401AB">
      <w:pPr>
        <w:pStyle w:val="aa"/>
        <w:numPr>
          <w:ilvl w:val="0"/>
          <w:numId w:val="5"/>
        </w:numPr>
        <w:spacing w:after="120"/>
        <w:contextualSpacing w:val="0"/>
        <w:rPr>
          <w:rFonts w:ascii="Georgia" w:hAnsi="Georgia"/>
        </w:rPr>
      </w:pPr>
      <w:r w:rsidRPr="0052419F">
        <w:rPr>
          <w:rFonts w:ascii="Georgia" w:hAnsi="Georgia"/>
        </w:rPr>
        <w:t>Τέλος 164 κατηγορίες εμφάνισαν μειωμένες ή μηδενικές εισαγωγές και αποτελούσαν το 19,9% των εισαγωγών. Αφορούσαν κυρίως χαρτί εφημερίδας (αξίας 4,3 εκ. ευρώ και μείωση 1,6%), κατάλοιπα αμυλοποιίας (αξίας 1,8 εκ. ευρώ και μείωση 8,9%), καλαμπόκι (αξίας 22 εκ. ευρώ και μείωση 13%), άλλα χαρτιά και χαρτόνια (αξίας 2,6 εκ. ευρώ και μείωση 17,6%), λάδια ακατέργαστα (αξίας 605 εκ. ευρώ και μείωση 21%), μελάσες (αξίας1,2 εκ. ευρώ και μείωση 24,1%), σύρματα αργιλίου (αξίας 3,5 εκ. ευρώ και μείωση 27,3%), π</w:t>
      </w:r>
      <w:r w:rsidRPr="0052419F">
        <w:rPr>
          <w:rFonts w:ascii="Georgia" w:hAnsi="Georgia" w:cs="Arial"/>
        </w:rPr>
        <w:t xml:space="preserve">λατέα προϊόντα έλασης από σίδηρο (αξίας 2,5 εκ. ευρώ και μείωση 37,2%), </w:t>
      </w:r>
      <w:r w:rsidRPr="0052419F">
        <w:rPr>
          <w:rFonts w:ascii="Georgia" w:hAnsi="Georgia"/>
        </w:rPr>
        <w:t>σιτάρι και σμιγάδι (αξίας 18,2 εκ. ευρώ και μείωση 40,3%), ξυλεία πριονισμένη (αξίας 1,9 εκ. ευρώ και μείωση 42,3%), λιπάσματα ορυκτά (αξίας 4,5 εκ. ευρώ και μείωση 45,5%) και απορρίμματα - θραύσματα χυτοσιδήρου (αξίας 9 εκ. ευρώ και μείωση 53,8%).</w:t>
      </w:r>
    </w:p>
    <w:p w:rsidR="00C513A8" w:rsidRPr="0052419F" w:rsidRDefault="00C513A8" w:rsidP="00F401AB">
      <w:pPr>
        <w:pStyle w:val="aa"/>
        <w:numPr>
          <w:ilvl w:val="0"/>
          <w:numId w:val="5"/>
        </w:numPr>
        <w:rPr>
          <w:rFonts w:ascii="Georgia" w:hAnsi="Georgia"/>
        </w:rPr>
      </w:pPr>
      <w:r w:rsidRPr="0052419F">
        <w:rPr>
          <w:rFonts w:ascii="Georgia" w:hAnsi="Georgia"/>
          <w:b/>
          <w:i/>
        </w:rPr>
        <w:t>Ιδιαίτερα όσον αφορά στο διμερές εξωτερικό εμπόριο στον τομέα των αγροτικών προϊόντων</w:t>
      </w:r>
      <w:r w:rsidRPr="0052419F">
        <w:rPr>
          <w:rFonts w:ascii="Georgia" w:hAnsi="Georgia"/>
        </w:rPr>
        <w:t xml:space="preserve"> σημειώνουμε ότι το </w:t>
      </w:r>
      <w:r w:rsidRPr="0052419F">
        <w:rPr>
          <w:rFonts w:ascii="Georgia" w:hAnsi="Georgia"/>
          <w:lang w:val="en-US"/>
        </w:rPr>
        <w:t>embargo</w:t>
      </w:r>
      <w:r w:rsidRPr="0052419F">
        <w:rPr>
          <w:rFonts w:ascii="Georgia" w:hAnsi="Georgia"/>
        </w:rPr>
        <w:t xml:space="preserve"> έπληξε ιδιαίτερα τις </w:t>
      </w:r>
      <w:r w:rsidRPr="0052419F">
        <w:rPr>
          <w:rFonts w:ascii="Georgia" w:hAnsi="Georgia"/>
          <w:b/>
          <w:i/>
        </w:rPr>
        <w:t>ελληνικές εξαγωγές του αγροδιατροφικού τομέα</w:t>
      </w:r>
      <w:r w:rsidRPr="0052419F">
        <w:rPr>
          <w:rFonts w:ascii="Georgia" w:hAnsi="Georgia"/>
        </w:rPr>
        <w:t xml:space="preserve"> προς Ρωσία. Ενώ το 2013 οι ελληνικές εξαγωγές αγροδιατροφικών προϊόντων αντιστοιχούσαν στο 41,5% του συνόλου των ελληνικών εξαγωγών το 2017 αντιστοιχούσαν στο 14,6%. Την πενταετία  2013 – 2017 η μείωση των ελληνικών εξαγωγών αγροδιατροφικών προϊόντων ανήλθε σε -80%. </w:t>
      </w:r>
    </w:p>
    <w:p w:rsidR="00C513A8" w:rsidRPr="0052419F" w:rsidRDefault="00C513A8" w:rsidP="00F401AB">
      <w:pPr>
        <w:pStyle w:val="aa"/>
        <w:numPr>
          <w:ilvl w:val="0"/>
          <w:numId w:val="5"/>
        </w:numPr>
        <w:rPr>
          <w:rFonts w:ascii="Georgia" w:hAnsi="Georgia"/>
        </w:rPr>
      </w:pPr>
      <w:r w:rsidRPr="0052419F">
        <w:rPr>
          <w:rFonts w:ascii="Georgia" w:hAnsi="Georgia"/>
        </w:rPr>
        <w:t xml:space="preserve">Τα </w:t>
      </w:r>
      <w:r w:rsidRPr="0052419F">
        <w:rPr>
          <w:rFonts w:ascii="Georgia" w:hAnsi="Georgia"/>
          <w:b/>
          <w:i/>
        </w:rPr>
        <w:t>σημαντικότερα ελληνικά γεωργικά προϊόντα</w:t>
      </w:r>
      <w:r w:rsidRPr="0052419F">
        <w:rPr>
          <w:rFonts w:ascii="Georgia" w:hAnsi="Georgia"/>
        </w:rPr>
        <w:t xml:space="preserve"> που εξήχθησαν στη Ρωσία το 2017 ήταν τα ακατέργαστα καπνά (4,1% επί συνόλου εξαγωγών), τα πούρα (2,3%),το ελαιόλαδο (2%), τα γλυκά κουταλιού – μαρμελάδες (1,9%), λαχανικά παρασκευασμένα (1,4%), ξηροί καρποί (0,9%) κλπ. Τα εν λόγω προϊόντα παραμένουν μεταξύ των σημαντικότερων ελληνικών εξαγωγών καθόλη τη διάρκεια της πενταετίας 2013 – 2017.</w:t>
      </w:r>
    </w:p>
    <w:p w:rsidR="00C513A8" w:rsidRPr="0052419F" w:rsidRDefault="00C513A8" w:rsidP="00F401AB">
      <w:pPr>
        <w:pStyle w:val="aa"/>
        <w:numPr>
          <w:ilvl w:val="0"/>
          <w:numId w:val="5"/>
        </w:numPr>
        <w:rPr>
          <w:rFonts w:ascii="Georgia" w:hAnsi="Georgia"/>
        </w:rPr>
      </w:pPr>
      <w:r w:rsidRPr="0052419F">
        <w:rPr>
          <w:rFonts w:ascii="Georgia" w:hAnsi="Georgia"/>
        </w:rPr>
        <w:t xml:space="preserve">Από </w:t>
      </w:r>
      <w:r w:rsidRPr="0052419F">
        <w:rPr>
          <w:rFonts w:ascii="Georgia" w:hAnsi="Georgia"/>
          <w:b/>
          <w:i/>
        </w:rPr>
        <w:t>πλευράς ελληνικών εισαγωγών</w:t>
      </w:r>
      <w:r w:rsidRPr="0052419F">
        <w:rPr>
          <w:rFonts w:ascii="Georgia" w:hAnsi="Georgia"/>
        </w:rPr>
        <w:t xml:space="preserve"> ενώ το 2013 οι εισαγωγές του αγροδιατροφικού τομέα από τη Ρωσία αντιστοιχούσαν στο 0,9% του συνόλου των εισαγωγών (ή στο 20,7% εάν εξαιρεθούν τα πετρελαιοειδή), το 2017 αντιστοιχούσαν στο 1,4% (ή στο 7,8% εάν εξαιρεθούν τα πετρελαιοειδή). Καθόλη την πενταετία 2013 – 2017 παρουσίασαν μείωση -28,25%. Τα σημαντικότερα προϊόντα που εισήχθησαν από Ρωσία το 2017 αφορούσαν σε καλαμπόκι (0,6% επί συνόλου εισαγωγών), σιτάρι</w:t>
      </w:r>
      <w:r w:rsidR="009A0683">
        <w:rPr>
          <w:rFonts w:ascii="Georgia" w:hAnsi="Georgia"/>
        </w:rPr>
        <w:t>/</w:t>
      </w:r>
      <w:r w:rsidRPr="0052419F">
        <w:rPr>
          <w:rFonts w:ascii="Georgia" w:hAnsi="Georgia"/>
        </w:rPr>
        <w:t xml:space="preserve"> σιμιγδάλι (0,5%), μελάσες, κατάλοιπα αμυλοποιίας κλπ.</w:t>
      </w:r>
    </w:p>
    <w:p w:rsidR="00BD49FB" w:rsidRDefault="00C513A8" w:rsidP="00F401AB">
      <w:pPr>
        <w:pStyle w:val="aa"/>
        <w:numPr>
          <w:ilvl w:val="0"/>
          <w:numId w:val="5"/>
        </w:numPr>
        <w:rPr>
          <w:rFonts w:ascii="Georgia" w:hAnsi="Georgia"/>
        </w:rPr>
      </w:pPr>
      <w:r w:rsidRPr="0052419F">
        <w:rPr>
          <w:rFonts w:ascii="Georgia" w:hAnsi="Georgia"/>
        </w:rPr>
        <w:t xml:space="preserve">Η Ρωσία το 2014 καταλάμβανε την 12η θέση στην παγκόσμια κατάταξη των εξαγωγικών προορισμών αγροτικών προϊόντων και τροφίμων της Ελλάδας απορροφώντας το 2,32% της συνολικής αξίας των αγροτικών εξαγωγών της χώρας μας, ενώ μετά το εμπάργκο κατέλαβε την 32η θέση απορροφώντας μόλις το 0,62% </w:t>
      </w:r>
      <w:r w:rsidRPr="0052419F">
        <w:rPr>
          <w:rFonts w:ascii="Georgia" w:hAnsi="Georgia"/>
        </w:rPr>
        <w:lastRenderedPageBreak/>
        <w:t xml:space="preserve">των συνολικών εξαγωγών μας σε αγροτικά προϊόντα και τρόφιμα προς όλο τον κόσμο. Το </w:t>
      </w:r>
      <w:r w:rsidRPr="0052419F">
        <w:rPr>
          <w:rFonts w:ascii="Georgia" w:hAnsi="Georgia"/>
          <w:lang w:val="en-US"/>
        </w:rPr>
        <w:t>embargo</w:t>
      </w:r>
      <w:r w:rsidRPr="0052419F">
        <w:rPr>
          <w:rFonts w:ascii="Georgia" w:hAnsi="Georgia"/>
        </w:rPr>
        <w:t xml:space="preserve"> παρατάθηκε μέχρι 31.12.2018.</w:t>
      </w:r>
    </w:p>
    <w:p w:rsidR="00BD49FB" w:rsidRDefault="00BD49FB">
      <w:pPr>
        <w:rPr>
          <w:rFonts w:ascii="Georgia" w:hAnsi="Georgia"/>
        </w:rPr>
      </w:pPr>
      <w:r>
        <w:rPr>
          <w:rFonts w:ascii="Georgia" w:hAnsi="Georgia"/>
        </w:rPr>
        <w:br w:type="page"/>
      </w:r>
    </w:p>
    <w:p w:rsidR="001D6F88" w:rsidRPr="0052419F" w:rsidRDefault="00B3162C">
      <w:pPr>
        <w:pStyle w:val="3"/>
        <w:rPr>
          <w:rFonts w:ascii="Georgia" w:hAnsi="Georgia"/>
          <w:color w:val="auto"/>
        </w:rPr>
      </w:pPr>
      <w:bookmarkStart w:id="32" w:name="_Toc519763971"/>
      <w:r w:rsidRPr="0052419F">
        <w:rPr>
          <w:rFonts w:ascii="Georgia" w:hAnsi="Georgia"/>
          <w:color w:val="auto"/>
        </w:rPr>
        <w:lastRenderedPageBreak/>
        <w:t>Εμπόριο υπηρεσιών</w:t>
      </w:r>
      <w:bookmarkEnd w:id="32"/>
    </w:p>
    <w:p w:rsidR="00D923C0" w:rsidRPr="0052419F" w:rsidRDefault="00D923C0" w:rsidP="00D923C0">
      <w:pPr>
        <w:rPr>
          <w:rFonts w:ascii="Georgia" w:hAnsi="Georgia"/>
        </w:rPr>
      </w:pPr>
    </w:p>
    <w:p w:rsidR="00AC58D0" w:rsidRPr="0052419F" w:rsidRDefault="00B3162C" w:rsidP="00AC58D0">
      <w:pPr>
        <w:pStyle w:val="a4"/>
        <w:rPr>
          <w:rFonts w:ascii="Georgia" w:hAnsi="Georgia"/>
          <w:color w:val="auto"/>
          <w:sz w:val="22"/>
          <w:szCs w:val="22"/>
        </w:rPr>
      </w:pPr>
      <w:bookmarkStart w:id="33" w:name="_Toc519764014"/>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13</w:t>
      </w:r>
      <w:r w:rsidR="00BB2F6F" w:rsidRPr="0052419F">
        <w:rPr>
          <w:rFonts w:ascii="Georgia" w:hAnsi="Georgia"/>
          <w:color w:val="auto"/>
          <w:sz w:val="22"/>
          <w:szCs w:val="22"/>
        </w:rPr>
        <w:fldChar w:fldCharType="end"/>
      </w:r>
      <w:r w:rsidRPr="0052419F">
        <w:rPr>
          <w:rFonts w:ascii="Georgia" w:hAnsi="Georgia"/>
          <w:color w:val="auto"/>
          <w:sz w:val="22"/>
          <w:szCs w:val="22"/>
        </w:rPr>
        <w:t>: Ισοζύγιο υπηρεσιών</w:t>
      </w:r>
      <w:bookmarkEnd w:id="33"/>
    </w:p>
    <w:p w:rsidR="00AC58D0" w:rsidRPr="0052419F" w:rsidRDefault="00AC58D0" w:rsidP="00AC58D0">
      <w:pPr>
        <w:rPr>
          <w:rFonts w:ascii="Georgia" w:hAnsi="Georgia"/>
        </w:rPr>
      </w:pPr>
      <w:r w:rsidRPr="0052419F">
        <w:rPr>
          <w:rFonts w:ascii="Georgia" w:hAnsi="Georgia"/>
          <w:noProof/>
        </w:rPr>
        <w:drawing>
          <wp:inline distT="0" distB="0" distL="0" distR="0">
            <wp:extent cx="5731510" cy="1085587"/>
            <wp:effectExtent l="19050" t="0" r="254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731510" cy="1085587"/>
                    </a:xfrm>
                    <a:prstGeom prst="rect">
                      <a:avLst/>
                    </a:prstGeom>
                    <a:noFill/>
                    <a:ln w="9525">
                      <a:noFill/>
                      <a:miter lim="800000"/>
                      <a:headEnd/>
                      <a:tailEnd/>
                    </a:ln>
                  </pic:spPr>
                </pic:pic>
              </a:graphicData>
            </a:graphic>
          </wp:inline>
        </w:drawing>
      </w:r>
    </w:p>
    <w:p w:rsidR="00BB1705" w:rsidRPr="0052419F" w:rsidRDefault="00521E8D" w:rsidP="00521E8D">
      <w:pPr>
        <w:rPr>
          <w:rFonts w:ascii="Georgia" w:hAnsi="Georgia"/>
        </w:rPr>
      </w:pPr>
      <w:r w:rsidRPr="0052419F">
        <w:rPr>
          <w:rFonts w:ascii="Georgia" w:hAnsi="Georgia"/>
        </w:rPr>
        <w:t xml:space="preserve">Από το ανωτέρω ισοζύγιο παρατηρούμε ότι το 2013 ήταν το έτος με τις υψηλότερες ρωσικές πληρωμές προς την Ελλάδα για την αγορά υπηρεσιών. </w:t>
      </w:r>
      <w:r w:rsidR="00D653DE" w:rsidRPr="0052419F">
        <w:rPr>
          <w:rFonts w:ascii="Georgia" w:hAnsi="Georgia"/>
        </w:rPr>
        <w:t>Τ</w:t>
      </w:r>
      <w:r w:rsidRPr="0052419F">
        <w:rPr>
          <w:rFonts w:ascii="Georgia" w:hAnsi="Georgia"/>
        </w:rPr>
        <w:t>ο 2017 οι πληρωμές αντιστοιχού</w:t>
      </w:r>
      <w:r w:rsidR="00D653DE" w:rsidRPr="0052419F">
        <w:rPr>
          <w:rFonts w:ascii="Georgia" w:hAnsi="Georgia"/>
        </w:rPr>
        <w:t>σα</w:t>
      </w:r>
      <w:r w:rsidRPr="0052419F">
        <w:rPr>
          <w:rFonts w:ascii="Georgia" w:hAnsi="Georgia"/>
        </w:rPr>
        <w:t>ν στο 47,8% του 2013 (έτος προ κυρώσεων).</w:t>
      </w:r>
    </w:p>
    <w:p w:rsidR="00521E8D" w:rsidRPr="0052419F" w:rsidRDefault="00521E8D" w:rsidP="00521E8D">
      <w:pPr>
        <w:rPr>
          <w:rFonts w:ascii="Georgia" w:hAnsi="Georgia"/>
        </w:rPr>
      </w:pPr>
      <w:r w:rsidRPr="0052419F">
        <w:rPr>
          <w:rFonts w:ascii="Georgia" w:hAnsi="Georgia"/>
        </w:rPr>
        <w:t>Η στατιστική ανάλυση των εισπράξεων της Ελλάδας από τη Ρωσία στον τομέα των υπηρεσιών τη διετία 2015 – 2016 (δεν υπάρχουν ακόμα αναλυτικά στοιχεία για το 2017) διαμορφώθηκαν ως εξής :</w:t>
      </w:r>
    </w:p>
    <w:p w:rsidR="00D653DE" w:rsidRPr="0052419F" w:rsidRDefault="00D653DE" w:rsidP="00521E8D">
      <w:pPr>
        <w:rPr>
          <w:rFonts w:ascii="Georgia" w:hAnsi="Georgia"/>
        </w:rPr>
      </w:pPr>
    </w:p>
    <w:p w:rsidR="00A87ABA" w:rsidRPr="0052419F" w:rsidRDefault="00A87ABA" w:rsidP="00A87ABA">
      <w:pPr>
        <w:pStyle w:val="a4"/>
        <w:rPr>
          <w:rFonts w:ascii="Georgia" w:hAnsi="Georgia"/>
          <w:color w:val="auto"/>
          <w:sz w:val="22"/>
          <w:szCs w:val="22"/>
        </w:rPr>
      </w:pPr>
      <w:bookmarkStart w:id="34" w:name="_Toc519764015"/>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14</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Εισπράξεις της Ελλάδας από τη </w:t>
      </w:r>
      <w:r w:rsidR="00477600" w:rsidRPr="0052419F">
        <w:rPr>
          <w:rFonts w:ascii="Georgia" w:hAnsi="Georgia"/>
          <w:color w:val="auto"/>
          <w:sz w:val="22"/>
          <w:szCs w:val="22"/>
        </w:rPr>
        <w:t>Ρωσικ</w:t>
      </w:r>
      <w:r w:rsidR="00481A64" w:rsidRPr="0052419F">
        <w:rPr>
          <w:rFonts w:ascii="Georgia" w:hAnsi="Georgia"/>
          <w:color w:val="auto"/>
          <w:sz w:val="22"/>
          <w:szCs w:val="22"/>
        </w:rPr>
        <w:t>ή</w:t>
      </w:r>
      <w:r w:rsidR="00477600" w:rsidRPr="0052419F">
        <w:rPr>
          <w:rFonts w:ascii="Georgia" w:hAnsi="Georgia"/>
          <w:color w:val="auto"/>
          <w:sz w:val="22"/>
          <w:szCs w:val="22"/>
        </w:rPr>
        <w:t xml:space="preserve"> </w:t>
      </w:r>
      <w:r w:rsidR="00E83350" w:rsidRPr="0052419F">
        <w:rPr>
          <w:rFonts w:ascii="Georgia" w:hAnsi="Georgia"/>
          <w:color w:val="auto"/>
          <w:sz w:val="22"/>
          <w:szCs w:val="22"/>
        </w:rPr>
        <w:t>Ομοσπονδία</w:t>
      </w:r>
      <w:bookmarkEnd w:id="34"/>
      <w:r w:rsidRPr="0052419F">
        <w:rPr>
          <w:rFonts w:ascii="Georgia" w:hAnsi="Georgia"/>
          <w:color w:val="auto"/>
          <w:sz w:val="22"/>
          <w:szCs w:val="22"/>
        </w:rPr>
        <w:t xml:space="preserve"> </w:t>
      </w:r>
    </w:p>
    <w:p w:rsidR="00D028EC" w:rsidRPr="0052419F" w:rsidRDefault="00D028EC" w:rsidP="00D028EC">
      <w:pPr>
        <w:rPr>
          <w:rFonts w:ascii="Georgia" w:hAnsi="Georgia"/>
          <w:lang w:val="en-US"/>
        </w:rPr>
      </w:pPr>
      <w:r w:rsidRPr="0052419F">
        <w:rPr>
          <w:rFonts w:ascii="Georgia" w:hAnsi="Georgia"/>
          <w:noProof/>
        </w:rPr>
        <w:drawing>
          <wp:inline distT="0" distB="0" distL="0" distR="0">
            <wp:extent cx="5731510" cy="2750920"/>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731510" cy="2750920"/>
                    </a:xfrm>
                    <a:prstGeom prst="rect">
                      <a:avLst/>
                    </a:prstGeom>
                    <a:noFill/>
                    <a:ln w="9525">
                      <a:noFill/>
                      <a:miter lim="800000"/>
                      <a:headEnd/>
                      <a:tailEnd/>
                    </a:ln>
                  </pic:spPr>
                </pic:pic>
              </a:graphicData>
            </a:graphic>
          </wp:inline>
        </w:drawing>
      </w:r>
    </w:p>
    <w:p w:rsidR="005855F0" w:rsidRDefault="00521E8D" w:rsidP="00A87ABA">
      <w:pPr>
        <w:rPr>
          <w:rFonts w:ascii="Georgia" w:hAnsi="Georgia"/>
        </w:rPr>
      </w:pPr>
      <w:r w:rsidRPr="0052419F">
        <w:rPr>
          <w:rFonts w:ascii="Georgia" w:hAnsi="Georgia"/>
        </w:rPr>
        <w:t xml:space="preserve">Παρατηρούμε ότι το 95,9% του συνόλου των εισπράξεων του 2016 αντιστοιχούν στον τομέα των τουριστικών υπηρεσιών ελαφρά μειωμένο έναντι του 2015 κατά 4,6%. </w:t>
      </w:r>
    </w:p>
    <w:p w:rsidR="00E36CB9" w:rsidRDefault="00E36CB9" w:rsidP="00A87ABA">
      <w:pPr>
        <w:rPr>
          <w:rFonts w:ascii="Georgia" w:hAnsi="Georgia"/>
        </w:rPr>
      </w:pPr>
      <w:r>
        <w:rPr>
          <w:rFonts w:ascii="Georgia" w:hAnsi="Georgia"/>
        </w:rPr>
        <w:t>Ιδιαίτερα όσον αφορά στον τουρισμό από Ρωσία, σημειώνουμε ότι το 2017 το 1,95% του συνόλου των αφίξεων αφορούσε Ρώσους. Το εν λόγω ποσοστό είναι σαφώς χαμηλότερο του 2013.</w:t>
      </w:r>
    </w:p>
    <w:p w:rsidR="00E36CB9" w:rsidRDefault="00E36CB9" w:rsidP="00A87ABA">
      <w:pPr>
        <w:rPr>
          <w:rFonts w:ascii="Georgia" w:hAnsi="Georgia"/>
        </w:rPr>
      </w:pPr>
    </w:p>
    <w:p w:rsidR="00E36CB9" w:rsidRDefault="00E36CB9" w:rsidP="00A87ABA">
      <w:pPr>
        <w:rPr>
          <w:rFonts w:ascii="Georgia" w:hAnsi="Georgia"/>
        </w:rPr>
      </w:pPr>
    </w:p>
    <w:p w:rsidR="00E36CB9" w:rsidRPr="0052419F" w:rsidRDefault="00E36CB9" w:rsidP="00A87ABA">
      <w:pPr>
        <w:rPr>
          <w:rFonts w:ascii="Georgia" w:hAnsi="Georgia"/>
        </w:rPr>
      </w:pPr>
    </w:p>
    <w:p w:rsidR="00521E8D" w:rsidRPr="0052419F" w:rsidRDefault="00521E8D" w:rsidP="00A87ABA">
      <w:pPr>
        <w:rPr>
          <w:rFonts w:ascii="Georgia" w:hAnsi="Georgia"/>
        </w:rPr>
      </w:pPr>
    </w:p>
    <w:p w:rsidR="00E36CB9" w:rsidRDefault="005855F0" w:rsidP="00E36CB9">
      <w:pPr>
        <w:pStyle w:val="a4"/>
      </w:pPr>
      <w:bookmarkStart w:id="35" w:name="_Toc519764016"/>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15</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w:t>
      </w:r>
      <w:r w:rsidR="005A2594" w:rsidRPr="0052419F">
        <w:rPr>
          <w:rFonts w:ascii="Georgia" w:hAnsi="Georgia"/>
          <w:color w:val="auto"/>
          <w:sz w:val="22"/>
          <w:szCs w:val="22"/>
        </w:rPr>
        <w:t>Τουριστικές α</w:t>
      </w:r>
      <w:r w:rsidRPr="0052419F">
        <w:rPr>
          <w:rFonts w:ascii="Georgia" w:hAnsi="Georgia"/>
          <w:color w:val="auto"/>
          <w:sz w:val="22"/>
          <w:szCs w:val="22"/>
        </w:rPr>
        <w:t xml:space="preserve">φίξεις στην Ελλάδα από τη </w:t>
      </w:r>
      <w:r w:rsidR="00521E8D"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bookmarkEnd w:id="35"/>
      <w:r w:rsidRPr="0052419F">
        <w:rPr>
          <w:rFonts w:ascii="Georgia" w:hAnsi="Georgia"/>
          <w:color w:val="auto"/>
          <w:sz w:val="22"/>
          <w:szCs w:val="22"/>
        </w:rPr>
        <w:t xml:space="preserve"> </w:t>
      </w:r>
    </w:p>
    <w:p w:rsidR="00E36CB9" w:rsidRPr="00E36CB9" w:rsidRDefault="00E36CB9" w:rsidP="00E36CB9">
      <w:r w:rsidRPr="00E36CB9">
        <w:rPr>
          <w:noProof/>
        </w:rPr>
        <w:drawing>
          <wp:inline distT="0" distB="0" distL="0" distR="0">
            <wp:extent cx="5731510" cy="1369049"/>
            <wp:effectExtent l="19050" t="0" r="254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731510" cy="1369049"/>
                    </a:xfrm>
                    <a:prstGeom prst="rect">
                      <a:avLst/>
                    </a:prstGeom>
                    <a:noFill/>
                    <a:ln w="9525">
                      <a:noFill/>
                      <a:miter lim="800000"/>
                      <a:headEnd/>
                      <a:tailEnd/>
                    </a:ln>
                  </pic:spPr>
                </pic:pic>
              </a:graphicData>
            </a:graphic>
          </wp:inline>
        </w:drawing>
      </w:r>
    </w:p>
    <w:p w:rsidR="005855F0" w:rsidRPr="0052419F" w:rsidRDefault="00D653DE" w:rsidP="00A87ABA">
      <w:pPr>
        <w:rPr>
          <w:rFonts w:ascii="Georgia" w:hAnsi="Georgia"/>
        </w:rPr>
      </w:pPr>
      <w:r w:rsidRPr="0052419F">
        <w:rPr>
          <w:rFonts w:ascii="Georgia" w:hAnsi="Georgia"/>
        </w:rPr>
        <w:t>Από την πλευρά των πληρωμών της Ελλάδας προς τη Ρωσία, παρατηρούμε ότι το 2016 το 65,1% αυτών αφορούσε τον τομέα των μεταφορών, το 19,7% τον τουρισμό και το 10,6% τον τομέα των τηλεπικοινωνιών.</w:t>
      </w:r>
    </w:p>
    <w:p w:rsidR="00E5028D" w:rsidRPr="0052419F" w:rsidRDefault="00E5028D" w:rsidP="00E5028D">
      <w:pPr>
        <w:pStyle w:val="a4"/>
        <w:rPr>
          <w:rFonts w:ascii="Georgia" w:hAnsi="Georgia"/>
          <w:color w:val="auto"/>
          <w:sz w:val="22"/>
          <w:szCs w:val="22"/>
        </w:rPr>
      </w:pPr>
      <w:bookmarkStart w:id="36" w:name="_Toc519764017"/>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16</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Πληρωμές της Ελλάδας στη </w:t>
      </w:r>
      <w:r w:rsidR="00C75365"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bookmarkEnd w:id="36"/>
      <w:r w:rsidRPr="0052419F">
        <w:rPr>
          <w:rFonts w:ascii="Georgia" w:hAnsi="Georgia"/>
          <w:color w:val="auto"/>
          <w:sz w:val="22"/>
          <w:szCs w:val="22"/>
        </w:rPr>
        <w:t xml:space="preserve"> </w:t>
      </w:r>
    </w:p>
    <w:p w:rsidR="00D028EC" w:rsidRPr="0052419F" w:rsidRDefault="00D028EC" w:rsidP="00D028EC">
      <w:pPr>
        <w:rPr>
          <w:rFonts w:ascii="Georgia" w:hAnsi="Georgia"/>
        </w:rPr>
      </w:pPr>
      <w:r w:rsidRPr="0052419F">
        <w:rPr>
          <w:rFonts w:ascii="Georgia" w:hAnsi="Georgia"/>
          <w:noProof/>
        </w:rPr>
        <w:drawing>
          <wp:inline distT="0" distB="0" distL="0" distR="0">
            <wp:extent cx="5731510" cy="2611477"/>
            <wp:effectExtent l="1905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731510" cy="2611477"/>
                    </a:xfrm>
                    <a:prstGeom prst="rect">
                      <a:avLst/>
                    </a:prstGeom>
                    <a:noFill/>
                    <a:ln w="9525">
                      <a:noFill/>
                      <a:miter lim="800000"/>
                      <a:headEnd/>
                      <a:tailEnd/>
                    </a:ln>
                  </pic:spPr>
                </pic:pic>
              </a:graphicData>
            </a:graphic>
          </wp:inline>
        </w:drawing>
      </w:r>
    </w:p>
    <w:p w:rsidR="00A13E59" w:rsidRDefault="00A13E59">
      <w:pPr>
        <w:rPr>
          <w:rFonts w:ascii="Georgia" w:hAnsi="Georgia"/>
        </w:rPr>
      </w:pPr>
      <w:r>
        <w:rPr>
          <w:rFonts w:ascii="Georgia" w:hAnsi="Georgia"/>
        </w:rPr>
        <w:br w:type="page"/>
      </w:r>
    </w:p>
    <w:p w:rsidR="001D6F88" w:rsidRPr="0052419F" w:rsidRDefault="005A2594">
      <w:pPr>
        <w:pStyle w:val="2"/>
        <w:rPr>
          <w:rFonts w:ascii="Georgia" w:hAnsi="Georgia"/>
          <w:color w:val="auto"/>
          <w:sz w:val="22"/>
          <w:szCs w:val="22"/>
        </w:rPr>
      </w:pPr>
      <w:bookmarkStart w:id="37" w:name="_Toc519763972"/>
      <w:r w:rsidRPr="0052419F">
        <w:rPr>
          <w:rFonts w:ascii="Georgia" w:hAnsi="Georgia"/>
          <w:color w:val="auto"/>
          <w:sz w:val="22"/>
          <w:szCs w:val="22"/>
        </w:rPr>
        <w:lastRenderedPageBreak/>
        <w:t>Άμεσες ε</w:t>
      </w:r>
      <w:r w:rsidR="00B3162C" w:rsidRPr="0052419F">
        <w:rPr>
          <w:rFonts w:ascii="Georgia" w:hAnsi="Georgia"/>
          <w:color w:val="auto"/>
          <w:sz w:val="22"/>
          <w:szCs w:val="22"/>
        </w:rPr>
        <w:t>πενδύσεις</w:t>
      </w:r>
      <w:bookmarkEnd w:id="37"/>
    </w:p>
    <w:p w:rsidR="001D6F88" w:rsidRDefault="00B3162C">
      <w:pPr>
        <w:pStyle w:val="3"/>
        <w:rPr>
          <w:rFonts w:ascii="Georgia" w:hAnsi="Georgia"/>
          <w:color w:val="auto"/>
        </w:rPr>
      </w:pPr>
      <w:bookmarkStart w:id="38" w:name="_Toc519763973"/>
      <w:r w:rsidRPr="0052419F">
        <w:rPr>
          <w:rFonts w:ascii="Georgia" w:hAnsi="Georgia"/>
          <w:color w:val="auto"/>
        </w:rPr>
        <w:t xml:space="preserve">Επενδύσεις της Ελλάδας στη </w:t>
      </w:r>
      <w:r w:rsidR="00357A51" w:rsidRPr="0052419F">
        <w:rPr>
          <w:rFonts w:ascii="Georgia" w:hAnsi="Georgia"/>
          <w:color w:val="auto"/>
        </w:rPr>
        <w:t xml:space="preserve">Ρωσική </w:t>
      </w:r>
      <w:r w:rsidR="00E83350" w:rsidRPr="0052419F">
        <w:rPr>
          <w:rFonts w:ascii="Georgia" w:hAnsi="Georgia"/>
          <w:color w:val="auto"/>
        </w:rPr>
        <w:t>Ομοσπονδία</w:t>
      </w:r>
      <w:bookmarkEnd w:id="38"/>
    </w:p>
    <w:p w:rsidR="00E36CB9" w:rsidRPr="0052419F" w:rsidRDefault="00E36CB9" w:rsidP="00E36CB9">
      <w:pPr>
        <w:pStyle w:val="21"/>
        <w:spacing w:before="120"/>
        <w:jc w:val="left"/>
        <w:rPr>
          <w:rFonts w:ascii="Georgia" w:hAnsi="Georgia"/>
          <w:szCs w:val="22"/>
        </w:rPr>
      </w:pPr>
      <w:r w:rsidRPr="0052419F">
        <w:rPr>
          <w:rFonts w:ascii="Georgia" w:hAnsi="Georgia"/>
          <w:szCs w:val="22"/>
        </w:rPr>
        <w:t>Σύμφωνα με στοιχεία της Κεντρικής Τράπεζας της Ρωσίας, η αξία του αποθέματος ελληνικών άμεσων επενδύσεων στη Ρωσική Ομοσπονδία στις 30.12.2017 ανέρχονταν σε 50 εκ. δολάρια και αντιστοιχούσε στο 0,009% του συνόλου των ΑΞΕ.</w:t>
      </w:r>
    </w:p>
    <w:p w:rsidR="00E36CB9" w:rsidRPr="0052419F" w:rsidRDefault="00E36CB9" w:rsidP="00A13E59">
      <w:pPr>
        <w:pStyle w:val="21"/>
        <w:spacing w:before="120"/>
        <w:jc w:val="left"/>
        <w:rPr>
          <w:rFonts w:ascii="Georgia" w:hAnsi="Georgia"/>
        </w:rPr>
      </w:pPr>
      <w:r w:rsidRPr="0052419F">
        <w:rPr>
          <w:rFonts w:ascii="Georgia" w:hAnsi="Georgia"/>
          <w:szCs w:val="22"/>
        </w:rPr>
        <w:t>Το 2017 οι ροές των ελληνικών επενδύσεων προς Ρωσία ήταν μηδενικές όπως και τα έτη 2015 – 2016.</w:t>
      </w:r>
    </w:p>
    <w:p w:rsidR="00BF4CE5" w:rsidRDefault="00BF4CE5" w:rsidP="00BF4CE5">
      <w:pPr>
        <w:pStyle w:val="a4"/>
        <w:rPr>
          <w:rFonts w:ascii="Georgia" w:hAnsi="Georgia"/>
          <w:color w:val="auto"/>
          <w:sz w:val="22"/>
          <w:szCs w:val="22"/>
        </w:rPr>
      </w:pPr>
      <w:bookmarkStart w:id="39" w:name="_Toc519764018"/>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17</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Επενδύσεις της Ελλάδας στη </w:t>
      </w:r>
      <w:r w:rsidR="00357A51" w:rsidRPr="0052419F">
        <w:rPr>
          <w:rFonts w:ascii="Georgia" w:hAnsi="Georgia"/>
          <w:color w:val="auto"/>
          <w:sz w:val="22"/>
          <w:szCs w:val="22"/>
        </w:rPr>
        <w:t xml:space="preserve">Ρωσική </w:t>
      </w:r>
      <w:r w:rsidR="00E83350" w:rsidRPr="0052419F">
        <w:rPr>
          <w:rFonts w:ascii="Georgia" w:hAnsi="Georgia"/>
          <w:color w:val="auto"/>
          <w:sz w:val="22"/>
          <w:szCs w:val="22"/>
        </w:rPr>
        <w:t>Ομοσπονδία</w:t>
      </w:r>
      <w:bookmarkEnd w:id="39"/>
      <w:r w:rsidRPr="0052419F">
        <w:rPr>
          <w:rFonts w:ascii="Georgia" w:hAnsi="Georgia"/>
          <w:color w:val="auto"/>
          <w:sz w:val="22"/>
          <w:szCs w:val="22"/>
        </w:rPr>
        <w:t xml:space="preserve"> </w:t>
      </w:r>
    </w:p>
    <w:p w:rsidR="004E359C" w:rsidRDefault="004E359C" w:rsidP="004E359C">
      <w:r w:rsidRPr="004E359C">
        <w:rPr>
          <w:noProof/>
        </w:rPr>
        <w:drawing>
          <wp:inline distT="0" distB="0" distL="0" distR="0">
            <wp:extent cx="5731510" cy="1171706"/>
            <wp:effectExtent l="19050" t="0" r="254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731510" cy="1171706"/>
                    </a:xfrm>
                    <a:prstGeom prst="rect">
                      <a:avLst/>
                    </a:prstGeom>
                    <a:noFill/>
                    <a:ln w="9525">
                      <a:noFill/>
                      <a:miter lim="800000"/>
                      <a:headEnd/>
                      <a:tailEnd/>
                    </a:ln>
                  </pic:spPr>
                </pic:pic>
              </a:graphicData>
            </a:graphic>
          </wp:inline>
        </w:drawing>
      </w:r>
    </w:p>
    <w:p w:rsidR="00357A51" w:rsidRPr="00AF2F48" w:rsidRDefault="00357A51" w:rsidP="00357A51">
      <w:pPr>
        <w:pStyle w:val="21"/>
        <w:spacing w:before="120"/>
        <w:jc w:val="left"/>
        <w:rPr>
          <w:rFonts w:ascii="Georgia" w:hAnsi="Georgia"/>
          <w:szCs w:val="22"/>
        </w:rPr>
      </w:pPr>
      <w:r w:rsidRPr="00AF2F48">
        <w:rPr>
          <w:rFonts w:ascii="Georgia" w:hAnsi="Georgia"/>
          <w:szCs w:val="22"/>
        </w:rPr>
        <w:t xml:space="preserve">Σημαντικές επενδύσεις έχουν πραγματοποιηθεί στη Ρωσία από επιχειρήσεις ελληνικών συμφερόντων και κεφάλαιο που έχει εισαχθεί κυρίως μέσω Κύπρου, Λουξεμβούργου και Ολλανδίας. Οι εταιρείες ελληνικών συμφερόντων που δραστηριοποιούνται στη ρωσική επικράτεια είναι περίπου εβδομήντα. </w:t>
      </w:r>
    </w:p>
    <w:p w:rsidR="00357A51" w:rsidRPr="0052419F" w:rsidRDefault="00357A51" w:rsidP="00357A51">
      <w:pPr>
        <w:pStyle w:val="21"/>
        <w:spacing w:before="120"/>
        <w:jc w:val="left"/>
        <w:rPr>
          <w:rFonts w:ascii="Georgia" w:hAnsi="Georgia"/>
          <w:szCs w:val="22"/>
        </w:rPr>
      </w:pPr>
      <w:r w:rsidRPr="0052419F">
        <w:rPr>
          <w:rFonts w:ascii="Georgia" w:hAnsi="Georgia"/>
          <w:szCs w:val="22"/>
        </w:rPr>
        <w:t xml:space="preserve">Σύμφωνα με την κεντρική τράπεζα της Ρωσίας στις 31.06.2017 οι ελληνικές επενδύσεις στη Ρωσία κατανέμονται στους τομείς της μεταποίησης (δεν ανακοινώνεται το ποσό για λόγους εμπιστευτικότητας), του χονδρεμπορίου – λιανεμπορίου (δεν ανακοινώνεται το ποσό), των μεταφορών – αποθήκευση (δεν ανακοινώνεται το ποσό), της διαμονής – σίτισης (δεν ανακοινώνεται το ποσό), των χρηματοοικονομικών υπηρεσιών (δεν ανακοινώνεται το ποσό), του </w:t>
      </w:r>
      <w:r w:rsidRPr="0052419F">
        <w:rPr>
          <w:rFonts w:ascii="Georgia" w:hAnsi="Georgia"/>
          <w:szCs w:val="22"/>
          <w:lang w:val="en-US"/>
        </w:rPr>
        <w:t>Real</w:t>
      </w:r>
      <w:r w:rsidRPr="0052419F">
        <w:rPr>
          <w:rFonts w:ascii="Georgia" w:hAnsi="Georgia"/>
          <w:szCs w:val="22"/>
        </w:rPr>
        <w:t xml:space="preserve"> </w:t>
      </w:r>
      <w:r w:rsidRPr="0052419F">
        <w:rPr>
          <w:rFonts w:ascii="Georgia" w:hAnsi="Georgia"/>
          <w:szCs w:val="22"/>
          <w:lang w:val="en-US"/>
        </w:rPr>
        <w:t>Estate</w:t>
      </w:r>
      <w:r w:rsidRPr="0052419F">
        <w:rPr>
          <w:rFonts w:ascii="Georgia" w:hAnsi="Georgia"/>
          <w:szCs w:val="22"/>
        </w:rPr>
        <w:t xml:space="preserve"> (5 εκ. δολ.), των επιστημονικών και τεχνικών υπηρεσιών (2 εκ. δολ.), της υγείας (δεν ανακοινώνεται το ποσό) και των λοιπών τομέων (με 2 εκ. δολ.).</w:t>
      </w:r>
    </w:p>
    <w:p w:rsidR="00357A51" w:rsidRPr="00AF2F48" w:rsidRDefault="00357A51" w:rsidP="00357A51">
      <w:pPr>
        <w:pStyle w:val="21"/>
        <w:spacing w:before="120"/>
        <w:jc w:val="left"/>
        <w:rPr>
          <w:rFonts w:ascii="Georgia" w:hAnsi="Georgia"/>
          <w:szCs w:val="22"/>
        </w:rPr>
      </w:pPr>
      <w:r w:rsidRPr="00AF2F48">
        <w:rPr>
          <w:rFonts w:ascii="Georgia" w:hAnsi="Georgia"/>
          <w:szCs w:val="22"/>
        </w:rPr>
        <w:t>Η μεγαλύτερη ελληνική επένδυση στην Ρωσία και από τις μεγαλύτερες ξένες επενδύσεις, εξαιρουμένου του ενεργειακού τομέα, ανήκει στην «Ελληνική Εταιρεία Εμφιαλώσεως – 3Ε», η οποία μέσω της θυγατρικής COCA-COLA HBC Eurasia έχει τα δικαιώματα επί των σημάτων της Coca Cola για το σύνολο της επικρατείας. Διαθέτει 11 εργοστάσια εμφιάλωσης και απασχολεί 13.000 εργαζόμενους. Το 2004 πραγματοποίησε από κοινού με την The Coca Cola Inc. των ΗΠΑ την μεγαλύτερη τότε ξένη επένδυση στην Ρωσία (εξαιρουμένου του ενεργειακού τομέα) εξαγοράζοντας την εταιρεία παραγωγής χυμών Multon, η οποία κατείχε την 2η θέση στην αγορά χυμών της Ρωσίας. Επί πλέον, εταιρική παρουσία στην Ρωσία έχει και η Frigoglass (LLC FRIGOGLASS EURASIA), θυγατρική της 3Ε, η οποία την προμηθεύει με επαγγελματικά ψυγεία για την διάθεση των προϊόντων της. Η εταιρεία διαθέτει εργοστάσιο παραγωγής στην πόλη Orel νοτίως της Μόσχας. Το 2011 η εταιρεία εγκαινίασε νέο εργοστάσιο στην περιοχή του Ροστόβ. Ταυτόχρονα, ανακοίνωσε την πρόθεσή της όπως μεταξύ 2012-2016 επενδύσει 3 δις $ Η.Π.Α. στην Ρωσική οικονομία. Συνολικά, το ύψος της επένδυσης υπολογίζεται σε 4 δις $ Η.Π.Α.</w:t>
      </w:r>
    </w:p>
    <w:p w:rsidR="00357A51" w:rsidRPr="00AF2F48" w:rsidRDefault="00357A51" w:rsidP="00357A51">
      <w:pPr>
        <w:tabs>
          <w:tab w:val="left" w:pos="7992"/>
        </w:tabs>
        <w:spacing w:before="120"/>
        <w:ind w:right="3"/>
        <w:rPr>
          <w:rFonts w:ascii="Georgia" w:hAnsi="Georgia"/>
        </w:rPr>
      </w:pPr>
      <w:r w:rsidRPr="00AF2F48">
        <w:rPr>
          <w:rFonts w:ascii="Georgia" w:hAnsi="Georgia"/>
        </w:rPr>
        <w:t xml:space="preserve">Η εταιρεία «Chipita» διαθέτει παραγωγική μονάδα στην Αγ. Πετρούπολη, από την οποία διοχετεύει τα προϊόντα της (είδη snacks και αρτοποιίας – ζαχαροπλαστικής) σε πολύ μεγάλο αριθμό σημείων πωλήσεως. Το ύψος της επένδυσης υπολογίζεται σε 100 εκατ. ευρώ. </w:t>
      </w:r>
    </w:p>
    <w:p w:rsidR="00357A51" w:rsidRPr="00AF2F48" w:rsidRDefault="00357A51" w:rsidP="00357A51">
      <w:pPr>
        <w:tabs>
          <w:tab w:val="left" w:pos="7992"/>
        </w:tabs>
        <w:spacing w:before="120"/>
        <w:ind w:right="3"/>
        <w:rPr>
          <w:rFonts w:ascii="Georgia" w:hAnsi="Georgia"/>
        </w:rPr>
      </w:pPr>
      <w:r w:rsidRPr="00AF2F48">
        <w:rPr>
          <w:rFonts w:ascii="Georgia" w:hAnsi="Georgia"/>
        </w:rPr>
        <w:lastRenderedPageBreak/>
        <w:t xml:space="preserve">Ως σημαντικές επίσης επιχειρήσεις  θεωρούνται η εταιρεία υφασμάτων και λευκών ειδών «TOGAS» (με 90 καταστήματα και με σημαντικό κανάλι διανομής λευκών ειδών), η Intracom, η Τσιμεντοβιομηχανία «PROMETHEUS» (με εργοστάσιο παραγωγής τσιμέντου στο Βολγκογκράντ), τα «ΠΛΑΣΤΙΚΑ ΚΡΗΤΗΣ». </w:t>
      </w:r>
    </w:p>
    <w:p w:rsidR="00357A51" w:rsidRPr="00AF2F48" w:rsidRDefault="00357A51" w:rsidP="00357A51">
      <w:pPr>
        <w:tabs>
          <w:tab w:val="left" w:pos="7992"/>
        </w:tabs>
        <w:spacing w:before="120"/>
        <w:ind w:right="3"/>
        <w:rPr>
          <w:rFonts w:ascii="Georgia" w:hAnsi="Georgia"/>
        </w:rPr>
      </w:pPr>
      <w:r w:rsidRPr="00AF2F48">
        <w:rPr>
          <w:rFonts w:ascii="Georgia" w:hAnsi="Georgia"/>
        </w:rPr>
        <w:t xml:space="preserve">Τον Ιανουάριο του 2011 υπεγράφη επίσης συμφωνία παραχώρησης μεταξύ της Κυβέρνησης της Αγίας Πετρούπολης και της κοινοπραξίας </w:t>
      </w:r>
      <w:r w:rsidRPr="00AF2F48">
        <w:rPr>
          <w:rStyle w:val="ae"/>
          <w:rFonts w:ascii="Georgia" w:hAnsi="Georgia"/>
        </w:rPr>
        <w:t>ΑΚΤΩΡ ΑΤΕ – ΑΚΤΩΡ ΠΑΡΑΧΩΡΗΣΕΙΣ ΑΕ – ΗΛΕΚΤΩΡ ΑΕ</w:t>
      </w:r>
      <w:r w:rsidRPr="00AF2F48">
        <w:rPr>
          <w:rFonts w:ascii="Georgia" w:hAnsi="Georgia"/>
        </w:rPr>
        <w:t xml:space="preserve"> για τη Μελέτη, Κατασκευή, Χρηματοδότηση, Λειτουργία και Συντήρηση</w:t>
      </w:r>
      <w:r w:rsidRPr="00AF2F48">
        <w:rPr>
          <w:rFonts w:ascii="Georgia" w:hAnsi="Georgia"/>
          <w:b/>
          <w:bCs/>
        </w:rPr>
        <w:t xml:space="preserve"> </w:t>
      </w:r>
      <w:r w:rsidRPr="00AF2F48">
        <w:rPr>
          <w:rFonts w:ascii="Georgia" w:hAnsi="Georgia"/>
          <w:bCs/>
        </w:rPr>
        <w:t xml:space="preserve">εργοστασίου επεξεργασίας απορριμμάτων </w:t>
      </w:r>
      <w:r w:rsidRPr="00AF2F48">
        <w:rPr>
          <w:rFonts w:ascii="Georgia" w:hAnsi="Georgia"/>
        </w:rPr>
        <w:t>στην περιοχή Yanino της επαρχίας Λένινγκραντ της Αγίας Πετρούπολης.</w:t>
      </w:r>
    </w:p>
    <w:p w:rsidR="00357A51" w:rsidRPr="00AF2F48" w:rsidRDefault="00357A51" w:rsidP="00357A51">
      <w:pPr>
        <w:tabs>
          <w:tab w:val="left" w:pos="7992"/>
        </w:tabs>
        <w:spacing w:before="120"/>
        <w:ind w:right="3"/>
        <w:rPr>
          <w:rFonts w:ascii="Georgia" w:hAnsi="Georgia"/>
        </w:rPr>
      </w:pPr>
      <w:r w:rsidRPr="00AF2F48">
        <w:rPr>
          <w:rFonts w:ascii="Georgia" w:hAnsi="Georgia"/>
        </w:rPr>
        <w:t>Επίσης θυγατρική του Ομίλου ΚΟΠΕΛΟΥΖΟΥ, αντιπροσωπεύοντας ποσοστό 7% επί διεθνούς κοινοπραξίας, συμμετέχει σε έργο ανακαίνισης του αεροδρομίου ‘Pulkovo’ της Αγίας Πετρούπολης.</w:t>
      </w:r>
    </w:p>
    <w:p w:rsidR="00357A51" w:rsidRPr="00AF2F48" w:rsidRDefault="00357A51" w:rsidP="00357A51">
      <w:pPr>
        <w:tabs>
          <w:tab w:val="left" w:pos="7992"/>
        </w:tabs>
        <w:spacing w:before="120"/>
        <w:ind w:right="3"/>
        <w:rPr>
          <w:rFonts w:ascii="Georgia" w:hAnsi="Georgia"/>
        </w:rPr>
      </w:pPr>
      <w:r w:rsidRPr="00AF2F48">
        <w:rPr>
          <w:rFonts w:ascii="Georgia" w:hAnsi="Georgia"/>
        </w:rPr>
        <w:t>Αναφέρεται επίσης η παρουσία των τραπεζών PIRAEUS και EUROBANK (με Γραφεία Αντιπροσωπείας), οι εταιρείες Lapin House, Oxette, BSB, η εταιρεία ηλεκτρονικού λογισμικού Velti κ.α.</w:t>
      </w:r>
    </w:p>
    <w:p w:rsidR="00A13E59" w:rsidRDefault="00A13E59">
      <w:pPr>
        <w:rPr>
          <w:rFonts w:ascii="Georgia" w:hAnsi="Georgia"/>
        </w:rPr>
      </w:pPr>
      <w:r>
        <w:rPr>
          <w:rFonts w:ascii="Georgia" w:hAnsi="Georgia"/>
        </w:rPr>
        <w:br w:type="page"/>
      </w:r>
    </w:p>
    <w:p w:rsidR="001D6F88" w:rsidRDefault="00B3162C">
      <w:pPr>
        <w:pStyle w:val="3"/>
        <w:rPr>
          <w:rFonts w:ascii="Georgia" w:hAnsi="Georgia"/>
          <w:color w:val="auto"/>
        </w:rPr>
      </w:pPr>
      <w:bookmarkStart w:id="40" w:name="_Toc519763974"/>
      <w:r w:rsidRPr="0052419F">
        <w:rPr>
          <w:rFonts w:ascii="Georgia" w:hAnsi="Georgia"/>
          <w:color w:val="auto"/>
        </w:rPr>
        <w:lastRenderedPageBreak/>
        <w:t xml:space="preserve">Επενδύσεις της </w:t>
      </w:r>
      <w:r w:rsidR="008E27D5" w:rsidRPr="0052419F">
        <w:rPr>
          <w:rFonts w:ascii="Georgia" w:hAnsi="Georgia"/>
          <w:color w:val="auto"/>
        </w:rPr>
        <w:t xml:space="preserve">Ρωσικής </w:t>
      </w:r>
      <w:r w:rsidR="00E83350" w:rsidRPr="0052419F">
        <w:rPr>
          <w:rFonts w:ascii="Georgia" w:hAnsi="Georgia"/>
          <w:color w:val="auto"/>
        </w:rPr>
        <w:t>Ομοσπονδία</w:t>
      </w:r>
      <w:r w:rsidR="008E27D5" w:rsidRPr="0052419F">
        <w:rPr>
          <w:rFonts w:ascii="Georgia" w:hAnsi="Georgia"/>
          <w:color w:val="auto"/>
        </w:rPr>
        <w:t>ς</w:t>
      </w:r>
      <w:r w:rsidRPr="0052419F">
        <w:rPr>
          <w:rFonts w:ascii="Georgia" w:hAnsi="Georgia"/>
          <w:color w:val="auto"/>
        </w:rPr>
        <w:t xml:space="preserve"> στην Ελλάδα</w:t>
      </w:r>
      <w:bookmarkEnd w:id="40"/>
    </w:p>
    <w:p w:rsidR="00E36CB9" w:rsidRPr="00E36CB9" w:rsidRDefault="00E36CB9" w:rsidP="00E36CB9"/>
    <w:p w:rsidR="00BF4CE5" w:rsidRDefault="00E36CB9" w:rsidP="00E36CB9">
      <w:pPr>
        <w:pStyle w:val="21"/>
        <w:spacing w:before="120"/>
        <w:jc w:val="left"/>
        <w:rPr>
          <w:rFonts w:ascii="Georgia" w:hAnsi="Georgia"/>
          <w:szCs w:val="22"/>
        </w:rPr>
      </w:pPr>
      <w:r w:rsidRPr="0052419F">
        <w:rPr>
          <w:rFonts w:ascii="Georgia" w:hAnsi="Georgia"/>
          <w:szCs w:val="22"/>
        </w:rPr>
        <w:t>Σύμφωνα με στοιχεία της Κεντρικής Τράπεζας της Ρωσίας, το απόθεμα ρωσικών ΑΞΕ στην Ελλάδα το 2017 διαμορφώθηκε στα 733 εκ. δολάρια ΗΠΑ, αυξημένο κατά 7,3% έναντι της αντίστοιχης περιόδου 2016. Το ποσό αυτό αντιστοιχεί στο 0,19% των συνολικών ρωσικών άμεσων επενδύσεων στο εξωτερικό.</w:t>
      </w:r>
    </w:p>
    <w:p w:rsidR="00E36CB9" w:rsidRPr="0052419F" w:rsidRDefault="00E36CB9" w:rsidP="00E36CB9">
      <w:pPr>
        <w:pStyle w:val="21"/>
        <w:spacing w:before="120"/>
        <w:jc w:val="left"/>
        <w:rPr>
          <w:rFonts w:ascii="Georgia" w:hAnsi="Georgia"/>
        </w:rPr>
      </w:pPr>
    </w:p>
    <w:p w:rsidR="00BF4CE5" w:rsidRDefault="00BF4CE5" w:rsidP="00BF4CE5">
      <w:pPr>
        <w:pStyle w:val="a4"/>
        <w:rPr>
          <w:rFonts w:ascii="Georgia" w:hAnsi="Georgia"/>
          <w:color w:val="auto"/>
          <w:sz w:val="22"/>
          <w:szCs w:val="22"/>
        </w:rPr>
      </w:pPr>
      <w:bookmarkStart w:id="41" w:name="_Toc519764019"/>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18</w:t>
      </w:r>
      <w:r w:rsidR="00BB2F6F" w:rsidRPr="0052419F">
        <w:rPr>
          <w:rFonts w:ascii="Georgia" w:hAnsi="Georgia"/>
          <w:color w:val="auto"/>
          <w:sz w:val="22"/>
          <w:szCs w:val="22"/>
        </w:rPr>
        <w:fldChar w:fldCharType="end"/>
      </w:r>
      <w:r w:rsidRPr="0052419F">
        <w:rPr>
          <w:rFonts w:ascii="Georgia" w:hAnsi="Georgia"/>
          <w:color w:val="auto"/>
          <w:sz w:val="22"/>
          <w:szCs w:val="22"/>
        </w:rPr>
        <w:t xml:space="preserve">: Επενδύσεις της </w:t>
      </w:r>
      <w:r w:rsidR="008E27D5"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8E27D5" w:rsidRPr="0052419F">
        <w:rPr>
          <w:rFonts w:ascii="Georgia" w:hAnsi="Georgia"/>
          <w:color w:val="auto"/>
          <w:sz w:val="22"/>
          <w:szCs w:val="22"/>
        </w:rPr>
        <w:t>ς</w:t>
      </w:r>
      <w:r w:rsidRPr="0052419F">
        <w:rPr>
          <w:rFonts w:ascii="Georgia" w:hAnsi="Georgia"/>
          <w:color w:val="auto"/>
          <w:sz w:val="22"/>
          <w:szCs w:val="22"/>
        </w:rPr>
        <w:t xml:space="preserve"> στην Ελλάδα</w:t>
      </w:r>
      <w:bookmarkEnd w:id="41"/>
      <w:r w:rsidRPr="0052419F">
        <w:rPr>
          <w:rFonts w:ascii="Georgia" w:hAnsi="Georgia"/>
          <w:color w:val="auto"/>
          <w:sz w:val="22"/>
          <w:szCs w:val="22"/>
        </w:rPr>
        <w:t xml:space="preserve"> </w:t>
      </w:r>
    </w:p>
    <w:p w:rsidR="004E359C" w:rsidRDefault="004E359C" w:rsidP="004E359C">
      <w:r w:rsidRPr="004E359C">
        <w:rPr>
          <w:noProof/>
        </w:rPr>
        <w:drawing>
          <wp:inline distT="0" distB="0" distL="0" distR="0">
            <wp:extent cx="5731510" cy="1171706"/>
            <wp:effectExtent l="19050" t="0" r="254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731510" cy="1171706"/>
                    </a:xfrm>
                    <a:prstGeom prst="rect">
                      <a:avLst/>
                    </a:prstGeom>
                    <a:noFill/>
                    <a:ln w="9525">
                      <a:noFill/>
                      <a:miter lim="800000"/>
                      <a:headEnd/>
                      <a:tailEnd/>
                    </a:ln>
                  </pic:spPr>
                </pic:pic>
              </a:graphicData>
            </a:graphic>
          </wp:inline>
        </w:drawing>
      </w:r>
    </w:p>
    <w:p w:rsidR="008E27D5" w:rsidRPr="00AF2F48" w:rsidRDefault="00D653DE" w:rsidP="00D653DE">
      <w:pPr>
        <w:pStyle w:val="21"/>
        <w:spacing w:before="120"/>
        <w:jc w:val="left"/>
        <w:rPr>
          <w:rFonts w:ascii="Georgia" w:hAnsi="Georgia"/>
          <w:szCs w:val="22"/>
        </w:rPr>
      </w:pPr>
      <w:r w:rsidRPr="00AF2F48">
        <w:rPr>
          <w:rFonts w:ascii="Georgia" w:hAnsi="Georgia"/>
          <w:szCs w:val="22"/>
        </w:rPr>
        <w:t xml:space="preserve">Οι ρωσικές </w:t>
      </w:r>
      <w:r w:rsidR="008E27D5" w:rsidRPr="00AF2F48">
        <w:rPr>
          <w:rFonts w:ascii="Georgia" w:hAnsi="Georgia"/>
          <w:szCs w:val="22"/>
        </w:rPr>
        <w:t>Α</w:t>
      </w:r>
      <w:r w:rsidRPr="00AF2F48">
        <w:rPr>
          <w:rFonts w:ascii="Georgia" w:hAnsi="Georgia"/>
          <w:szCs w:val="22"/>
        </w:rPr>
        <w:t>Ξ</w:t>
      </w:r>
      <w:r w:rsidR="008E27D5" w:rsidRPr="00AF2F48">
        <w:rPr>
          <w:rFonts w:ascii="Georgia" w:hAnsi="Georgia"/>
          <w:szCs w:val="22"/>
        </w:rPr>
        <w:t>Ε στην Ελλάδα κατευθύνονται κυρίως στους τομείς της ενέργειας, τον χρηματοπιστωτικό, τις τηλεπικοινωνίες, τον τουρισμό και τα ακίνητα, καθώς και τον τομέα των τροφίμων. Συγκεκριμένα :</w:t>
      </w:r>
    </w:p>
    <w:p w:rsidR="008E27D5" w:rsidRPr="00AF2F48" w:rsidRDefault="008E27D5" w:rsidP="008E27D5">
      <w:pPr>
        <w:pStyle w:val="21"/>
        <w:spacing w:before="120"/>
        <w:jc w:val="left"/>
        <w:rPr>
          <w:rFonts w:ascii="Georgia" w:hAnsi="Georgia"/>
          <w:szCs w:val="22"/>
        </w:rPr>
      </w:pPr>
      <w:r w:rsidRPr="00AF2F48">
        <w:rPr>
          <w:rFonts w:ascii="Georgia" w:hAnsi="Georgia"/>
          <w:szCs w:val="22"/>
        </w:rPr>
        <w:t>Ενέργεια: Η ΠΡΟΜΗΘΕΑΣ GAS ΑΕ ανήκει κατά 50% στον Όμιλο Κοπελούζου και 50% στη ρωσική Gazprom,  ιδρύθηκε το 1991 με σκοπό την προμήθεια φυσικού αερίου στην ελληνική αγορά και την ανάπτυξη, κατασκευή και λειτουργία ενεργειακών έργων.</w:t>
      </w:r>
    </w:p>
    <w:p w:rsidR="008E27D5" w:rsidRPr="00AF2F48" w:rsidRDefault="008E27D5" w:rsidP="00A13E59">
      <w:pPr>
        <w:pStyle w:val="Web"/>
        <w:shd w:val="clear" w:color="auto" w:fill="FFFFFF"/>
        <w:spacing w:before="0" w:beforeAutospacing="0" w:after="167" w:afterAutospacing="0"/>
        <w:jc w:val="left"/>
        <w:rPr>
          <w:rFonts w:ascii="Georgia" w:hAnsi="Georgia"/>
          <w:szCs w:val="22"/>
        </w:rPr>
      </w:pPr>
      <w:r w:rsidRPr="0052419F">
        <w:rPr>
          <w:rFonts w:ascii="Georgia" w:hAnsi="Georgia"/>
          <w:szCs w:val="22"/>
          <w:u w:val="single"/>
        </w:rPr>
        <w:t xml:space="preserve">Τραπεζικός τομέας: </w:t>
      </w:r>
      <w:r w:rsidR="00C7577F" w:rsidRPr="00E8107E">
        <w:rPr>
          <w:rFonts w:ascii="Georgia" w:hAnsi="Georgia"/>
          <w:sz w:val="24"/>
        </w:rPr>
        <w:t>η Β&amp;</w:t>
      </w:r>
      <w:r w:rsidR="00C7577F" w:rsidRPr="00E8107E">
        <w:rPr>
          <w:rFonts w:ascii="Georgia" w:hAnsi="Georgia"/>
          <w:sz w:val="24"/>
          <w:lang w:val="en-US"/>
        </w:rPr>
        <w:t>N</w:t>
      </w:r>
      <w:r w:rsidR="00C7577F" w:rsidRPr="00E8107E">
        <w:rPr>
          <w:rFonts w:ascii="Georgia" w:hAnsi="Georgia"/>
          <w:sz w:val="24"/>
        </w:rPr>
        <w:t xml:space="preserve"> </w:t>
      </w:r>
      <w:r w:rsidR="00C7577F" w:rsidRPr="00E8107E">
        <w:rPr>
          <w:rFonts w:ascii="Georgia" w:hAnsi="Georgia"/>
          <w:sz w:val="24"/>
          <w:lang w:val="en-US"/>
        </w:rPr>
        <w:t>Bank</w:t>
      </w:r>
      <w:r w:rsidR="00C7577F" w:rsidRPr="00E8107E">
        <w:rPr>
          <w:rFonts w:ascii="Georgia" w:hAnsi="Georgia"/>
          <w:sz w:val="24"/>
        </w:rPr>
        <w:t xml:space="preserve"> (πρώην Bank Ked</w:t>
      </w:r>
      <w:r w:rsidR="00C7577F">
        <w:rPr>
          <w:rFonts w:ascii="Georgia" w:hAnsi="Georgia"/>
          <w:sz w:val="24"/>
          <w:lang w:val="en-US"/>
        </w:rPr>
        <w:t>a</w:t>
      </w:r>
      <w:r w:rsidR="00C7577F" w:rsidRPr="00E8107E">
        <w:rPr>
          <w:rFonts w:ascii="Georgia" w:hAnsi="Georgia"/>
          <w:sz w:val="24"/>
        </w:rPr>
        <w:t xml:space="preserve">r) έλαβε το 2007 άδεια έναρξης τραπεζικών εργασιών στην Ελλάδα. </w:t>
      </w:r>
      <w:r w:rsidR="00C7577F" w:rsidRPr="00E8107E">
        <w:rPr>
          <w:rFonts w:ascii="Georgia" w:hAnsi="Georgia" w:cs="Helvetica"/>
          <w:sz w:val="24"/>
        </w:rPr>
        <w:t>Τον Μάρτιο του 2018 πραγματοποιήθηκε ανακεφαλοποίηση</w:t>
      </w:r>
      <w:r w:rsidR="00C7577F" w:rsidRPr="00E8107E">
        <w:rPr>
          <w:rFonts w:ascii="Georgia" w:hAnsi="Georgia" w:cs="Helvetica"/>
          <w:sz w:val="24"/>
          <w:lang w:val="en-US"/>
        </w:rPr>
        <w:t> </w:t>
      </w:r>
      <w:r w:rsidR="00C7577F" w:rsidRPr="00E8107E">
        <w:rPr>
          <w:rFonts w:ascii="Georgia" w:hAnsi="Georgia" w:cs="Helvetica"/>
          <w:sz w:val="24"/>
        </w:rPr>
        <w:t xml:space="preserve"> της </w:t>
      </w:r>
      <w:r w:rsidR="00C7577F" w:rsidRPr="00E8107E">
        <w:rPr>
          <w:rFonts w:ascii="Georgia" w:hAnsi="Georgia" w:cs="Helvetica"/>
          <w:sz w:val="24"/>
          <w:lang w:val="en-US"/>
        </w:rPr>
        <w:t>B</w:t>
      </w:r>
      <w:r w:rsidR="00C7577F" w:rsidRPr="00E8107E">
        <w:rPr>
          <w:rFonts w:ascii="Georgia" w:hAnsi="Georgia" w:cs="Helvetica"/>
          <w:sz w:val="24"/>
        </w:rPr>
        <w:t>&amp;</w:t>
      </w:r>
      <w:r w:rsidR="00C7577F" w:rsidRPr="00E8107E">
        <w:rPr>
          <w:rFonts w:ascii="Georgia" w:hAnsi="Georgia" w:cs="Helvetica"/>
          <w:sz w:val="24"/>
          <w:lang w:val="en-US"/>
        </w:rPr>
        <w:t>N</w:t>
      </w:r>
      <w:r w:rsidR="00C7577F" w:rsidRPr="00E8107E">
        <w:rPr>
          <w:rFonts w:ascii="Georgia" w:hAnsi="Georgia" w:cs="Helvetica"/>
          <w:sz w:val="24"/>
        </w:rPr>
        <w:t xml:space="preserve"> </w:t>
      </w:r>
      <w:r w:rsidR="00C7577F" w:rsidRPr="00E8107E">
        <w:rPr>
          <w:rFonts w:ascii="Georgia" w:hAnsi="Georgia" w:cs="Helvetica"/>
          <w:sz w:val="24"/>
          <w:lang w:val="en-US"/>
        </w:rPr>
        <w:t>BANK</w:t>
      </w:r>
      <w:r w:rsidR="00C7577F" w:rsidRPr="00E8107E">
        <w:rPr>
          <w:rFonts w:ascii="Georgia" w:hAnsi="Georgia" w:cs="Helvetica"/>
          <w:sz w:val="24"/>
        </w:rPr>
        <w:t xml:space="preserve"> από την Τράπεζα της Ρωσίας, γεγονός που είχε σαν αποτέλεσμα η Τράπεζα της Ρωσίας να κατέχει πάνω από τις 99,9% των κοινών μετοχών της Τράπεζας. Πριν την 1 Απριλίου 2019 σχεδιάζεται η ενοποίηση την Τράπεζας με την Τράπεζα «</w:t>
      </w:r>
      <w:r w:rsidR="00C7577F" w:rsidRPr="00E8107E">
        <w:rPr>
          <w:rFonts w:ascii="Georgia" w:hAnsi="Georgia" w:cs="Helvetica"/>
          <w:sz w:val="24"/>
          <w:lang w:val="en-US"/>
        </w:rPr>
        <w:t>FK</w:t>
      </w:r>
      <w:r w:rsidR="00C7577F" w:rsidRPr="00E8107E">
        <w:rPr>
          <w:rFonts w:ascii="Georgia" w:hAnsi="Georgia" w:cs="Helvetica"/>
          <w:sz w:val="24"/>
        </w:rPr>
        <w:t xml:space="preserve"> </w:t>
      </w:r>
      <w:r w:rsidR="00C7577F" w:rsidRPr="00E8107E">
        <w:rPr>
          <w:rFonts w:ascii="Georgia" w:hAnsi="Georgia" w:cs="Helvetica"/>
          <w:sz w:val="24"/>
          <w:lang w:val="en-US"/>
        </w:rPr>
        <w:t>Otkritie</w:t>
      </w:r>
      <w:r w:rsidR="00C7577F" w:rsidRPr="00E8107E">
        <w:rPr>
          <w:rFonts w:ascii="Georgia" w:hAnsi="Georgia" w:cs="Helvetica"/>
          <w:sz w:val="24"/>
        </w:rPr>
        <w:t>» (</w:t>
      </w:r>
      <w:r w:rsidR="00C7577F" w:rsidRPr="00E8107E">
        <w:rPr>
          <w:rFonts w:ascii="Georgia" w:hAnsi="Georgia" w:cs="Helvetica"/>
          <w:sz w:val="24"/>
          <w:lang w:val="en-US"/>
        </w:rPr>
        <w:t>Public</w:t>
      </w:r>
      <w:r w:rsidR="00C7577F" w:rsidRPr="00E8107E">
        <w:rPr>
          <w:rFonts w:ascii="Georgia" w:hAnsi="Georgia" w:cs="Helvetica"/>
          <w:sz w:val="24"/>
        </w:rPr>
        <w:t xml:space="preserve"> </w:t>
      </w:r>
      <w:r w:rsidR="00C7577F" w:rsidRPr="00E8107E">
        <w:rPr>
          <w:rFonts w:ascii="Georgia" w:hAnsi="Georgia" w:cs="Helvetica"/>
          <w:sz w:val="24"/>
          <w:lang w:val="en-US"/>
        </w:rPr>
        <w:t>Joint</w:t>
      </w:r>
      <w:r w:rsidR="00C7577F" w:rsidRPr="00E8107E">
        <w:rPr>
          <w:rFonts w:ascii="Georgia" w:hAnsi="Georgia" w:cs="Helvetica"/>
          <w:sz w:val="24"/>
        </w:rPr>
        <w:t>-</w:t>
      </w:r>
      <w:r w:rsidR="00C7577F" w:rsidRPr="00E8107E">
        <w:rPr>
          <w:rFonts w:ascii="Georgia" w:hAnsi="Georgia" w:cs="Helvetica"/>
          <w:sz w:val="24"/>
          <w:lang w:val="en-US"/>
        </w:rPr>
        <w:t>Stock</w:t>
      </w:r>
      <w:r w:rsidR="00C7577F" w:rsidRPr="00E8107E">
        <w:rPr>
          <w:rFonts w:ascii="Georgia" w:hAnsi="Georgia" w:cs="Helvetica"/>
          <w:sz w:val="24"/>
        </w:rPr>
        <w:t xml:space="preserve"> </w:t>
      </w:r>
      <w:r w:rsidR="00C7577F" w:rsidRPr="00E8107E">
        <w:rPr>
          <w:rFonts w:ascii="Georgia" w:hAnsi="Georgia" w:cs="Helvetica"/>
          <w:sz w:val="24"/>
          <w:lang w:val="en-US"/>
        </w:rPr>
        <w:t>Company</w:t>
      </w:r>
      <w:r w:rsidR="00C7577F" w:rsidRPr="00E8107E">
        <w:rPr>
          <w:rFonts w:ascii="Georgia" w:hAnsi="Georgia" w:cs="Helvetica"/>
          <w:sz w:val="24"/>
        </w:rPr>
        <w:t xml:space="preserve">), η οποία επίσης βρίσκεται στην ιδιοκτησία της Τράπεζας της Ρωσίας με ποσοστό ιδιοκτησίας </w:t>
      </w:r>
      <w:r w:rsidR="00C7577F" w:rsidRPr="00AF2F48">
        <w:rPr>
          <w:rFonts w:ascii="Georgia" w:hAnsi="Georgia" w:cs="Helvetica"/>
          <w:sz w:val="24"/>
        </w:rPr>
        <w:t>πάνω των 99,9%.</w:t>
      </w:r>
    </w:p>
    <w:p w:rsidR="008E27D5" w:rsidRPr="00AF2F48" w:rsidRDefault="008E27D5" w:rsidP="008E27D5">
      <w:pPr>
        <w:pStyle w:val="21"/>
        <w:spacing w:before="120"/>
        <w:jc w:val="left"/>
        <w:rPr>
          <w:rFonts w:ascii="Georgia" w:hAnsi="Georgia"/>
          <w:szCs w:val="22"/>
        </w:rPr>
      </w:pPr>
      <w:r w:rsidRPr="00AF2F48">
        <w:rPr>
          <w:rFonts w:ascii="Georgia" w:hAnsi="Georgia"/>
          <w:szCs w:val="22"/>
        </w:rPr>
        <w:t xml:space="preserve">Τηλεπικοινωνίες: η ρωσική Sistema Holding είναι παρούσα στην ελληνική τηλεπικοινωνιακή αγορά μέσω των θυγατρικών της Concern Sitronics και Komstar. H Concern Sitronics εξαγόρασε στις 30/6/2006 το 51% της ελληνικής ΙΝΤRACOM TELECOM έναντι €120 εκ. Παράλληλα, η ρωσική τηλεπικοινωνιακή εταιρεία JSC Komstar εξαγόρασε το 51% της </w:t>
      </w:r>
      <w:hyperlink r:id="rId40" w:tooltip="Περισσότερα... " w:history="1">
        <w:r w:rsidRPr="00AF2F48">
          <w:rPr>
            <w:rFonts w:ascii="Georgia" w:hAnsi="Georgia"/>
            <w:szCs w:val="22"/>
          </w:rPr>
          <w:t>Hellas On Line</w:t>
        </w:r>
      </w:hyperlink>
      <w:r w:rsidRPr="00AF2F48">
        <w:rPr>
          <w:rFonts w:ascii="Georgia" w:hAnsi="Georgia"/>
          <w:szCs w:val="22"/>
        </w:rPr>
        <w:t xml:space="preserve"> AΕ (HoL) έναντι τιμήματος €47,9 εκ. μέσω αύξησης του μετοχικού κεφαλαίου της εταιρείας. Κατ’ αυτόν τον τρόπο, η Sistema τοποθετείται στην ελληνική αγορά ως βασικός ανταγωνιστής του ΟΤΕ.</w:t>
      </w:r>
    </w:p>
    <w:p w:rsidR="008E27D5" w:rsidRPr="00AF2F48" w:rsidRDefault="008E27D5" w:rsidP="008E27D5">
      <w:pPr>
        <w:pStyle w:val="21"/>
        <w:spacing w:before="120"/>
        <w:jc w:val="left"/>
        <w:rPr>
          <w:rFonts w:ascii="Georgia" w:hAnsi="Georgia"/>
          <w:szCs w:val="22"/>
        </w:rPr>
      </w:pPr>
      <w:r w:rsidRPr="00AF2F48">
        <w:rPr>
          <w:rFonts w:ascii="Georgia" w:hAnsi="Georgia"/>
          <w:szCs w:val="22"/>
        </w:rPr>
        <w:t xml:space="preserve">Οπλικά συστήματα: η Rosoboronexport (αποκλειστικό δικαίωμα εξαγωγής ρωσικών οπλικών συστημάτων) έχει συστήσει στην Ελλάδα τη θυγατρική Rosoboron Service – Hellas. </w:t>
      </w:r>
    </w:p>
    <w:p w:rsidR="008E27D5" w:rsidRPr="00AF2F48" w:rsidRDefault="008E27D5" w:rsidP="008E27D5">
      <w:pPr>
        <w:pStyle w:val="21"/>
        <w:spacing w:before="120"/>
        <w:jc w:val="left"/>
        <w:rPr>
          <w:rFonts w:ascii="Georgia" w:hAnsi="Georgia"/>
          <w:szCs w:val="22"/>
        </w:rPr>
      </w:pPr>
      <w:r w:rsidRPr="00AF2F48">
        <w:rPr>
          <w:rFonts w:ascii="Georgia" w:hAnsi="Georgia"/>
          <w:szCs w:val="22"/>
        </w:rPr>
        <w:t>Ακίνητα/Τουρισμός: το 2013 ο Dmitry Ribolovlev αγόρασε για 115 εκ. € το γνωστό νησί Σκορπιός από την Αθηνά Ωνάση. Η ξενοδοχειακή αλυσίδα Atlantica Hotels &amp; Resorts (κατά 50% ανήκει στο γερμανικό όμιλο TUI) και το ρωσικό τουριστικό πρακτορείο Nataly Tours ανακοίνωσαν την από κοινού έναρξη επενδυτικού σχεδίου στην Ελλάδα. Συγκεκριμένα, οι</w:t>
      </w:r>
      <w:r w:rsidRPr="0052419F">
        <w:rPr>
          <w:rFonts w:ascii="Georgia" w:hAnsi="Georgia"/>
          <w:szCs w:val="22"/>
          <w:u w:val="single"/>
        </w:rPr>
        <w:t xml:space="preserve"> </w:t>
      </w:r>
      <w:r w:rsidRPr="00AF2F48">
        <w:rPr>
          <w:rFonts w:ascii="Georgia" w:hAnsi="Georgia"/>
          <w:szCs w:val="22"/>
        </w:rPr>
        <w:lastRenderedPageBreak/>
        <w:t>δύο εταίροι σκοπεύουν σε διάστημα πενταετίας να κατασκευάσουν στη χώρα μας είκοσι  νέα ξενοδοχεία, το δε ύψος της επένδυσης υπολογίζεται σε 1,2 δισ. €.</w:t>
      </w:r>
    </w:p>
    <w:p w:rsidR="008E27D5" w:rsidRPr="004E359C" w:rsidRDefault="008E27D5" w:rsidP="008E27D5">
      <w:pPr>
        <w:pStyle w:val="21"/>
        <w:spacing w:before="120"/>
        <w:jc w:val="left"/>
        <w:rPr>
          <w:rFonts w:ascii="Georgia" w:hAnsi="Georgia"/>
          <w:szCs w:val="22"/>
        </w:rPr>
      </w:pPr>
      <w:r w:rsidRPr="00AF2F48">
        <w:rPr>
          <w:rFonts w:ascii="Georgia" w:hAnsi="Georgia"/>
          <w:szCs w:val="22"/>
        </w:rPr>
        <w:t xml:space="preserve">Ο όμιλος Mouzenidis κυρίαρχος εδώ και χρόνια της διμερούς τουριστικής αγοράς μέσω του Mouzenidis Travel πρόσθεσε πρόσφατα στο χαρτοφυλάκιο του την αεροπορική εταιρεία Ellinair, την εταιρεία διαχείρισης ακινήτων Mouzenidis Real Estate, το ορθόδοξο προσκυνηματικό κέντρο Solun, τα ξενοδοχεία «Potidea Palace» και «Portes Palace» στη Χαλκιδική, τον χώρο στάθμευσης αυτοκινήτων και την αίθουσα VIP στο αεροδρόμιο «Μακεδονία», την εταιρεία παραγωγής κρασιού Mouzenidis Wine και το κελάρι-κάβα Kava Idea, την εταιρεία αερομεταφορών φορτίων (cargo) CSR Air Services και το πόρταλ </w:t>
      </w:r>
      <w:r w:rsidRPr="004E359C">
        <w:rPr>
          <w:rFonts w:ascii="Georgia" w:hAnsi="Georgia"/>
          <w:szCs w:val="22"/>
        </w:rPr>
        <w:t xml:space="preserve">Grecomania.ru. </w:t>
      </w:r>
    </w:p>
    <w:p w:rsidR="008E27D5" w:rsidRPr="004E359C" w:rsidRDefault="008E27D5" w:rsidP="008E27D5">
      <w:pPr>
        <w:pStyle w:val="21"/>
        <w:spacing w:before="120"/>
        <w:jc w:val="left"/>
        <w:rPr>
          <w:rFonts w:ascii="Georgia" w:hAnsi="Georgia"/>
          <w:szCs w:val="22"/>
        </w:rPr>
      </w:pPr>
      <w:r w:rsidRPr="004E359C">
        <w:rPr>
          <w:rFonts w:ascii="Georgia" w:hAnsi="Georgia"/>
          <w:szCs w:val="22"/>
        </w:rPr>
        <w:t>Επίσης, ο μεγάλος ρωσικός όμιλος ‘Agroinvest-MIRUM’ επένδυσε ήδη το ποσόν των 100 εκ. € με αρχικό σχέδιο επένδυσης 400 εκατ. €. Τον Ιούνιο 2008 η συγκεκριμένη εταιρεία εξαγόρασε τμηματικά 2.000 στρέμματα στην Ανατολική Κρήτη, πλησίον της ξενοδοχειακής μονάδας «Elunda Domes». H συγκεκριμένη επένδυση λόγω προβλημάτων (πρόβλημα παραμεθόριας περιοχής, χωροταξικά προβλήματα) προχωρά, προς το παρόν τουλάχιστον, μόνον εν μέρει.</w:t>
      </w: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 xml:space="preserve">Ο Ρωσικός όμιλος </w:t>
      </w:r>
      <w:r w:rsidRPr="004E359C">
        <w:rPr>
          <w:rFonts w:ascii="Georgia" w:eastAsia="Tahoma" w:hAnsi="Georgia" w:cs="Tahoma"/>
          <w:b/>
          <w:shd w:val="clear" w:color="auto" w:fill="FDFDFD"/>
        </w:rPr>
        <w:t>MIRUM (κ. Βιτάλι Μπορίσοφ)</w:t>
      </w:r>
      <w:r w:rsidRPr="004E359C">
        <w:rPr>
          <w:rFonts w:ascii="Georgia" w:eastAsia="Tahoma" w:hAnsi="Georgia" w:cs="Tahoma"/>
          <w:shd w:val="clear" w:color="auto" w:fill="FDFDFD"/>
        </w:rPr>
        <w:t xml:space="preserve"> έχει επενδύσει ήδη 100 εκ. €, σε μια επένδυση συνολικού ύψους 408 εκατ. €.. Μετά την τμηματική (από το 2007) εξαγορά 2.000 στρεμμάτων στην Ανατολική Κρήτη έναντι 50,4 εκατ. Ευρώ, η επένδυση συνάντησε πληθώρα προβλημάτων (έγκριση παραμεθόριας περιοχής, χωροταξικό, αρχαιολογία, κλπ.), με αποτέλεσμα να κολλήσει για χρόνια. Όμως, πρόσφατα εντάχθηκε από τη Διυπουργική Επιτροπή στη διαδικασία στρατηγικών επενδύσεων και αναμένεται σύντομα να ολοκληρωθούν και οι τελευταίες τυπικές διαδικασίες για την αδειοδότησή του. </w:t>
      </w:r>
    </w:p>
    <w:p w:rsidR="004E359C" w:rsidRPr="004E359C" w:rsidRDefault="004E359C" w:rsidP="004E359C">
      <w:pPr>
        <w:spacing w:after="0" w:line="240" w:lineRule="auto"/>
        <w:rPr>
          <w:rFonts w:ascii="Georgia" w:eastAsia="Tahoma" w:hAnsi="Georgia" w:cs="Tahoma"/>
          <w:shd w:val="clear" w:color="auto" w:fill="FDFDFD"/>
        </w:rPr>
      </w:pP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Πρόκειται για την κατασκευή παραθεριστικού τουριστικού χωριού, με το όνομα "Elounda Hills", συνολικής δυναμικότητας 3.400 επισκεπτών, που θα περιλαμβάνει πολυτελείς κατοικίες, ξενοδοχεία (συνολικά 730 κλινών), σπα, αθλητικές εγκαταστάσεις, μαρίνα, θεματικά πάρκα, καταστήματα, εστιατόρια και άλλους χώρους αναψυχής. Ήδη έχουν κατασκευαστεί 15 βίλες (500 τ.μ. έκαστη) στην περιοχή Τσιφλίκι. Το υπό κατασκευή τμήμα θα αποτελείται από αυτοτελείς ενότητες στις περιοχές Ελληνικά, Κούνδουρος, Ακρωτήρι, Μικρό Βαθύ και Βαθύ. Η συνολική δυναμικότητα του επενδυτικού σχεδίου ανέρχεται σε περίπου 3.400 επισκέπτες, είτε στις παραθεριστικές κατοικίες είτε στα ξενοδοχεία.</w:t>
      </w:r>
    </w:p>
    <w:p w:rsidR="008E27D5" w:rsidRPr="004E359C" w:rsidRDefault="008E27D5" w:rsidP="008E27D5">
      <w:pPr>
        <w:pStyle w:val="21"/>
        <w:spacing w:before="120"/>
        <w:jc w:val="left"/>
        <w:rPr>
          <w:rFonts w:ascii="Georgia" w:hAnsi="Georgia"/>
          <w:szCs w:val="22"/>
        </w:rPr>
      </w:pPr>
      <w:r w:rsidRPr="004E359C">
        <w:rPr>
          <w:rFonts w:ascii="Georgia" w:hAnsi="Georgia"/>
          <w:szCs w:val="22"/>
        </w:rPr>
        <w:t xml:space="preserve">Ο ρωσικός όμιλος ‘wimm bill Dann’ , εξαγόρασε την γαλακτοβιομηχανία ‘ΔΩΔΩΝΗ’. </w:t>
      </w:r>
    </w:p>
    <w:p w:rsidR="004E359C" w:rsidRPr="004E359C" w:rsidRDefault="004E359C" w:rsidP="004E359C">
      <w:pPr>
        <w:pStyle w:val="21"/>
        <w:spacing w:before="120"/>
        <w:jc w:val="left"/>
        <w:rPr>
          <w:rFonts w:ascii="Georgia" w:eastAsia="Tahoma" w:hAnsi="Georgia" w:cs="Tahoma"/>
          <w:szCs w:val="22"/>
          <w:shd w:val="clear" w:color="auto" w:fill="FDFDFD"/>
        </w:rPr>
      </w:pPr>
      <w:r w:rsidRPr="004E359C">
        <w:rPr>
          <w:rFonts w:ascii="Georgia" w:eastAsia="Tahoma" w:hAnsi="Georgia" w:cs="Tahoma"/>
          <w:szCs w:val="22"/>
          <w:shd w:val="clear" w:color="auto" w:fill="FDFDFD"/>
        </w:rPr>
        <w:t xml:space="preserve">Η ρωσικών συμφερόντων εταιρεία του ομογενούς </w:t>
      </w:r>
      <w:r w:rsidRPr="004E359C">
        <w:rPr>
          <w:rFonts w:ascii="Georgia" w:eastAsia="Tahoma" w:hAnsi="Georgia" w:cs="Tahoma"/>
          <w:b/>
          <w:szCs w:val="22"/>
          <w:shd w:val="clear" w:color="auto" w:fill="FDFDFD"/>
        </w:rPr>
        <w:t>Ιβάν Σαββίδη</w:t>
      </w:r>
      <w:r w:rsidRPr="004E359C">
        <w:rPr>
          <w:rFonts w:ascii="Georgia" w:eastAsia="Tahoma" w:hAnsi="Georgia" w:cs="Tahoma"/>
          <w:szCs w:val="22"/>
          <w:shd w:val="clear" w:color="auto" w:fill="FDFDFD"/>
        </w:rPr>
        <w:t xml:space="preserve"> εξαγόρασε την καπνοβιομηχανία </w:t>
      </w:r>
      <w:r w:rsidRPr="004E359C">
        <w:rPr>
          <w:rFonts w:ascii="Georgia" w:eastAsia="Tahoma" w:hAnsi="Georgia" w:cs="Tahoma"/>
          <w:b/>
          <w:szCs w:val="22"/>
          <w:shd w:val="clear" w:color="auto" w:fill="FDFDFD"/>
        </w:rPr>
        <w:t>ΣΕΚΑΠ</w:t>
      </w:r>
      <w:r w:rsidRPr="004E359C">
        <w:rPr>
          <w:rFonts w:ascii="Georgia" w:eastAsia="Tahoma" w:hAnsi="Georgia" w:cs="Tahoma"/>
          <w:szCs w:val="22"/>
          <w:shd w:val="clear" w:color="auto" w:fill="FDFDFD"/>
        </w:rPr>
        <w:t>, εκμίσθωσε το Ξενοδοχείο ‘</w:t>
      </w:r>
      <w:r w:rsidRPr="004E359C">
        <w:rPr>
          <w:rFonts w:ascii="Georgia" w:eastAsia="Tahoma" w:hAnsi="Georgia" w:cs="Tahoma"/>
          <w:b/>
          <w:szCs w:val="22"/>
          <w:shd w:val="clear" w:color="auto" w:fill="FDFDFD"/>
        </w:rPr>
        <w:t>Macedonia Palace</w:t>
      </w:r>
      <w:r w:rsidRPr="004E359C">
        <w:rPr>
          <w:rFonts w:ascii="Georgia" w:eastAsia="Tahoma" w:hAnsi="Georgia" w:cs="Tahoma"/>
          <w:szCs w:val="22"/>
          <w:shd w:val="clear" w:color="auto" w:fill="FDFDFD"/>
        </w:rPr>
        <w:t xml:space="preserve">”,  κέρδισε τον διαγωνισμό ιδιωτικοποίησης για </w:t>
      </w:r>
      <w:r w:rsidRPr="004E359C">
        <w:rPr>
          <w:rFonts w:ascii="Georgia" w:eastAsia="Tahoma" w:hAnsi="Georgia" w:cs="Tahoma"/>
          <w:b/>
          <w:szCs w:val="22"/>
          <w:shd w:val="clear" w:color="auto" w:fill="FDFDFD"/>
        </w:rPr>
        <w:t>το ‘Ξενία’ στο Παλιούρι</w:t>
      </w:r>
      <w:r w:rsidRPr="004E359C">
        <w:rPr>
          <w:rFonts w:ascii="Georgia" w:eastAsia="Tahoma" w:hAnsi="Georgia" w:cs="Tahoma"/>
          <w:szCs w:val="22"/>
          <w:shd w:val="clear" w:color="auto" w:fill="FDFDFD"/>
        </w:rPr>
        <w:t xml:space="preserve"> και συμμετέχει στην κοινοπραξία που είναι στην τελική ευθεία για να εξαγοράσει το 67% του </w:t>
      </w:r>
      <w:r w:rsidRPr="004E359C">
        <w:rPr>
          <w:rFonts w:ascii="Georgia" w:eastAsia="Tahoma" w:hAnsi="Georgia" w:cs="Tahoma"/>
          <w:b/>
          <w:szCs w:val="22"/>
          <w:shd w:val="clear" w:color="auto" w:fill="FDFDFD"/>
        </w:rPr>
        <w:t>λιμένος της Θεσσαλονίκης</w:t>
      </w:r>
      <w:r w:rsidRPr="004E359C">
        <w:rPr>
          <w:rFonts w:ascii="Georgia" w:eastAsia="Tahoma" w:hAnsi="Georgia" w:cs="Tahoma"/>
          <w:szCs w:val="22"/>
          <w:shd w:val="clear" w:color="auto" w:fill="FDFDFD"/>
        </w:rPr>
        <w:t xml:space="preserve"> έναντί 232 εκατ. ευρώ.</w:t>
      </w: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 xml:space="preserve">Το αρχικά εκπεφρασμένο ενδιαφέρον των Ρωσικών Σιδηροδρόμων </w:t>
      </w:r>
      <w:r w:rsidRPr="004E359C">
        <w:rPr>
          <w:rFonts w:ascii="Georgia" w:eastAsia="Tahoma" w:hAnsi="Georgia" w:cs="Tahoma"/>
          <w:b/>
          <w:shd w:val="clear" w:color="auto" w:fill="FDFDFD"/>
        </w:rPr>
        <w:t>RZD</w:t>
      </w:r>
      <w:r w:rsidRPr="004E359C">
        <w:rPr>
          <w:rFonts w:ascii="Georgia" w:eastAsia="Tahoma" w:hAnsi="Georgia" w:cs="Tahoma"/>
          <w:shd w:val="clear" w:color="auto" w:fill="FDFDFD"/>
        </w:rPr>
        <w:t xml:space="preserve"> να συμμετάσχουν στην ιδιωτικοποίηση της </w:t>
      </w:r>
      <w:r w:rsidRPr="004E359C">
        <w:rPr>
          <w:rFonts w:ascii="Georgia" w:eastAsia="Tahoma" w:hAnsi="Georgia" w:cs="Tahoma"/>
          <w:b/>
          <w:shd w:val="clear" w:color="auto" w:fill="FDFDFD"/>
        </w:rPr>
        <w:t>ΤΡΑΙΝΟΣΕ</w:t>
      </w:r>
      <w:r w:rsidRPr="004E359C">
        <w:rPr>
          <w:rFonts w:ascii="Georgia" w:eastAsia="Tahoma" w:hAnsi="Georgia" w:cs="Tahoma"/>
          <w:shd w:val="clear" w:color="auto" w:fill="FDFDFD"/>
        </w:rPr>
        <w:t xml:space="preserve"> και της  Ελληνικής Εταιρείας Συντήρησης Σιδηροδρομικού Τροχαίου Υλικού (ΕΕΣΣΤΥ) δεν υλοποιήθηκε, καθώς η εταιρεία δεν κατέθεσε τελικώς δεσμευτική προσφορά κατά τη διαγωνιστική διαδικασία που ολοκληρώθηκε τον Ιούλιο 2016.</w:t>
      </w:r>
    </w:p>
    <w:p w:rsidR="004E359C" w:rsidRPr="004E359C" w:rsidRDefault="004E359C" w:rsidP="004E359C">
      <w:pPr>
        <w:spacing w:after="0" w:line="240" w:lineRule="auto"/>
        <w:rPr>
          <w:rFonts w:ascii="Georgia" w:eastAsia="Tahoma" w:hAnsi="Georgia" w:cs="Tahoma"/>
          <w:shd w:val="clear" w:color="auto" w:fill="FDFDFD"/>
        </w:rPr>
      </w:pP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Πάντως</w:t>
      </w:r>
      <w:r w:rsidRPr="004E359C">
        <w:rPr>
          <w:rFonts w:ascii="Georgia" w:eastAsia="Tahoma" w:hAnsi="Georgia" w:cs="Tahoma"/>
          <w:b/>
          <w:shd w:val="clear" w:color="auto" w:fill="FDFDFD"/>
        </w:rPr>
        <w:t>, Κοινοπραξία με επίκεντρο την</w:t>
      </w:r>
      <w:r w:rsidRPr="004E359C">
        <w:rPr>
          <w:rFonts w:ascii="Georgia" w:eastAsia="Tahoma" w:hAnsi="Georgia" w:cs="Tahoma"/>
          <w:shd w:val="clear" w:color="auto" w:fill="FDFDFD"/>
        </w:rPr>
        <w:t xml:space="preserve"> </w:t>
      </w:r>
      <w:r w:rsidRPr="004E359C">
        <w:rPr>
          <w:rFonts w:ascii="Georgia" w:eastAsia="Tahoma" w:hAnsi="Georgia" w:cs="Tahoma"/>
          <w:b/>
          <w:shd w:val="clear" w:color="auto" w:fill="FDFDFD"/>
        </w:rPr>
        <w:t>RZD</w:t>
      </w:r>
      <w:r w:rsidRPr="004E359C">
        <w:rPr>
          <w:rFonts w:ascii="Georgia" w:eastAsia="Tahoma" w:hAnsi="Georgia" w:cs="Tahoma"/>
          <w:shd w:val="clear" w:color="auto" w:fill="FDFDFD"/>
        </w:rPr>
        <w:t xml:space="preserve"> ενδιαφ</w:t>
      </w:r>
      <w:r w:rsidRPr="004E359C">
        <w:rPr>
          <w:rFonts w:ascii="Georgia" w:eastAsia="Calibri" w:hAnsi="Georgia" w:cs="Calibri"/>
          <w:shd w:val="clear" w:color="auto" w:fill="FDFDFD"/>
        </w:rPr>
        <w:t xml:space="preserve">έρεται για </w:t>
      </w:r>
      <w:r w:rsidRPr="004E359C">
        <w:rPr>
          <w:rFonts w:ascii="Georgia" w:eastAsia="Tahoma" w:hAnsi="Georgia" w:cs="Tahoma"/>
          <w:shd w:val="clear" w:color="auto" w:fill="FDFDFD"/>
        </w:rPr>
        <w:t xml:space="preserve"> τη συμμετοχή στις προμήθειες και στον εκσυγχρονισμό σιδηροδρομικών οχημάτων στη χώρα μας. Στο πακέτο της προσφοράς τους συμπεριλαμβάνεται και η μεταφορά μέρους της παραγωγής στη χώρα μας και η επένδυση για τη δημιουργία μονάδας συντήρησης και επισκευών σιδηροδρομικών οχημάτων στην Ελλάδα. Η πρώτη εντύπωση πάντως είναι ότι δεν πρόκειται για </w:t>
      </w:r>
      <w:r w:rsidRPr="004E359C">
        <w:rPr>
          <w:rFonts w:ascii="Georgia" w:eastAsia="Tahoma" w:hAnsi="Georgia" w:cs="Tahoma"/>
          <w:shd w:val="clear" w:color="auto" w:fill="FDFDFD"/>
        </w:rPr>
        <w:lastRenderedPageBreak/>
        <w:t xml:space="preserve">επεξεργασμένες και ολοκληρωμένες προτάσεις, καθώς συμπεριλαμβάνουν ως προϋπόθεση μια μακροχρόνια σύμβαση επισκευής και συντήρησης σιδηροδρομικών οχημάτων, η οποία δεν είναι εφικτή με βάση την προωθούμενη πλήρη απελευθέρωση της ελληνικής σιδηροδρομικής αγοράς, όπως προβλέπεται από τις υποχρεώσεις μας προς την Ευρωπαϊκή Ένωση. </w:t>
      </w:r>
    </w:p>
    <w:p w:rsidR="004E359C" w:rsidRPr="004E359C" w:rsidRDefault="004E359C" w:rsidP="004E359C">
      <w:pPr>
        <w:spacing w:after="0" w:line="240" w:lineRule="auto"/>
        <w:rPr>
          <w:rFonts w:ascii="Georgia" w:eastAsia="Tahoma" w:hAnsi="Georgia" w:cs="Tahoma"/>
          <w:shd w:val="clear" w:color="auto" w:fill="FDFDFD"/>
        </w:rPr>
      </w:pPr>
    </w:p>
    <w:p w:rsidR="004E359C" w:rsidRPr="004E359C" w:rsidRDefault="004E359C" w:rsidP="004E359C">
      <w:pPr>
        <w:spacing w:after="0" w:line="240" w:lineRule="auto"/>
        <w:rPr>
          <w:rFonts w:ascii="Georgia" w:eastAsia="Tahoma" w:hAnsi="Georgia" w:cs="Tahoma"/>
          <w:shd w:val="clear" w:color="auto" w:fill="FDFDFD"/>
        </w:rPr>
      </w:pPr>
      <w:r w:rsidRPr="004E359C">
        <w:rPr>
          <w:rFonts w:ascii="Georgia" w:eastAsia="Tahoma" w:hAnsi="Georgia" w:cs="Tahoma"/>
          <w:shd w:val="clear" w:color="auto" w:fill="FDFDFD"/>
        </w:rPr>
        <w:t xml:space="preserve">Υπάρχει έντονο ενδιαφέρον από Ρώσους για απόκτηση </w:t>
      </w:r>
      <w:r w:rsidRPr="004E359C">
        <w:rPr>
          <w:rFonts w:ascii="Georgia" w:eastAsia="Tahoma" w:hAnsi="Georgia" w:cs="Tahoma"/>
          <w:b/>
          <w:shd w:val="clear" w:color="auto" w:fill="FDFDFD"/>
        </w:rPr>
        <w:t>εξοχικής κατοικίας</w:t>
      </w:r>
      <w:r w:rsidRPr="004E359C">
        <w:rPr>
          <w:rFonts w:ascii="Georgia" w:eastAsia="Tahoma" w:hAnsi="Georgia" w:cs="Tahoma"/>
          <w:shd w:val="clear" w:color="auto" w:fill="FDFDFD"/>
        </w:rPr>
        <w:t xml:space="preserve"> στο εξωτερικό, πράγμα που έκανε τη Ρωσία (όπως και την Κίνα) βασικό στόχο των δραστηριοποιούμενων στο τομέα του real estate της χώρας μας.</w:t>
      </w:r>
    </w:p>
    <w:p w:rsidR="00A13E59" w:rsidRPr="004E359C" w:rsidRDefault="00A13E59">
      <w:pPr>
        <w:rPr>
          <w:rFonts w:ascii="Georgia" w:hAnsi="Georgia"/>
        </w:rPr>
      </w:pPr>
      <w:r w:rsidRPr="004E359C">
        <w:rPr>
          <w:rFonts w:ascii="Georgia" w:hAnsi="Georgia"/>
        </w:rPr>
        <w:br w:type="page"/>
      </w:r>
    </w:p>
    <w:p w:rsidR="001D6F88" w:rsidRPr="0052419F" w:rsidRDefault="00B3162C">
      <w:pPr>
        <w:pStyle w:val="2"/>
        <w:rPr>
          <w:rFonts w:ascii="Georgia" w:hAnsi="Georgia"/>
          <w:color w:val="auto"/>
          <w:sz w:val="22"/>
          <w:szCs w:val="22"/>
        </w:rPr>
      </w:pPr>
      <w:bookmarkStart w:id="42" w:name="_Toc519763975"/>
      <w:r w:rsidRPr="0052419F">
        <w:rPr>
          <w:rFonts w:ascii="Georgia" w:hAnsi="Georgia"/>
          <w:color w:val="auto"/>
          <w:sz w:val="22"/>
          <w:szCs w:val="22"/>
        </w:rPr>
        <w:lastRenderedPageBreak/>
        <w:t xml:space="preserve">Θεσμικό πλαίσιο οικονομικής συνεργασίας Ελλάδας </w:t>
      </w:r>
      <w:r w:rsidR="009F3886" w:rsidRPr="0052419F">
        <w:rPr>
          <w:rFonts w:ascii="Georgia" w:hAnsi="Georgia"/>
          <w:color w:val="auto"/>
          <w:sz w:val="22"/>
          <w:szCs w:val="22"/>
        </w:rPr>
        <w:t>–</w:t>
      </w:r>
      <w:r w:rsidRPr="0052419F">
        <w:rPr>
          <w:rFonts w:ascii="Georgia" w:hAnsi="Georgia"/>
          <w:color w:val="auto"/>
          <w:sz w:val="22"/>
          <w:szCs w:val="22"/>
        </w:rPr>
        <w:t xml:space="preserve"> </w:t>
      </w:r>
      <w:r w:rsidR="009F3886" w:rsidRPr="0052419F">
        <w:rPr>
          <w:rFonts w:ascii="Georgia" w:hAnsi="Georgia"/>
          <w:color w:val="auto"/>
          <w:sz w:val="22"/>
          <w:szCs w:val="22"/>
        </w:rPr>
        <w:t xml:space="preserve">Ρωσικής </w:t>
      </w:r>
      <w:r w:rsidR="00E83350" w:rsidRPr="0052419F">
        <w:rPr>
          <w:rFonts w:ascii="Georgia" w:hAnsi="Georgia"/>
          <w:color w:val="auto"/>
          <w:sz w:val="22"/>
          <w:szCs w:val="22"/>
        </w:rPr>
        <w:t>Ομοσπονδία</w:t>
      </w:r>
      <w:r w:rsidR="009F3886" w:rsidRPr="0052419F">
        <w:rPr>
          <w:rFonts w:ascii="Georgia" w:hAnsi="Georgia"/>
          <w:color w:val="auto"/>
          <w:sz w:val="22"/>
          <w:szCs w:val="22"/>
        </w:rPr>
        <w:t>ς</w:t>
      </w:r>
      <w:bookmarkEnd w:id="42"/>
    </w:p>
    <w:p w:rsidR="002E3AC6" w:rsidRPr="0052419F" w:rsidRDefault="002E3AC6" w:rsidP="002E3AC6">
      <w:pPr>
        <w:rPr>
          <w:rFonts w:ascii="Georgia" w:hAnsi="Georgia"/>
        </w:rPr>
      </w:pPr>
    </w:p>
    <w:p w:rsidR="001D6F88" w:rsidRPr="0052419F" w:rsidRDefault="002E3AC6">
      <w:pPr>
        <w:rPr>
          <w:rFonts w:ascii="Georgia" w:hAnsi="Georgia"/>
        </w:rPr>
      </w:pPr>
      <w:r w:rsidRPr="0052419F">
        <w:rPr>
          <w:rFonts w:ascii="Georgia" w:hAnsi="Georgia"/>
        </w:rPr>
        <w:t xml:space="preserve">Οι σημαντικότερες συμφωνίες του </w:t>
      </w:r>
      <w:r w:rsidR="00D653DE" w:rsidRPr="0052419F">
        <w:rPr>
          <w:rFonts w:ascii="Georgia" w:hAnsi="Georgia"/>
        </w:rPr>
        <w:t xml:space="preserve">διμερούς </w:t>
      </w:r>
      <w:r w:rsidRPr="0052419F">
        <w:rPr>
          <w:rFonts w:ascii="Georgia" w:hAnsi="Georgia"/>
        </w:rPr>
        <w:t>θεσ</w:t>
      </w:r>
      <w:r w:rsidR="00D653DE" w:rsidRPr="0052419F">
        <w:rPr>
          <w:rFonts w:ascii="Georgia" w:hAnsi="Georgia"/>
        </w:rPr>
        <w:t>μικού πλαισίου συνεργασίας</w:t>
      </w:r>
      <w:r w:rsidRPr="0052419F">
        <w:rPr>
          <w:rFonts w:ascii="Georgia" w:hAnsi="Georgia"/>
        </w:rPr>
        <w:t>, μεταξύ άλλων,  περιλαμβάνουν:</w:t>
      </w:r>
    </w:p>
    <w:p w:rsidR="00FA4F0B" w:rsidRPr="0052419F" w:rsidRDefault="00FA4F0B" w:rsidP="00F401AB">
      <w:pPr>
        <w:pStyle w:val="aa"/>
        <w:numPr>
          <w:ilvl w:val="0"/>
          <w:numId w:val="5"/>
        </w:numPr>
        <w:rPr>
          <w:rFonts w:ascii="Georgia" w:hAnsi="Georgia" w:cs="Times New Roman"/>
        </w:rPr>
      </w:pPr>
      <w:r w:rsidRPr="0052419F">
        <w:rPr>
          <w:rFonts w:ascii="Georgia" w:hAnsi="Georgia" w:cs="Times New Roman"/>
        </w:rPr>
        <w:t>ΣΥΜΦΩΝΙΑ ΓΙΑ ΤΗ ΣΥΝΕΡΓΑΣΙΑ ΣΤΗΝ ΕΠΙΣΤΗΜΗ,ΤΗΝ ΤΕΧΝΟΛΟΓΙΑ ΚΑΙ ΤΗΝ ΚΑΙΝΟΤΟΜΙΑ</w:t>
      </w:r>
    </w:p>
    <w:p w:rsidR="002E3AC6" w:rsidRPr="0052419F" w:rsidRDefault="002E3AC6" w:rsidP="002E3AC6">
      <w:pPr>
        <w:pStyle w:val="aa"/>
        <w:rPr>
          <w:rFonts w:ascii="Georgia" w:hAnsi="Georgia" w:cs="Times New Roman"/>
        </w:rPr>
      </w:pPr>
    </w:p>
    <w:p w:rsidR="002E3AC6" w:rsidRPr="0052419F" w:rsidRDefault="00FA4F0B" w:rsidP="00D653DE">
      <w:pPr>
        <w:pStyle w:val="aa"/>
        <w:numPr>
          <w:ilvl w:val="0"/>
          <w:numId w:val="5"/>
        </w:numPr>
        <w:rPr>
          <w:rFonts w:ascii="Georgia" w:hAnsi="Georgia" w:cs="Times New Roman"/>
        </w:rPr>
      </w:pPr>
      <w:r w:rsidRPr="0052419F">
        <w:rPr>
          <w:rFonts w:ascii="Georgia" w:hAnsi="Georgia" w:cs="Times New Roman"/>
        </w:rPr>
        <w:t>ΚΟΙΝΟ ΠΡΟΓΡΑΜΜΑ ΔΡΑΣΗΣ ΓΙΑ ΤΗΝ ΠΕΡΙΟΔΟ 2016-2018 ΣΤΟΝ ΤΟΜΕΑ ΤΟΥ ΤΟΥΡΙΣΜΟΥ</w:t>
      </w:r>
    </w:p>
    <w:p w:rsidR="00D653DE" w:rsidRPr="0052419F" w:rsidRDefault="00D653DE" w:rsidP="00D653DE">
      <w:pPr>
        <w:pStyle w:val="aa"/>
        <w:rPr>
          <w:rFonts w:ascii="Georgia" w:hAnsi="Georgia" w:cs="Times New Roman"/>
        </w:rPr>
      </w:pPr>
    </w:p>
    <w:p w:rsidR="002E3AC6" w:rsidRPr="0052419F" w:rsidRDefault="00FA4F0B" w:rsidP="00F401AB">
      <w:pPr>
        <w:pStyle w:val="aa"/>
        <w:numPr>
          <w:ilvl w:val="0"/>
          <w:numId w:val="5"/>
        </w:numPr>
        <w:rPr>
          <w:rFonts w:ascii="Georgia" w:hAnsi="Georgia" w:cs="Times New Roman"/>
        </w:rPr>
      </w:pPr>
      <w:r w:rsidRPr="0052419F">
        <w:rPr>
          <w:rFonts w:ascii="Georgia" w:hAnsi="Georgia" w:cs="Times New Roman"/>
        </w:rPr>
        <w:t xml:space="preserve">ΜΝΗΜΟΝΙΟ ΑΛΛΗΛΟΚΑΤΑΝΟΗΣΗΣ ΣΤΟΥΣ ΤΟΜΕΙΣ ΤΗΣ ΕΝΕΡΓΕΙΑΚΗΣ ΑΠΟΔΟΤΙΚΟΤΗΤΑΣ ΚΑΙ ΤΩΝ ΑΝΑΝΕΩΣΙΜΩΝ ΠΗΓΩΝ ΕΝΕΡΓΕΙΑΣ </w:t>
      </w:r>
    </w:p>
    <w:p w:rsidR="002E3AC6" w:rsidRPr="0052419F" w:rsidRDefault="002E3AC6" w:rsidP="002E3AC6">
      <w:pPr>
        <w:pStyle w:val="aa"/>
        <w:rPr>
          <w:rFonts w:ascii="Georgia" w:hAnsi="Georgia" w:cs="Times New Roman"/>
        </w:rPr>
      </w:pPr>
    </w:p>
    <w:p w:rsidR="002E3AC6" w:rsidRPr="0052419F" w:rsidRDefault="002E3AC6" w:rsidP="00F401AB">
      <w:pPr>
        <w:pStyle w:val="aa"/>
        <w:numPr>
          <w:ilvl w:val="0"/>
          <w:numId w:val="5"/>
        </w:numPr>
        <w:rPr>
          <w:rFonts w:ascii="Georgia" w:hAnsi="Georgia" w:cs="Times New Roman"/>
        </w:rPr>
      </w:pPr>
      <w:r w:rsidRPr="0052419F">
        <w:rPr>
          <w:rFonts w:ascii="Georgia" w:hAnsi="Georgia" w:cs="Times New Roman"/>
        </w:rPr>
        <w:t>Μ</w:t>
      </w:r>
      <w:r w:rsidR="00FA4F0B" w:rsidRPr="0052419F">
        <w:rPr>
          <w:rFonts w:ascii="Georgia" w:hAnsi="Georgia" w:cs="Times New Roman"/>
        </w:rPr>
        <w:t xml:space="preserve">ΝΗΜΟΝΙΟ ΣΥΜΦΩΝΙΑΣ ΣΥΝΕΡΓΑΣΙΑΣ ΣΤΟΝ ΤΟΜΕΑ ΤΗΣ ΤΥΠΟΠΟΙΗΣΗΣ </w:t>
      </w:r>
    </w:p>
    <w:p w:rsidR="002E3AC6" w:rsidRPr="0052419F" w:rsidRDefault="002E3AC6" w:rsidP="002E3AC6">
      <w:pPr>
        <w:pStyle w:val="aa"/>
        <w:rPr>
          <w:rFonts w:ascii="Georgia" w:hAnsi="Georgia" w:cs="Times New Roman"/>
        </w:rPr>
      </w:pPr>
    </w:p>
    <w:p w:rsidR="00FA4F0B" w:rsidRPr="0052419F" w:rsidRDefault="002E3AC6" w:rsidP="00F401AB">
      <w:pPr>
        <w:pStyle w:val="aa"/>
        <w:numPr>
          <w:ilvl w:val="0"/>
          <w:numId w:val="5"/>
        </w:numPr>
        <w:rPr>
          <w:rFonts w:ascii="Georgia" w:hAnsi="Georgia" w:cs="Times New Roman"/>
        </w:rPr>
      </w:pPr>
      <w:r w:rsidRPr="0052419F">
        <w:rPr>
          <w:rFonts w:ascii="Georgia" w:hAnsi="Georgia" w:cs="Times New Roman"/>
        </w:rPr>
        <w:t xml:space="preserve">ΟΔΙΚΟΣ </w:t>
      </w:r>
      <w:r w:rsidR="00FA4F0B" w:rsidRPr="0052419F">
        <w:rPr>
          <w:rFonts w:ascii="Georgia" w:hAnsi="Georgia" w:cs="Times New Roman"/>
        </w:rPr>
        <w:t>ΧΑΡΤΗΣ ΓΙΑ ΤΗ ΣΥΝΕΡΓΑΣΙΑ ΕΛΛΑΔΑΣ ΚΑΙ ΡΩΣΙΑΣ ΣΤΟΝ ΑΓΡΟΤΙΚΟ ΤΟΜΕΑ</w:t>
      </w:r>
    </w:p>
    <w:p w:rsidR="002E3AC6" w:rsidRPr="0052419F" w:rsidRDefault="002E3AC6" w:rsidP="002E3AC6">
      <w:pPr>
        <w:pStyle w:val="aa"/>
        <w:rPr>
          <w:rFonts w:ascii="Georgia" w:hAnsi="Georgia" w:cs="Times New Roman"/>
        </w:rPr>
      </w:pPr>
    </w:p>
    <w:p w:rsidR="00FA4F0B" w:rsidRPr="0052419F" w:rsidRDefault="00FA4F0B" w:rsidP="00F401AB">
      <w:pPr>
        <w:pStyle w:val="aa"/>
        <w:numPr>
          <w:ilvl w:val="0"/>
          <w:numId w:val="5"/>
        </w:numPr>
        <w:spacing w:after="0" w:line="20" w:lineRule="atLeast"/>
        <w:rPr>
          <w:rFonts w:ascii="Georgia" w:hAnsi="Georgia" w:cs="Times New Roman"/>
        </w:rPr>
      </w:pPr>
      <w:r w:rsidRPr="0052419F">
        <w:rPr>
          <w:rFonts w:ascii="Georgia" w:hAnsi="Georgia" w:cs="Times New Roman"/>
        </w:rPr>
        <w:t>ΜΝΗΜΟΝΙΟ ΣΥΝΕΡΓΑΣΙΑΣ ΜΕΤΑΞΥ ΤΗΣ ΕΛΛΗΝΙΚΗΣ ΕΤΑΙΡΕΙΑΣ ΕΠΕΝΔΥΣΕΩΝ ΚΑΙ ΕΞΩΤΕΡΙΚΟΥ ΕΜΠΟΡΙΟΥ Α.Ε. ΚΑΙ ΤΟΥ ΟΡΓΑΝΙΣΜΟΥ INVEST</w:t>
      </w:r>
      <w:r w:rsidR="002E3AC6" w:rsidRPr="0052419F">
        <w:rPr>
          <w:rFonts w:ascii="Georgia" w:hAnsi="Georgia" w:cs="Times New Roman"/>
        </w:rPr>
        <w:t xml:space="preserve"> </w:t>
      </w:r>
      <w:r w:rsidRPr="0052419F">
        <w:rPr>
          <w:rFonts w:ascii="Georgia" w:hAnsi="Georgia" w:cs="Times New Roman"/>
        </w:rPr>
        <w:t>IN</w:t>
      </w:r>
      <w:r w:rsidR="002E3AC6" w:rsidRPr="0052419F">
        <w:rPr>
          <w:rFonts w:ascii="Georgia" w:hAnsi="Georgia" w:cs="Times New Roman"/>
        </w:rPr>
        <w:t xml:space="preserve"> </w:t>
      </w:r>
      <w:r w:rsidRPr="0052419F">
        <w:rPr>
          <w:rFonts w:ascii="Georgia" w:hAnsi="Georgia" w:cs="Times New Roman"/>
        </w:rPr>
        <w:t>RUSSIA</w:t>
      </w:r>
    </w:p>
    <w:p w:rsidR="00FA4F0B" w:rsidRPr="0052419F" w:rsidRDefault="00FA4F0B" w:rsidP="00FA4F0B">
      <w:pPr>
        <w:spacing w:after="0" w:line="20" w:lineRule="atLeast"/>
        <w:rPr>
          <w:rFonts w:ascii="Georgia" w:hAnsi="Georgia" w:cs="Times New Roman"/>
        </w:rPr>
      </w:pPr>
    </w:p>
    <w:p w:rsidR="00FA4F0B" w:rsidRPr="0052419F" w:rsidRDefault="00FA4F0B" w:rsidP="00F401AB">
      <w:pPr>
        <w:pStyle w:val="aa"/>
        <w:numPr>
          <w:ilvl w:val="0"/>
          <w:numId w:val="5"/>
        </w:numPr>
        <w:spacing w:after="0" w:line="20" w:lineRule="atLeast"/>
        <w:rPr>
          <w:rFonts w:ascii="Georgia" w:hAnsi="Georgia" w:cs="Times New Roman"/>
        </w:rPr>
      </w:pPr>
      <w:r w:rsidRPr="0052419F">
        <w:rPr>
          <w:rFonts w:ascii="Georgia" w:hAnsi="Georgia" w:cs="Times New Roman"/>
        </w:rPr>
        <w:t xml:space="preserve">ΜΝΗΜΟΝΙΟ ΚΑΤΑΝΟΗΣΗΣ ΓΙΑ ΤΗ ΔΙΑΠΕΡΙΦΕΡΕΙΑΚΗ ΣΥΝΕΡΓΑΣΙΑ </w:t>
      </w:r>
    </w:p>
    <w:p w:rsidR="002E3AC6" w:rsidRPr="0052419F" w:rsidRDefault="002E3AC6" w:rsidP="002E3AC6">
      <w:pPr>
        <w:pStyle w:val="aa"/>
        <w:rPr>
          <w:rFonts w:ascii="Georgia" w:hAnsi="Georgia" w:cs="Times New Roman"/>
        </w:rPr>
      </w:pPr>
    </w:p>
    <w:p w:rsidR="002E3AC6" w:rsidRPr="0052419F" w:rsidRDefault="002E3AC6" w:rsidP="002E3AC6">
      <w:pPr>
        <w:pStyle w:val="aa"/>
        <w:spacing w:after="0" w:line="20" w:lineRule="atLeast"/>
        <w:rPr>
          <w:rFonts w:ascii="Georgia" w:hAnsi="Georgia" w:cs="Times New Roman"/>
        </w:rPr>
      </w:pPr>
    </w:p>
    <w:p w:rsidR="00FA4F0B" w:rsidRPr="0052419F" w:rsidRDefault="00FA4F0B" w:rsidP="00F401AB">
      <w:pPr>
        <w:pStyle w:val="aa"/>
        <w:numPr>
          <w:ilvl w:val="0"/>
          <w:numId w:val="5"/>
        </w:numPr>
        <w:spacing w:after="0" w:line="20" w:lineRule="atLeast"/>
        <w:rPr>
          <w:rFonts w:ascii="Georgia" w:hAnsi="Georgia" w:cs="Times New Roman"/>
        </w:rPr>
      </w:pPr>
      <w:r w:rsidRPr="0052419F">
        <w:rPr>
          <w:rFonts w:ascii="Georgia" w:hAnsi="Georgia" w:cs="Times New Roman"/>
        </w:rPr>
        <w:t xml:space="preserve">ΠΡΩΤΟΚΟΛΛΟ ΤΗΣ ΜΙΚΤΗΣ ΕΠΙΤΡΟΠΗΣ ΟΔΙΚΩΝ ΜΕΤΑΦΟΡΩΝ </w:t>
      </w:r>
    </w:p>
    <w:p w:rsidR="00A13E59" w:rsidRDefault="00A13E59">
      <w:pPr>
        <w:rPr>
          <w:rFonts w:ascii="Georgia" w:hAnsi="Georgia"/>
        </w:rPr>
      </w:pPr>
      <w:r>
        <w:rPr>
          <w:rFonts w:ascii="Georgia" w:hAnsi="Georgia"/>
        </w:rPr>
        <w:br w:type="page"/>
      </w:r>
    </w:p>
    <w:p w:rsidR="009434EB" w:rsidRPr="0052419F" w:rsidRDefault="002A2B29" w:rsidP="00152DBA">
      <w:pPr>
        <w:pStyle w:val="2"/>
        <w:rPr>
          <w:rFonts w:ascii="Georgia" w:hAnsi="Georgia"/>
          <w:color w:val="auto"/>
          <w:sz w:val="22"/>
          <w:szCs w:val="22"/>
        </w:rPr>
      </w:pPr>
      <w:bookmarkStart w:id="43" w:name="_Toc519763976"/>
      <w:r w:rsidRPr="0052419F">
        <w:rPr>
          <w:rFonts w:ascii="Georgia" w:hAnsi="Georgia"/>
          <w:color w:val="auto"/>
          <w:sz w:val="22"/>
          <w:szCs w:val="22"/>
        </w:rPr>
        <w:lastRenderedPageBreak/>
        <w:t>Απολογισμός δ</w:t>
      </w:r>
      <w:r w:rsidR="00152DBA" w:rsidRPr="0052419F">
        <w:rPr>
          <w:rFonts w:ascii="Georgia" w:hAnsi="Georgia"/>
          <w:color w:val="auto"/>
          <w:sz w:val="22"/>
          <w:szCs w:val="22"/>
        </w:rPr>
        <w:t>ράσε</w:t>
      </w:r>
      <w:r w:rsidRPr="0052419F">
        <w:rPr>
          <w:rFonts w:ascii="Georgia" w:hAnsi="Georgia"/>
          <w:color w:val="auto"/>
          <w:sz w:val="22"/>
          <w:szCs w:val="22"/>
        </w:rPr>
        <w:t>ων</w:t>
      </w:r>
      <w:r w:rsidR="00152DBA" w:rsidRPr="0052419F">
        <w:rPr>
          <w:rFonts w:ascii="Georgia" w:hAnsi="Georgia"/>
          <w:color w:val="auto"/>
          <w:sz w:val="22"/>
          <w:szCs w:val="22"/>
        </w:rPr>
        <w:t xml:space="preserve"> </w:t>
      </w:r>
      <w:r w:rsidRPr="0052419F">
        <w:rPr>
          <w:rFonts w:ascii="Georgia" w:hAnsi="Georgia"/>
          <w:color w:val="auto"/>
          <w:sz w:val="22"/>
          <w:szCs w:val="22"/>
        </w:rPr>
        <w:t>ο</w:t>
      </w:r>
      <w:r w:rsidR="00152DBA" w:rsidRPr="0052419F">
        <w:rPr>
          <w:rFonts w:ascii="Georgia" w:hAnsi="Georgia"/>
          <w:color w:val="auto"/>
          <w:sz w:val="22"/>
          <w:szCs w:val="22"/>
        </w:rPr>
        <w:t xml:space="preserve">ικονομικής </w:t>
      </w:r>
      <w:r w:rsidRPr="0052419F">
        <w:rPr>
          <w:rFonts w:ascii="Georgia" w:hAnsi="Georgia"/>
          <w:color w:val="auto"/>
          <w:sz w:val="22"/>
          <w:szCs w:val="22"/>
        </w:rPr>
        <w:t>δ</w:t>
      </w:r>
      <w:r w:rsidR="00152DBA" w:rsidRPr="0052419F">
        <w:rPr>
          <w:rFonts w:ascii="Georgia" w:hAnsi="Georgia"/>
          <w:color w:val="auto"/>
          <w:sz w:val="22"/>
          <w:szCs w:val="22"/>
        </w:rPr>
        <w:t xml:space="preserve">ιπλωματίας </w:t>
      </w:r>
      <w:r w:rsidR="004E5DED">
        <w:rPr>
          <w:rFonts w:ascii="Georgia" w:hAnsi="Georgia"/>
          <w:color w:val="auto"/>
          <w:sz w:val="22"/>
          <w:szCs w:val="22"/>
          <w:lang w:val="en-US"/>
        </w:rPr>
        <w:t>2017</w:t>
      </w:r>
      <w:bookmarkEnd w:id="43"/>
    </w:p>
    <w:p w:rsidR="00D653DE" w:rsidRPr="0052419F" w:rsidRDefault="00D653DE" w:rsidP="00613058">
      <w:pPr>
        <w:jc w:val="both"/>
        <w:rPr>
          <w:rFonts w:ascii="Georgia" w:hAnsi="Georgia" w:cs="Arial"/>
        </w:rPr>
      </w:pPr>
    </w:p>
    <w:p w:rsidR="00613058" w:rsidRPr="0052419F" w:rsidRDefault="00613058" w:rsidP="00613058">
      <w:pPr>
        <w:jc w:val="both"/>
        <w:rPr>
          <w:rFonts w:ascii="Georgia" w:hAnsi="Georgia" w:cs="Arial"/>
        </w:rPr>
      </w:pPr>
      <w:r w:rsidRPr="0052419F">
        <w:rPr>
          <w:rFonts w:ascii="Georgia" w:hAnsi="Georgia" w:cs="Arial"/>
        </w:rPr>
        <w:t>Κατά το 2017 το Γραφείο διεκπεραίωσε εξ’ ολοκλήρου ή/και συμμετείχε ενεργά με διαφόρους τρόπους στις εξής δράσεις:</w:t>
      </w:r>
    </w:p>
    <w:p w:rsidR="00613058" w:rsidRPr="0052419F" w:rsidRDefault="00613058" w:rsidP="00613058">
      <w:pPr>
        <w:spacing w:before="120" w:after="120"/>
        <w:ind w:firstLine="357"/>
        <w:rPr>
          <w:rFonts w:ascii="Georgia" w:hAnsi="Georgia" w:cs="Arial"/>
          <w:b/>
          <w:u w:val="single"/>
        </w:rPr>
      </w:pPr>
      <w:r w:rsidRPr="0052419F">
        <w:rPr>
          <w:rFonts w:ascii="Georgia" w:hAnsi="Georgia" w:cs="Arial"/>
          <w:b/>
          <w:u w:val="single"/>
        </w:rPr>
        <w:t>Στήριξη – ανάπτυξη επιχειρηματικότητας</w:t>
      </w:r>
    </w:p>
    <w:p w:rsidR="00613058" w:rsidRPr="0052419F" w:rsidRDefault="00613058" w:rsidP="00F401AB">
      <w:pPr>
        <w:numPr>
          <w:ilvl w:val="0"/>
          <w:numId w:val="6"/>
        </w:numPr>
        <w:spacing w:after="0" w:line="240" w:lineRule="auto"/>
        <w:ind w:left="714" w:hanging="357"/>
        <w:rPr>
          <w:rFonts w:ascii="Georgia" w:hAnsi="Georgia" w:cs="Arial"/>
        </w:rPr>
      </w:pPr>
      <w:r w:rsidRPr="0052419F">
        <w:rPr>
          <w:rFonts w:ascii="Georgia" w:hAnsi="Georgia" w:cs="Arial"/>
        </w:rPr>
        <w:t xml:space="preserve">Υποστήριξη σε σειρά ελληνικών επιχειρήσεων που επισκέφθηκαν τη Μόσχα, διευθέτηση </w:t>
      </w:r>
      <w:r w:rsidRPr="0052419F">
        <w:rPr>
          <w:rFonts w:ascii="Georgia" w:hAnsi="Georgia" w:cs="Arial"/>
          <w:lang w:val="en-US"/>
        </w:rPr>
        <w:t>B</w:t>
      </w:r>
      <w:r w:rsidRPr="0052419F">
        <w:rPr>
          <w:rFonts w:ascii="Georgia" w:hAnsi="Georgia" w:cs="Arial"/>
        </w:rPr>
        <w:t>2</w:t>
      </w:r>
      <w:r w:rsidRPr="0052419F">
        <w:rPr>
          <w:rFonts w:ascii="Georgia" w:hAnsi="Georgia" w:cs="Arial"/>
          <w:lang w:val="en-US"/>
        </w:rPr>
        <w:t>B</w:t>
      </w:r>
      <w:r w:rsidRPr="0052419F">
        <w:rPr>
          <w:rFonts w:ascii="Georgia" w:hAnsi="Georgia" w:cs="Arial"/>
        </w:rPr>
        <w:t xml:space="preserve"> συναντήσεων, επίλυση προβλημάτων.</w:t>
      </w:r>
    </w:p>
    <w:p w:rsidR="00613058" w:rsidRPr="0052419F" w:rsidRDefault="00613058" w:rsidP="00F401AB">
      <w:pPr>
        <w:numPr>
          <w:ilvl w:val="0"/>
          <w:numId w:val="6"/>
        </w:numPr>
        <w:spacing w:after="0" w:line="240" w:lineRule="auto"/>
        <w:ind w:left="714" w:hanging="357"/>
        <w:rPr>
          <w:rFonts w:ascii="Georgia" w:hAnsi="Georgia" w:cs="Arial"/>
        </w:rPr>
      </w:pPr>
      <w:r w:rsidRPr="0052419F">
        <w:rPr>
          <w:rFonts w:ascii="Georgia" w:hAnsi="Georgia" w:cs="Arial"/>
        </w:rPr>
        <w:t>Διεκπεραίωση 271 αιτημάτων ελληνικών επιχειρήσεων και φορέων.</w:t>
      </w:r>
    </w:p>
    <w:p w:rsidR="00613058" w:rsidRPr="0052419F" w:rsidRDefault="00613058" w:rsidP="00613058">
      <w:pPr>
        <w:spacing w:before="120" w:after="120"/>
        <w:ind w:firstLine="357"/>
        <w:rPr>
          <w:rFonts w:ascii="Georgia" w:hAnsi="Georgia" w:cs="Arial"/>
          <w:b/>
          <w:u w:val="single"/>
        </w:rPr>
      </w:pPr>
      <w:r w:rsidRPr="0052419F">
        <w:rPr>
          <w:rFonts w:ascii="Georgia" w:hAnsi="Georgia" w:cs="Arial"/>
          <w:b/>
          <w:u w:val="single"/>
        </w:rPr>
        <w:t>Συνέδρια, ημερίδες, διεθνείς εκθέσεις, εκδηλώσεις:</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Εξασφάλιση συμμετοχής Ρώσων επιχειρηματιών στα Προγράμματα Φιλοξενίας Εμπορικών επισκεπτών της </w:t>
      </w:r>
      <w:r w:rsidRPr="0052419F">
        <w:rPr>
          <w:rFonts w:ascii="Georgia" w:hAnsi="Georgia" w:cs="Arial"/>
          <w:lang w:val="en-US"/>
        </w:rPr>
        <w:t>HELEXPO</w:t>
      </w:r>
      <w:r w:rsidRPr="0052419F">
        <w:rPr>
          <w:rFonts w:ascii="Georgia" w:hAnsi="Georgia" w:cs="Arial"/>
        </w:rPr>
        <w:t xml:space="preserve"> στις Εκθέσεις </w:t>
      </w:r>
      <w:r w:rsidRPr="0052419F">
        <w:rPr>
          <w:rFonts w:ascii="Georgia" w:hAnsi="Georgia" w:cs="Arial"/>
          <w:lang w:val="en-US"/>
        </w:rPr>
        <w:t>AGROTICA</w:t>
      </w:r>
      <w:r w:rsidRPr="0052419F">
        <w:rPr>
          <w:rFonts w:ascii="Georgia" w:hAnsi="Georgia" w:cs="Arial"/>
        </w:rPr>
        <w:t xml:space="preserve">, </w:t>
      </w:r>
      <w:r w:rsidRPr="0052419F">
        <w:rPr>
          <w:rFonts w:ascii="Georgia" w:hAnsi="Georgia" w:cs="Arial"/>
          <w:lang w:val="en-US"/>
        </w:rPr>
        <w:t>FRESKON</w:t>
      </w:r>
      <w:r w:rsidRPr="0052419F">
        <w:rPr>
          <w:rFonts w:ascii="Georgia" w:hAnsi="Georgia" w:cs="Arial"/>
        </w:rPr>
        <w:t xml:space="preserve">, </w:t>
      </w:r>
      <w:r w:rsidRPr="0052419F">
        <w:rPr>
          <w:rFonts w:ascii="Georgia" w:hAnsi="Georgia" w:cs="Arial"/>
          <w:lang w:val="en-US"/>
        </w:rPr>
        <w:t>DETROP</w:t>
      </w:r>
      <w:r w:rsidRPr="0052419F">
        <w:rPr>
          <w:rFonts w:ascii="Georgia" w:hAnsi="Georgia" w:cs="Arial"/>
        </w:rPr>
        <w:t xml:space="preserve">, </w:t>
      </w:r>
      <w:r w:rsidRPr="0052419F">
        <w:rPr>
          <w:rFonts w:ascii="Georgia" w:hAnsi="Georgia" w:cs="Arial"/>
          <w:lang w:val="en-US"/>
        </w:rPr>
        <w:t>PHILOXENIA</w:t>
      </w:r>
      <w:r w:rsidRPr="0052419F">
        <w:rPr>
          <w:rFonts w:ascii="Georgia" w:hAnsi="Georgia" w:cs="Arial"/>
        </w:rPr>
        <w:t xml:space="preserve">, </w:t>
      </w:r>
      <w:r w:rsidRPr="0052419F">
        <w:rPr>
          <w:rFonts w:ascii="Georgia" w:hAnsi="Georgia" w:cs="Arial"/>
          <w:lang w:val="en-US"/>
        </w:rPr>
        <w:t>HELLENIC</w:t>
      </w:r>
      <w:r w:rsidRPr="0052419F">
        <w:rPr>
          <w:rFonts w:ascii="Georgia" w:hAnsi="Georgia" w:cs="Arial"/>
        </w:rPr>
        <w:t xml:space="preserve"> </w:t>
      </w:r>
      <w:r w:rsidRPr="0052419F">
        <w:rPr>
          <w:rFonts w:ascii="Georgia" w:hAnsi="Georgia" w:cs="Arial"/>
          <w:lang w:val="en-US"/>
        </w:rPr>
        <w:t>JEWELLERY</w:t>
      </w:r>
      <w:r w:rsidRPr="0052419F">
        <w:rPr>
          <w:rFonts w:ascii="Georgia" w:hAnsi="Georgia" w:cs="Arial"/>
        </w:rPr>
        <w:t xml:space="preserve">, </w:t>
      </w:r>
      <w:r w:rsidRPr="0052419F">
        <w:rPr>
          <w:rFonts w:ascii="Georgia" w:hAnsi="Georgia" w:cs="Arial"/>
          <w:lang w:val="en-US"/>
        </w:rPr>
        <w:t>KOSMIMA</w:t>
      </w:r>
      <w:r w:rsidRPr="0052419F">
        <w:rPr>
          <w:rFonts w:ascii="Georgia" w:hAnsi="Georgia" w:cs="Arial"/>
        </w:rPr>
        <w:t xml:space="preserve">, </w:t>
      </w:r>
      <w:r w:rsidRPr="0052419F">
        <w:rPr>
          <w:rFonts w:ascii="Georgia" w:hAnsi="Georgia" w:cs="Arial"/>
          <w:lang w:val="en-US"/>
        </w:rPr>
        <w:t>HOTELIA</w:t>
      </w:r>
      <w:r w:rsidRPr="0052419F">
        <w:rPr>
          <w:rFonts w:ascii="Georgia" w:hAnsi="Georgia" w:cs="Arial"/>
        </w:rPr>
        <w:t>.</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Εκδήλωση προβολής ελληνικής γούνας “</w:t>
      </w:r>
      <w:r w:rsidRPr="0052419F">
        <w:rPr>
          <w:rFonts w:ascii="Georgia" w:hAnsi="Georgia" w:cs="Arial"/>
          <w:lang w:val="en-US"/>
        </w:rPr>
        <w:t>Fur</w:t>
      </w:r>
      <w:r w:rsidRPr="0052419F">
        <w:rPr>
          <w:rFonts w:ascii="Georgia" w:hAnsi="Georgia" w:cs="Arial"/>
        </w:rPr>
        <w:t xml:space="preserve"> </w:t>
      </w:r>
      <w:r w:rsidRPr="0052419F">
        <w:rPr>
          <w:rFonts w:ascii="Georgia" w:hAnsi="Georgia" w:cs="Arial"/>
          <w:lang w:val="en-US"/>
        </w:rPr>
        <w:t>Gala</w:t>
      </w:r>
      <w:r w:rsidRPr="0052419F">
        <w:rPr>
          <w:rFonts w:ascii="Georgia" w:hAnsi="Georgia" w:cs="Arial"/>
        </w:rPr>
        <w:t xml:space="preserve"> </w:t>
      </w:r>
      <w:r w:rsidRPr="0052419F">
        <w:rPr>
          <w:rFonts w:ascii="Georgia" w:hAnsi="Georgia" w:cs="Arial"/>
          <w:lang w:val="en-US"/>
        </w:rPr>
        <w:t>Show</w:t>
      </w:r>
      <w:r w:rsidRPr="0052419F">
        <w:rPr>
          <w:rFonts w:ascii="Georgia" w:hAnsi="Georgia" w:cs="Arial"/>
        </w:rPr>
        <w:t>”, Σύνδεσμος Ελλήνων Γουνοποιών, 27.01.2017.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Τροφίμων </w:t>
      </w:r>
      <w:r w:rsidRPr="0052419F">
        <w:rPr>
          <w:rFonts w:ascii="Georgia" w:hAnsi="Georgia" w:cs="Arial"/>
          <w:lang w:val="en-US"/>
        </w:rPr>
        <w:t>PRODEXPO</w:t>
      </w:r>
      <w:r w:rsidRPr="0052419F">
        <w:rPr>
          <w:rFonts w:ascii="Georgia" w:hAnsi="Georgia" w:cs="Arial"/>
        </w:rPr>
        <w:t xml:space="preserve"> Μόσχα, 06-10.02.2017.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Εκδήλωση προβολής για το ελληνικό ρύζι “</w:t>
      </w:r>
      <w:r w:rsidRPr="0052419F">
        <w:rPr>
          <w:rFonts w:ascii="Georgia" w:hAnsi="Georgia" w:cs="Arial"/>
          <w:lang w:val="en-US"/>
        </w:rPr>
        <w:t>Rice</w:t>
      </w:r>
      <w:r w:rsidRPr="0052419F">
        <w:rPr>
          <w:rFonts w:ascii="Georgia" w:hAnsi="Georgia" w:cs="Arial"/>
        </w:rPr>
        <w:t xml:space="preserve"> </w:t>
      </w:r>
      <w:r w:rsidRPr="0052419F">
        <w:rPr>
          <w:rFonts w:ascii="Georgia" w:hAnsi="Georgia" w:cs="Arial"/>
          <w:lang w:val="en-US"/>
        </w:rPr>
        <w:t>Up</w:t>
      </w:r>
      <w:r w:rsidRPr="0052419F">
        <w:rPr>
          <w:rFonts w:ascii="Georgia" w:hAnsi="Georgia" w:cs="Arial"/>
        </w:rPr>
        <w:t xml:space="preserve">”, Εταιρεία </w:t>
      </w:r>
      <w:r w:rsidRPr="0052419F">
        <w:rPr>
          <w:rFonts w:ascii="Georgia" w:hAnsi="Georgia" w:cs="Arial"/>
          <w:lang w:val="en-US"/>
        </w:rPr>
        <w:t>Novacert</w:t>
      </w:r>
      <w:r w:rsidRPr="0052419F">
        <w:rPr>
          <w:rFonts w:ascii="Georgia" w:hAnsi="Georgia" w:cs="Arial"/>
        </w:rPr>
        <w:t>, 07.02.2017.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Ενδύματος </w:t>
      </w:r>
      <w:r w:rsidRPr="0052419F">
        <w:rPr>
          <w:rFonts w:ascii="Georgia" w:hAnsi="Georgia" w:cs="Arial"/>
          <w:lang w:val="ru-RU"/>
        </w:rPr>
        <w:t>С</w:t>
      </w:r>
      <w:r w:rsidRPr="0052419F">
        <w:rPr>
          <w:rFonts w:ascii="Georgia" w:hAnsi="Georgia" w:cs="Arial"/>
          <w:lang w:val="en-US"/>
        </w:rPr>
        <w:t>PM</w:t>
      </w:r>
      <w:r w:rsidRPr="0052419F">
        <w:rPr>
          <w:rFonts w:ascii="Georgia" w:hAnsi="Georgia" w:cs="Arial"/>
        </w:rPr>
        <w:t>-</w:t>
      </w:r>
      <w:r w:rsidRPr="0052419F">
        <w:rPr>
          <w:rFonts w:ascii="Georgia" w:hAnsi="Georgia" w:cs="Arial"/>
          <w:lang w:val="en-US"/>
        </w:rPr>
        <w:t>Collection</w:t>
      </w:r>
      <w:r w:rsidRPr="0052419F">
        <w:rPr>
          <w:rFonts w:ascii="Georgia" w:hAnsi="Georgia" w:cs="Arial"/>
        </w:rPr>
        <w:t xml:space="preserve"> </w:t>
      </w:r>
      <w:r w:rsidRPr="0052419F">
        <w:rPr>
          <w:rFonts w:ascii="Georgia" w:hAnsi="Georgia" w:cs="Arial"/>
          <w:lang w:val="en-US"/>
        </w:rPr>
        <w:t>Premiere</w:t>
      </w:r>
      <w:r w:rsidRPr="0052419F">
        <w:rPr>
          <w:rFonts w:ascii="Georgia" w:hAnsi="Georgia" w:cs="Arial"/>
        </w:rPr>
        <w:t xml:space="preserve"> Μόσχα, 20-23.02.2017.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w:t>
      </w:r>
      <w:r w:rsidRPr="0052419F">
        <w:rPr>
          <w:rFonts w:ascii="Georgia" w:hAnsi="Georgia" w:cs="Arial"/>
          <w:lang w:val="en-US"/>
        </w:rPr>
        <w:t>DOMEXPO,</w:t>
      </w:r>
      <w:r w:rsidRPr="0052419F">
        <w:rPr>
          <w:rFonts w:ascii="Georgia" w:hAnsi="Georgia" w:cs="Arial"/>
        </w:rPr>
        <w:t xml:space="preserve"> Μόσχα, 2</w:t>
      </w:r>
      <w:r w:rsidRPr="0052419F">
        <w:rPr>
          <w:rFonts w:ascii="Georgia" w:hAnsi="Georgia" w:cs="Arial"/>
          <w:lang w:val="ru-RU"/>
        </w:rPr>
        <w:t>3-</w:t>
      </w:r>
      <w:r w:rsidRPr="0052419F">
        <w:rPr>
          <w:rFonts w:ascii="Georgia" w:hAnsi="Georgia" w:cs="Arial"/>
        </w:rPr>
        <w:t>2</w:t>
      </w:r>
      <w:r w:rsidRPr="0052419F">
        <w:rPr>
          <w:rFonts w:ascii="Georgia" w:hAnsi="Georgia" w:cs="Arial"/>
          <w:lang w:val="ru-RU"/>
        </w:rPr>
        <w:t>6</w:t>
      </w:r>
      <w:r w:rsidRPr="0052419F">
        <w:rPr>
          <w:rFonts w:ascii="Georgia" w:hAnsi="Georgia" w:cs="Arial"/>
        </w:rPr>
        <w:t>.02.2017</w:t>
      </w:r>
      <w:r w:rsidRPr="0052419F">
        <w:rPr>
          <w:rFonts w:ascii="Georgia" w:hAnsi="Georgia" w:cs="Arial"/>
          <w:lang w:val="en-US"/>
        </w:rPr>
        <w:t>.</w:t>
      </w:r>
    </w:p>
    <w:p w:rsidR="00613058" w:rsidRPr="0052419F" w:rsidRDefault="00613058" w:rsidP="00F401AB">
      <w:pPr>
        <w:numPr>
          <w:ilvl w:val="0"/>
          <w:numId w:val="6"/>
        </w:numPr>
        <w:spacing w:after="0" w:line="240" w:lineRule="auto"/>
        <w:rPr>
          <w:rFonts w:ascii="Georgia" w:hAnsi="Georgia" w:cs="Arial"/>
          <w:lang w:val="en-US"/>
        </w:rPr>
      </w:pPr>
      <w:r w:rsidRPr="0052419F">
        <w:rPr>
          <w:rFonts w:ascii="Georgia" w:hAnsi="Georgia" w:cs="Arial"/>
        </w:rPr>
        <w:t>Διεθνής</w:t>
      </w:r>
      <w:r w:rsidRPr="0052419F">
        <w:rPr>
          <w:rFonts w:ascii="Georgia" w:hAnsi="Georgia" w:cs="Arial"/>
          <w:lang w:val="en-US"/>
        </w:rPr>
        <w:t xml:space="preserve"> </w:t>
      </w:r>
      <w:r w:rsidRPr="0052419F">
        <w:rPr>
          <w:rFonts w:ascii="Georgia" w:hAnsi="Georgia" w:cs="Arial"/>
        </w:rPr>
        <w:t>Έκθεση</w:t>
      </w:r>
      <w:r w:rsidRPr="0052419F">
        <w:rPr>
          <w:rFonts w:ascii="Georgia" w:hAnsi="Georgia" w:cs="Arial"/>
          <w:lang w:val="en-US"/>
        </w:rPr>
        <w:t xml:space="preserve"> MODERN BAKERY MOSCOW, </w:t>
      </w:r>
      <w:r w:rsidRPr="0052419F">
        <w:rPr>
          <w:rFonts w:ascii="Georgia" w:hAnsi="Georgia" w:cs="Arial"/>
        </w:rPr>
        <w:t>Μόσχα</w:t>
      </w:r>
      <w:r w:rsidRPr="0052419F">
        <w:rPr>
          <w:rFonts w:ascii="Georgia" w:hAnsi="Georgia" w:cs="Arial"/>
          <w:lang w:val="en-US"/>
        </w:rPr>
        <w:t>, 13-16.03.2017.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Διεθνής Έκθεση Τουρισμού ΜΙΤΤ, Μόσχα, 14-16.03.2017.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Εκδήλωση προς τιμή των συμμετεχόντων στη Διεθνή Έκθεση ΜΙΤΤ, ΕΟΤ, 14.03.2017.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Διεθνής Έκθεση Ακινήτων Μ</w:t>
      </w:r>
      <w:r w:rsidRPr="0052419F">
        <w:rPr>
          <w:rFonts w:ascii="Georgia" w:hAnsi="Georgia" w:cs="Arial"/>
          <w:lang w:val="en-US"/>
        </w:rPr>
        <w:t>PIRES</w:t>
      </w:r>
      <w:r w:rsidRPr="0052419F">
        <w:rPr>
          <w:rFonts w:ascii="Georgia" w:hAnsi="Georgia" w:cs="Arial"/>
        </w:rPr>
        <w:t xml:space="preserve">, Μόσχα, 24-25.03.2017 και 27-28.10.2017 με συμμετοχή του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Φαρμάκων </w:t>
      </w:r>
      <w:r w:rsidRPr="0052419F">
        <w:rPr>
          <w:rFonts w:ascii="Georgia" w:hAnsi="Georgia" w:cs="Arial"/>
          <w:lang w:val="en-US"/>
        </w:rPr>
        <w:t>CHiP</w:t>
      </w:r>
      <w:r w:rsidRPr="0052419F">
        <w:rPr>
          <w:rFonts w:ascii="Georgia" w:hAnsi="Georgia" w:cs="Arial"/>
        </w:rPr>
        <w:t>-</w:t>
      </w:r>
      <w:r w:rsidRPr="0052419F">
        <w:rPr>
          <w:rFonts w:ascii="Georgia" w:hAnsi="Georgia" w:cs="Arial"/>
          <w:lang w:val="en-US"/>
        </w:rPr>
        <w:t>IPhEB</w:t>
      </w:r>
      <w:r w:rsidRPr="0052419F">
        <w:rPr>
          <w:rFonts w:ascii="Georgia" w:hAnsi="Georgia" w:cs="Arial"/>
        </w:rPr>
        <w:t>, Μόσχα, 29-31.03.2017.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Διεθνής</w:t>
      </w:r>
      <w:r w:rsidRPr="0052419F">
        <w:rPr>
          <w:rFonts w:ascii="Georgia" w:hAnsi="Georgia" w:cs="Arial"/>
          <w:lang w:val="en-US"/>
        </w:rPr>
        <w:t xml:space="preserve"> </w:t>
      </w:r>
      <w:r w:rsidRPr="0052419F">
        <w:rPr>
          <w:rFonts w:ascii="Georgia" w:hAnsi="Georgia" w:cs="Arial"/>
        </w:rPr>
        <w:t xml:space="preserve">Έκθεση </w:t>
      </w:r>
      <w:r w:rsidRPr="0052419F">
        <w:rPr>
          <w:rFonts w:ascii="Georgia" w:hAnsi="Georgia" w:cs="Arial"/>
          <w:lang w:val="en-US"/>
        </w:rPr>
        <w:t>Mosbuild</w:t>
      </w:r>
      <w:r w:rsidRPr="0052419F">
        <w:rPr>
          <w:rFonts w:ascii="Georgia" w:hAnsi="Georgia" w:cs="Arial"/>
        </w:rPr>
        <w:t>, Μόσχα, 04-07.04.2017</w:t>
      </w:r>
      <w:r w:rsidRPr="0052419F">
        <w:rPr>
          <w:rFonts w:ascii="Georgia" w:hAnsi="Georgia" w:cs="Arial"/>
          <w:lang w:val="en-US"/>
        </w:rPr>
        <w:t>.</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Ακινήτων </w:t>
      </w:r>
      <w:r w:rsidRPr="0052419F">
        <w:rPr>
          <w:rFonts w:ascii="Georgia" w:hAnsi="Georgia" w:cs="Arial"/>
          <w:lang w:val="en-US"/>
        </w:rPr>
        <w:t>PROPERTY</w:t>
      </w:r>
      <w:r w:rsidRPr="0052419F">
        <w:rPr>
          <w:rFonts w:ascii="Georgia" w:hAnsi="Georgia" w:cs="Arial"/>
        </w:rPr>
        <w:t xml:space="preserve"> </w:t>
      </w:r>
      <w:r w:rsidRPr="0052419F">
        <w:rPr>
          <w:rFonts w:ascii="Georgia" w:hAnsi="Georgia" w:cs="Arial"/>
          <w:lang w:val="en-US"/>
        </w:rPr>
        <w:t>SHOW</w:t>
      </w:r>
      <w:r w:rsidRPr="0052419F">
        <w:rPr>
          <w:rFonts w:ascii="Georgia" w:hAnsi="Georgia" w:cs="Arial"/>
        </w:rPr>
        <w:t xml:space="preserve">, Μόσχα, 21-22.04.2017. Συμμετοχή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 xml:space="preserve"> με περίπτερο.</w:t>
      </w:r>
    </w:p>
    <w:p w:rsidR="00613058" w:rsidRPr="0052419F" w:rsidRDefault="00613058" w:rsidP="00F401AB">
      <w:pPr>
        <w:numPr>
          <w:ilvl w:val="0"/>
          <w:numId w:val="6"/>
        </w:numPr>
        <w:spacing w:after="0" w:line="240" w:lineRule="auto"/>
        <w:rPr>
          <w:rFonts w:ascii="Georgia" w:hAnsi="Georgia" w:cs="Arial"/>
          <w:lang w:val="en-US"/>
        </w:rPr>
      </w:pPr>
      <w:r w:rsidRPr="0052419F">
        <w:rPr>
          <w:rFonts w:ascii="Georgia" w:hAnsi="Georgia" w:cs="Arial"/>
        </w:rPr>
        <w:t>Διεθνής</w:t>
      </w:r>
      <w:r w:rsidRPr="0052419F">
        <w:rPr>
          <w:rFonts w:ascii="Georgia" w:hAnsi="Georgia" w:cs="Arial"/>
          <w:lang w:val="en-US"/>
        </w:rPr>
        <w:t xml:space="preserve"> </w:t>
      </w:r>
      <w:r w:rsidRPr="0052419F">
        <w:rPr>
          <w:rFonts w:ascii="Georgia" w:hAnsi="Georgia" w:cs="Arial"/>
        </w:rPr>
        <w:t>Έκθεση</w:t>
      </w:r>
      <w:r w:rsidRPr="0052419F">
        <w:rPr>
          <w:rFonts w:ascii="Georgia" w:hAnsi="Georgia" w:cs="Arial"/>
          <w:lang w:val="en-US"/>
        </w:rPr>
        <w:t xml:space="preserve"> Russian Elevator Week, </w:t>
      </w:r>
      <w:r w:rsidRPr="0052419F">
        <w:rPr>
          <w:rFonts w:ascii="Georgia" w:hAnsi="Georgia" w:cs="Arial"/>
        </w:rPr>
        <w:t>Μόσχα</w:t>
      </w:r>
      <w:r w:rsidRPr="0052419F">
        <w:rPr>
          <w:rFonts w:ascii="Georgia" w:hAnsi="Georgia" w:cs="Arial"/>
          <w:lang w:val="en-US"/>
        </w:rPr>
        <w:t>, 25-27.04.2017.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Διοργάνωση επιχειρηματικής αποστολής ρωσικών επιχειρήσεων εκκλησιαστικών ειδών και θρησκευτικού τουρισμού στην Καλαμπάκα, Ελλάδα, 10-11.06.2017, σε συνεργασία με το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Διεθνής Έκθεση Συσκευασίας </w:t>
      </w:r>
      <w:r w:rsidRPr="0052419F">
        <w:rPr>
          <w:rFonts w:ascii="Georgia" w:hAnsi="Georgia" w:cs="Arial"/>
          <w:lang w:val="en-US"/>
        </w:rPr>
        <w:t>ROSUPACK</w:t>
      </w:r>
      <w:r w:rsidRPr="0052419F">
        <w:rPr>
          <w:rFonts w:ascii="Georgia" w:hAnsi="Georgia" w:cs="Arial"/>
        </w:rPr>
        <w:t>, Μόσχα, 20-24.06.2017.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Διοργάνωση πρακτικής άσκησης 3 Ρώσων φοιτητών από το Πανεπιστήμιο Μεταφορών &amp; Σιδηροδρόμων «Αυτοκράτορας Νικόλαος Β΄» στο Πανεπιστήμιο Πελοποννήσου και στον Οργανισμό Λιμένος Βόλου, 26.06.-07.07.2017.</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Συμμετοχή σε Forum “Ευρώπη-Ρωσία: Συνεργασία χωρίς σύνορα”, Ένωση Επιχειρηματιών Μόσχας, Μόσχα, 29-30.06.2017. Συμμετοχή Προέδρου Ελληνικής Συν</w:t>
      </w:r>
      <w:r w:rsidR="00E83350" w:rsidRPr="0052419F">
        <w:rPr>
          <w:rFonts w:ascii="Georgia" w:hAnsi="Georgia" w:cs="Arial"/>
        </w:rPr>
        <w:t>Ομοσπονδία</w:t>
      </w:r>
      <w:r w:rsidRPr="0052419F">
        <w:rPr>
          <w:rFonts w:ascii="Georgia" w:hAnsi="Georgia" w:cs="Arial"/>
        </w:rPr>
        <w:t>ς Εμπορίου &amp; Επιχειρηματικότητας κ. Κορκίδη ως ομιλητή. Υπογραφή Πρωτοκόλλου Συνεργασίας μεταξύ της Ελληνικής Συν</w:t>
      </w:r>
      <w:r w:rsidR="00A13E59">
        <w:rPr>
          <w:rFonts w:ascii="Georgia" w:hAnsi="Georgia" w:cs="Arial"/>
          <w:lang w:val="en-US"/>
        </w:rPr>
        <w:t>o</w:t>
      </w:r>
      <w:r w:rsidR="00E83350" w:rsidRPr="0052419F">
        <w:rPr>
          <w:rFonts w:ascii="Georgia" w:hAnsi="Georgia" w:cs="Arial"/>
        </w:rPr>
        <w:t>μοσπονδία</w:t>
      </w:r>
      <w:r w:rsidRPr="0052419F">
        <w:rPr>
          <w:rFonts w:ascii="Georgia" w:hAnsi="Georgia" w:cs="Arial"/>
        </w:rPr>
        <w:t>ς Εμπορίου &amp; Επιχειρηματικότητας και της Ένωσης Επιχειρηματιών Μόσχας.</w:t>
      </w:r>
    </w:p>
    <w:p w:rsidR="00613058" w:rsidRPr="0052419F" w:rsidRDefault="00613058" w:rsidP="00F401AB">
      <w:pPr>
        <w:numPr>
          <w:ilvl w:val="0"/>
          <w:numId w:val="6"/>
        </w:numPr>
        <w:spacing w:after="0" w:line="240" w:lineRule="auto"/>
        <w:rPr>
          <w:rFonts w:ascii="Georgia" w:hAnsi="Georgia" w:cs="Arial"/>
        </w:rPr>
      </w:pPr>
      <w:r w:rsidRPr="0052419F">
        <w:rPr>
          <w:rFonts w:ascii="Georgia" w:hAnsi="Georgia" w:cs="Arial"/>
        </w:rPr>
        <w:t xml:space="preserve">Επίσκεψη σε Κεντρική Αγορά της Μόσχας </w:t>
      </w:r>
      <w:r w:rsidRPr="0052419F">
        <w:rPr>
          <w:rFonts w:ascii="Georgia" w:hAnsi="Georgia" w:cs="Arial"/>
          <w:lang w:val="en-US"/>
        </w:rPr>
        <w:t>FOOD</w:t>
      </w:r>
      <w:r w:rsidRPr="0052419F">
        <w:rPr>
          <w:rFonts w:ascii="Georgia" w:hAnsi="Georgia" w:cs="Arial"/>
        </w:rPr>
        <w:t xml:space="preserve"> </w:t>
      </w:r>
      <w:r w:rsidRPr="0052419F">
        <w:rPr>
          <w:rFonts w:ascii="Georgia" w:hAnsi="Georgia" w:cs="Arial"/>
          <w:lang w:val="en-US"/>
        </w:rPr>
        <w:t>CITY</w:t>
      </w:r>
      <w:r w:rsidRPr="0052419F">
        <w:rPr>
          <w:rFonts w:ascii="Georgia" w:hAnsi="Georgia" w:cs="Arial"/>
        </w:rPr>
        <w:t xml:space="preserve"> και συνάντηση με τον Αναπληρωτή Γενικό Διευθυντή της εταιρείας, 13.07.2017.</w:t>
      </w:r>
    </w:p>
    <w:p w:rsidR="00613058" w:rsidRPr="0052419F" w:rsidRDefault="00613058" w:rsidP="00F401AB">
      <w:pPr>
        <w:numPr>
          <w:ilvl w:val="0"/>
          <w:numId w:val="6"/>
        </w:numPr>
        <w:spacing w:after="0" w:line="240" w:lineRule="auto"/>
        <w:jc w:val="both"/>
        <w:rPr>
          <w:rFonts w:ascii="Georgia" w:hAnsi="Georgia" w:cs="Arial"/>
        </w:rPr>
      </w:pPr>
      <w:r w:rsidRPr="0052419F">
        <w:rPr>
          <w:rFonts w:ascii="Georgia" w:hAnsi="Georgia" w:cs="Arial"/>
        </w:rPr>
        <w:t>Συμμετοχή σε σειρά εκδηλώσεων του Συνδέσμου Ευρωπαϊκών Επιχειρήσεων σχετικά με τη ρωσική οικονομία, το φορολογικό σύστημα στη Ρωσία, επενδυτικές ευκαιρίες, μεταρρυθμίσεις, παρουσίαση δυναμικών τομέων της ρωσικής οικονομίας ή/και σημαντικών ρωσικών επιχειρήσεων.</w:t>
      </w:r>
    </w:p>
    <w:p w:rsidR="00613058" w:rsidRPr="0052419F" w:rsidRDefault="00613058" w:rsidP="00F401AB">
      <w:pPr>
        <w:numPr>
          <w:ilvl w:val="0"/>
          <w:numId w:val="6"/>
        </w:numPr>
        <w:spacing w:after="0" w:line="240" w:lineRule="auto"/>
        <w:jc w:val="both"/>
        <w:rPr>
          <w:rFonts w:ascii="Georgia" w:hAnsi="Georgia" w:cs="Arial"/>
        </w:rPr>
      </w:pPr>
      <w:r w:rsidRPr="0052419F">
        <w:rPr>
          <w:rFonts w:ascii="Georgia" w:hAnsi="Georgia" w:cs="Arial"/>
        </w:rPr>
        <w:t xml:space="preserve">Υποστήριξη εκδήλωσης «Ημέρας Ρωσίας» στο περιθώριο του Συνεδρίου </w:t>
      </w:r>
      <w:r w:rsidRPr="0052419F">
        <w:rPr>
          <w:rFonts w:ascii="Georgia" w:hAnsi="Georgia" w:cs="Arial"/>
          <w:lang w:val="en-US"/>
        </w:rPr>
        <w:t>FIABCI</w:t>
      </w:r>
      <w:r w:rsidRPr="0052419F">
        <w:rPr>
          <w:rFonts w:ascii="Georgia" w:hAnsi="Georgia" w:cs="Arial"/>
        </w:rPr>
        <w:t xml:space="preserve"> – </w:t>
      </w:r>
      <w:r w:rsidRPr="0052419F">
        <w:rPr>
          <w:rFonts w:ascii="Georgia" w:hAnsi="Georgia" w:cs="Arial"/>
          <w:lang w:val="en-US"/>
        </w:rPr>
        <w:t>Global</w:t>
      </w:r>
      <w:r w:rsidRPr="0052419F">
        <w:rPr>
          <w:rFonts w:ascii="Georgia" w:hAnsi="Georgia" w:cs="Arial"/>
        </w:rPr>
        <w:t xml:space="preserve"> </w:t>
      </w:r>
      <w:r w:rsidRPr="0052419F">
        <w:rPr>
          <w:rFonts w:ascii="Georgia" w:hAnsi="Georgia" w:cs="Arial"/>
          <w:lang w:val="en-US"/>
        </w:rPr>
        <w:t>Real</w:t>
      </w:r>
      <w:r w:rsidRPr="0052419F">
        <w:rPr>
          <w:rFonts w:ascii="Georgia" w:hAnsi="Georgia" w:cs="Arial"/>
        </w:rPr>
        <w:t xml:space="preserve"> </w:t>
      </w:r>
      <w:r w:rsidRPr="0052419F">
        <w:rPr>
          <w:rFonts w:ascii="Georgia" w:hAnsi="Georgia" w:cs="Arial"/>
          <w:lang w:val="en-US"/>
        </w:rPr>
        <w:t>Estate</w:t>
      </w:r>
      <w:r w:rsidRPr="0052419F">
        <w:rPr>
          <w:rFonts w:ascii="Georgia" w:hAnsi="Georgia" w:cs="Arial"/>
        </w:rPr>
        <w:t xml:space="preserve"> </w:t>
      </w:r>
      <w:r w:rsidRPr="0052419F">
        <w:rPr>
          <w:rFonts w:ascii="Georgia" w:hAnsi="Georgia" w:cs="Arial"/>
          <w:lang w:val="en-US"/>
        </w:rPr>
        <w:t>Summit</w:t>
      </w:r>
      <w:r w:rsidRPr="0052419F">
        <w:rPr>
          <w:rFonts w:ascii="Georgia" w:hAnsi="Georgia" w:cs="Arial"/>
        </w:rPr>
        <w:t xml:space="preserve"> (Αθήνα 60-10.10.2017).</w:t>
      </w:r>
    </w:p>
    <w:p w:rsidR="00613058" w:rsidRPr="0052419F" w:rsidRDefault="00613058" w:rsidP="00F401AB">
      <w:pPr>
        <w:numPr>
          <w:ilvl w:val="0"/>
          <w:numId w:val="6"/>
        </w:numPr>
        <w:spacing w:after="0" w:line="240" w:lineRule="auto"/>
        <w:jc w:val="both"/>
        <w:rPr>
          <w:rFonts w:ascii="Georgia" w:hAnsi="Georgia" w:cs="Arial"/>
        </w:rPr>
      </w:pPr>
      <w:r w:rsidRPr="0052419F">
        <w:rPr>
          <w:rFonts w:ascii="Georgia" w:hAnsi="Georgia" w:cs="Arial"/>
        </w:rPr>
        <w:t>Παρακολούθηση δράσεων ΥΠΑΑΤ για την προώθηση γεωργικών προϊόντων συγχρηματοδότησης ΕΕ στη Ρωσία.</w:t>
      </w:r>
    </w:p>
    <w:p w:rsidR="00613058" w:rsidRPr="0052419F" w:rsidRDefault="00613058" w:rsidP="00F401AB">
      <w:pPr>
        <w:numPr>
          <w:ilvl w:val="0"/>
          <w:numId w:val="6"/>
        </w:numPr>
        <w:spacing w:after="0" w:line="240" w:lineRule="auto"/>
        <w:jc w:val="both"/>
        <w:rPr>
          <w:rFonts w:ascii="Georgia" w:hAnsi="Georgia" w:cs="Arial"/>
        </w:rPr>
      </w:pPr>
      <w:r w:rsidRPr="0052419F">
        <w:rPr>
          <w:rFonts w:ascii="Georgia" w:hAnsi="Georgia" w:cs="Arial"/>
        </w:rPr>
        <w:lastRenderedPageBreak/>
        <w:t>Διαμεσολάβηση για την έγκαιρη έγκριση βίζας ρωσικών εταιρειών που επιθυμούν να επισκεφθούν ελληνικές επιχειρήσεις για εμπορική συνεργασία.</w:t>
      </w:r>
    </w:p>
    <w:p w:rsidR="00D653DE" w:rsidRPr="0052419F" w:rsidRDefault="00D653DE" w:rsidP="00D653DE">
      <w:pPr>
        <w:spacing w:after="0" w:line="240" w:lineRule="auto"/>
        <w:ind w:left="720"/>
        <w:jc w:val="both"/>
        <w:rPr>
          <w:rFonts w:ascii="Georgia" w:hAnsi="Georgia" w:cs="Arial"/>
        </w:rPr>
      </w:pPr>
    </w:p>
    <w:p w:rsidR="00A13E59" w:rsidRDefault="00A13E59">
      <w:pPr>
        <w:rPr>
          <w:rFonts w:ascii="Georgia" w:eastAsiaTheme="majorEastAsia" w:hAnsi="Georgia" w:cstheme="majorBidi"/>
          <w:b/>
          <w:bCs/>
        </w:rPr>
      </w:pPr>
      <w:r>
        <w:rPr>
          <w:rFonts w:ascii="Georgia" w:hAnsi="Georgia"/>
        </w:rPr>
        <w:br w:type="page"/>
      </w:r>
    </w:p>
    <w:p w:rsidR="009434EB" w:rsidRPr="0052419F" w:rsidRDefault="009434EB" w:rsidP="009434EB">
      <w:pPr>
        <w:pStyle w:val="1"/>
        <w:rPr>
          <w:rFonts w:ascii="Georgia" w:hAnsi="Georgia"/>
          <w:color w:val="auto"/>
          <w:sz w:val="22"/>
          <w:szCs w:val="22"/>
        </w:rPr>
      </w:pPr>
      <w:bookmarkStart w:id="44" w:name="_Toc519763977"/>
      <w:r w:rsidRPr="0052419F">
        <w:rPr>
          <w:rFonts w:ascii="Georgia" w:hAnsi="Georgia"/>
          <w:color w:val="auto"/>
          <w:sz w:val="22"/>
          <w:szCs w:val="22"/>
        </w:rPr>
        <w:lastRenderedPageBreak/>
        <w:t>Συμπεράσματα – προτάσεις</w:t>
      </w:r>
      <w:bookmarkEnd w:id="44"/>
    </w:p>
    <w:p w:rsidR="009434EB" w:rsidRPr="0052419F" w:rsidRDefault="009434EB" w:rsidP="009434EB">
      <w:pPr>
        <w:pStyle w:val="2"/>
        <w:rPr>
          <w:rFonts w:ascii="Georgia" w:hAnsi="Georgia"/>
          <w:color w:val="auto"/>
          <w:sz w:val="22"/>
          <w:szCs w:val="22"/>
        </w:rPr>
      </w:pPr>
      <w:bookmarkStart w:id="45" w:name="_Toc519763978"/>
      <w:r w:rsidRPr="0052419F">
        <w:rPr>
          <w:rFonts w:ascii="Georgia" w:hAnsi="Georgia"/>
          <w:color w:val="auto"/>
          <w:sz w:val="22"/>
          <w:szCs w:val="22"/>
        </w:rPr>
        <w:t>Προοπτική ανάπτυξης διμερούς εμπορίου αγαθών και υπηρεσιών</w:t>
      </w:r>
      <w:bookmarkEnd w:id="45"/>
    </w:p>
    <w:p w:rsidR="0095469A" w:rsidRPr="0052419F" w:rsidRDefault="0095469A" w:rsidP="0095469A">
      <w:pPr>
        <w:autoSpaceDE w:val="0"/>
        <w:autoSpaceDN w:val="0"/>
        <w:adjustRightInd w:val="0"/>
        <w:rPr>
          <w:rFonts w:ascii="Georgia" w:hAnsi="Georgia" w:cs="Arial"/>
          <w:u w:val="single"/>
        </w:rPr>
      </w:pPr>
    </w:p>
    <w:p w:rsidR="0095469A" w:rsidRPr="00AF2F48" w:rsidRDefault="0095469A" w:rsidP="0095469A">
      <w:pPr>
        <w:autoSpaceDE w:val="0"/>
        <w:autoSpaceDN w:val="0"/>
        <w:adjustRightInd w:val="0"/>
        <w:rPr>
          <w:rFonts w:ascii="Georgia" w:hAnsi="Georgia" w:cs="Arial"/>
        </w:rPr>
      </w:pPr>
      <w:r w:rsidRPr="00AF2F48">
        <w:rPr>
          <w:rFonts w:ascii="Georgia" w:hAnsi="Georgia" w:cs="Arial"/>
        </w:rPr>
        <w:t>Συμπερασματικά, η ρωσική οικονομία συνεχίζει την προσαρμογή της στις χαμηλότερες τιμές του πετρελαίου και στις συνθήκες που δημιούργησαν οι οικονομικές κυρώσεις (από τον Ιούλιο του 2014). Η κυβερνητική πολιτική ( υιοθέτηση ελεύθερα κυμαινόμενης συναλλαγματικής ισοτιμίας, περικοπές των δαπανών σε πραγματικούς όρους, ανακεφαλαιοποίηση των τραπεζών, αξιοποίηση του Αποθεματικού Ταμείου, υποκατάσταση εισαγωγών κλπ) έχει συμβάλει καθοριστικά στη διευκόλυνση της προσαρμογής. Ως αποτέλεσμα, η ρωσική οικονομία αναδύεται σταδιακά από την ύφεση, με αύξηση του ΑΕΠ κατά 1,5% το 2017 έναντι του 2016.</w:t>
      </w:r>
    </w:p>
    <w:p w:rsidR="0095469A" w:rsidRPr="004E359C" w:rsidRDefault="0095469A" w:rsidP="0095469A">
      <w:pPr>
        <w:spacing w:before="120"/>
        <w:rPr>
          <w:rFonts w:ascii="Georgia" w:hAnsi="Georgia" w:cs="Arial"/>
        </w:rPr>
      </w:pPr>
      <w:r w:rsidRPr="0052419F">
        <w:rPr>
          <w:rFonts w:ascii="Georgia" w:hAnsi="Georgia" w:cs="Arial"/>
        </w:rPr>
        <w:t>Η επιβολή των κυρώσεων εκ μέρους ΕΕ και ΗΠΑ έχει ως αποτέλεσμα τις χαμηλές επενδύσεις, παρά τη βελτίωση που έχει σημειώσει η χώρα στην έκθεση της παγκόσμιας Τράπεζας (</w:t>
      </w:r>
      <w:r w:rsidRPr="0052419F">
        <w:rPr>
          <w:rFonts w:ascii="Georgia" w:hAnsi="Georgia" w:cs="Arial"/>
          <w:lang w:val="en-US"/>
        </w:rPr>
        <w:t>Doing</w:t>
      </w:r>
      <w:r w:rsidRPr="0052419F">
        <w:rPr>
          <w:rFonts w:ascii="Georgia" w:hAnsi="Georgia" w:cs="Arial"/>
        </w:rPr>
        <w:t xml:space="preserve"> </w:t>
      </w:r>
      <w:r w:rsidRPr="0052419F">
        <w:rPr>
          <w:rFonts w:ascii="Georgia" w:hAnsi="Georgia" w:cs="Arial"/>
          <w:lang w:val="en-US"/>
        </w:rPr>
        <w:t>Business</w:t>
      </w:r>
      <w:r w:rsidRPr="0052419F">
        <w:rPr>
          <w:rFonts w:ascii="Georgia" w:hAnsi="Georgia" w:cs="Arial"/>
        </w:rPr>
        <w:t xml:space="preserve"> 2017) ανερχόμενη στη 35</w:t>
      </w:r>
      <w:r w:rsidRPr="0052419F">
        <w:rPr>
          <w:rFonts w:ascii="Georgia" w:hAnsi="Georgia" w:cs="Arial"/>
          <w:vertAlign w:val="superscript"/>
        </w:rPr>
        <w:t>η</w:t>
      </w:r>
      <w:r w:rsidRPr="0052419F">
        <w:rPr>
          <w:rFonts w:ascii="Georgia" w:hAnsi="Georgia" w:cs="Arial"/>
        </w:rPr>
        <w:t xml:space="preserve"> θέση (από την 124</w:t>
      </w:r>
      <w:r w:rsidRPr="0052419F">
        <w:rPr>
          <w:rFonts w:ascii="Georgia" w:hAnsi="Georgia" w:cs="Arial"/>
          <w:vertAlign w:val="superscript"/>
        </w:rPr>
        <w:t>η</w:t>
      </w:r>
      <w:r w:rsidRPr="0052419F">
        <w:rPr>
          <w:rFonts w:ascii="Georgia" w:hAnsi="Georgia" w:cs="Arial"/>
        </w:rPr>
        <w:t xml:space="preserve">  θέση το 2011).  Η συνέχιση του </w:t>
      </w:r>
      <w:r w:rsidRPr="0052419F">
        <w:rPr>
          <w:rFonts w:ascii="Georgia" w:hAnsi="Georgia" w:cs="Arial"/>
          <w:lang w:val="en-US"/>
        </w:rPr>
        <w:t>embargo</w:t>
      </w:r>
      <w:r w:rsidRPr="0052419F">
        <w:rPr>
          <w:rFonts w:ascii="Georgia" w:hAnsi="Georgia" w:cs="Arial"/>
        </w:rPr>
        <w:t xml:space="preserve"> μάλλον θα δυσχεράνει  την θετική εξέλιξη της οικονομίας, εξαιτίας της περιορισμένης πρόσβασης σε νέες τεχνολογίες, διεθνή χρηματοδότηση και χαμηλής προσέλκυσης τ</w:t>
      </w:r>
      <w:r w:rsidR="004E359C">
        <w:rPr>
          <w:rFonts w:ascii="Georgia" w:hAnsi="Georgia" w:cs="Arial"/>
        </w:rPr>
        <w:t>ων αναγκαίων ξένων επενδύσεων.</w:t>
      </w:r>
    </w:p>
    <w:p w:rsidR="0095469A" w:rsidRPr="0052419F" w:rsidRDefault="0095469A" w:rsidP="0095469A">
      <w:pPr>
        <w:spacing w:before="120"/>
        <w:rPr>
          <w:rFonts w:ascii="Georgia" w:hAnsi="Georgia" w:cs="Arial"/>
        </w:rPr>
      </w:pPr>
      <w:r w:rsidRPr="0052419F">
        <w:rPr>
          <w:rFonts w:ascii="Georgia" w:hAnsi="Georgia" w:cs="Arial"/>
        </w:rPr>
        <w:t xml:space="preserve"> </w:t>
      </w:r>
      <w:r w:rsidRPr="0052419F">
        <w:rPr>
          <w:rFonts w:ascii="Georgia" w:hAnsi="Georgia"/>
        </w:rPr>
        <w:t xml:space="preserve">Ιδιαίτερα όσον αφορά στην εφαρμοζόμενη πολιτική υποκατάστασης των εισαγωγών περιλαμβάνονται 22 στρατηγικοί τομείς, για τους οποίους καταβάλλονται προσπάθειες αύξησης της εγχώριας παραγωγής επιβάλλοντας εισαγωγικούς περιορισμούς, προκειμένου να αντιμετωπιστούν όσο το δυνατόν οι αρνητικές επιπτώσεις του </w:t>
      </w:r>
      <w:r w:rsidRPr="0052419F">
        <w:rPr>
          <w:rFonts w:ascii="Georgia" w:hAnsi="Georgia"/>
          <w:lang w:val="en-US"/>
        </w:rPr>
        <w:t>embargo</w:t>
      </w:r>
      <w:r w:rsidRPr="0052419F">
        <w:rPr>
          <w:rFonts w:ascii="Georgia" w:hAnsi="Georgia"/>
        </w:rPr>
        <w:t>.</w:t>
      </w:r>
    </w:p>
    <w:p w:rsidR="0095469A" w:rsidRPr="004E359C" w:rsidRDefault="0095469A" w:rsidP="0095469A">
      <w:pPr>
        <w:autoSpaceDE w:val="0"/>
        <w:autoSpaceDN w:val="0"/>
        <w:adjustRightInd w:val="0"/>
        <w:rPr>
          <w:rFonts w:ascii="Georgia" w:hAnsi="Georgia" w:cs="Arial"/>
        </w:rPr>
      </w:pPr>
      <w:r w:rsidRPr="0052419F">
        <w:rPr>
          <w:rFonts w:ascii="Georgia" w:hAnsi="Georgia" w:cs="Arial"/>
        </w:rPr>
        <w:t>Βασικά εσωτερικά εμπόδια στην περαιτέρω οικονομική ανάπτυξης της Ρωσίας παραμένουν η ανασφάλεια στον τομέα του Δικαίου, η διαφθορά, η αναποτελεσματική δημόσια διοίκηση. Η απροθυμία της κεντρικής διοίκησης να προβεί σε σημαντικές αναδιαρθρώσεις στην οικονομία (πχ. ιδιωτικοποιήσεις) και η διαφαινόμενη προτεραιότητα για επίτευξη σταθερότητας (χαμηλός πληθωρισμός, χαμηλή ανεργία) περιορίζουν την ανάπτυξη της ρωσικής οικονο</w:t>
      </w:r>
      <w:r w:rsidR="004E359C">
        <w:rPr>
          <w:rFonts w:ascii="Georgia" w:hAnsi="Georgia" w:cs="Arial"/>
        </w:rPr>
        <w:t xml:space="preserve">μίας σε χαμηλά ετήσια ποσοστά. </w:t>
      </w:r>
    </w:p>
    <w:p w:rsidR="0095469A" w:rsidRPr="00AF2F48" w:rsidRDefault="0095469A" w:rsidP="0095469A">
      <w:pPr>
        <w:spacing w:before="120"/>
        <w:rPr>
          <w:rFonts w:ascii="Georgia" w:hAnsi="Georgia"/>
        </w:rPr>
      </w:pPr>
      <w:r w:rsidRPr="00AF2F48">
        <w:rPr>
          <w:rFonts w:ascii="Georgia" w:hAnsi="Georgia"/>
        </w:rPr>
        <w:t xml:space="preserve">Η αλλαγή του οικονομικού μοντέλου με σκοπό την απεξάρτηση των κρατικών εσόδων κυρίως από τους φυσικούς πόρους προϋποθέτει, μεταξύ άλλων, τη διατήρηση της δημοσιονομικής σταθερότητας, μέσω αποταμίευσης και συνετής χρήσης των εσόδων από τις εξαγωγές ενεργειακών προϊόντων, τον έλεγχο του πληθωρισμού, την αύξηση του ελέγχου στις τράπεζες και τα ιδιωτικά δάνεια, την πραγματοποίηση διαρθρωτικών αλλαγών τη βελτίωσης του επενδυτικού περιβάλλοντος, την επίλυση του προβλήματος της πληθυσμιακής μείωσης κλπ. </w:t>
      </w:r>
    </w:p>
    <w:p w:rsidR="0095469A" w:rsidRPr="0052419F" w:rsidRDefault="0095469A" w:rsidP="0095469A">
      <w:pPr>
        <w:autoSpaceDE w:val="0"/>
        <w:autoSpaceDN w:val="0"/>
        <w:adjustRightInd w:val="0"/>
        <w:rPr>
          <w:rFonts w:ascii="Georgia" w:hAnsi="Georgia" w:cs="Arial"/>
        </w:rPr>
      </w:pPr>
      <w:r w:rsidRPr="0052419F">
        <w:rPr>
          <w:rFonts w:ascii="Georgia" w:hAnsi="Georgia" w:cs="Arial"/>
        </w:rPr>
        <w:t>Μακροπρόθεσμα η οικονομική ανάπτυξη στη χώρα θα προκύψει μέσα από την αύξηση των ιδιωτικών επενδύσεων εφόσον αντιμετωπιστούν θέματα στον τομέα του Δικαίου, της διαφάνειας, της διαφθοράς και την επίλυση των διαφορών με τη Δύση. .</w:t>
      </w:r>
    </w:p>
    <w:p w:rsidR="0095469A" w:rsidRPr="00AF2F48" w:rsidRDefault="0095469A" w:rsidP="0095469A">
      <w:pPr>
        <w:pStyle w:val="21"/>
        <w:spacing w:before="120"/>
        <w:jc w:val="left"/>
        <w:rPr>
          <w:rFonts w:ascii="Georgia" w:hAnsi="Georgia"/>
          <w:szCs w:val="22"/>
        </w:rPr>
      </w:pPr>
      <w:r w:rsidRPr="00AF2F48">
        <w:rPr>
          <w:rFonts w:ascii="Georgia" w:hAnsi="Georgia"/>
          <w:szCs w:val="22"/>
        </w:rPr>
        <w:t xml:space="preserve">Όσον αφορά στις δυνατότητες εισόδου στη ρωσική αγορά εκ μέρους των Ελλήνων επιχειρηματιών μεμονωμένα ή συλλογικά, και ενίοτε με την αρωγή των δημοσίων φορέων, πρέπει να επισημανθεί ότι η ρωσική οικονομία παραμένει τόσο στην πράξη όσο και στην νοοτροπία μία σε μεγάλο βαθμό κρατικά διευθυνόμενη.  Τα σημαντικά εμπόδια φυτοϋγειονομικών / τεχνικών προδιαγραφών που τίθενται κατά καιρούς στις εισαγωγές προϊόντων από το εξωτερικό, η συνεχής μεταβολή των ισχυόντων κανονισμών, </w:t>
      </w:r>
      <w:r w:rsidRPr="00AF2F48">
        <w:rPr>
          <w:rFonts w:ascii="Georgia" w:hAnsi="Georgia" w:cs="Arial"/>
          <w:szCs w:val="22"/>
          <w:shd w:val="clear" w:color="auto" w:fill="FDFDFD"/>
        </w:rPr>
        <w:t xml:space="preserve">η παροχή της </w:t>
      </w:r>
      <w:r w:rsidRPr="00AF2F48">
        <w:rPr>
          <w:rFonts w:ascii="Georgia" w:hAnsi="Georgia" w:cs="Arial"/>
          <w:szCs w:val="22"/>
          <w:shd w:val="clear" w:color="auto" w:fill="FDFDFD"/>
        </w:rPr>
        <w:lastRenderedPageBreak/>
        <w:t xml:space="preserve">απαραίτητης πληροφόρησης μόνο στη ρωσική γλώσσα  και τα πάσης φύσεως γραφειοκρατικά εμπόδια αποτελούν μόνιμη κατάσταση. </w:t>
      </w:r>
    </w:p>
    <w:p w:rsidR="0095469A" w:rsidRPr="00AF2F48" w:rsidRDefault="0095469A" w:rsidP="0095469A">
      <w:pPr>
        <w:pStyle w:val="21"/>
        <w:spacing w:before="120"/>
        <w:jc w:val="left"/>
        <w:rPr>
          <w:rFonts w:ascii="Georgia" w:hAnsi="Georgia"/>
          <w:szCs w:val="22"/>
        </w:rPr>
      </w:pPr>
      <w:r w:rsidRPr="00AF2F48">
        <w:rPr>
          <w:rFonts w:ascii="Georgia" w:hAnsi="Georgia"/>
          <w:szCs w:val="22"/>
        </w:rPr>
        <w:t>Παρά ταύτα παραμένουν τα αντικειμενικά πλεονεκτήματα – ευκαιρίες της ρωσικής οικονομίας, τα οποία συνοπτικά έχουν ως εξής:</w:t>
      </w:r>
    </w:p>
    <w:p w:rsidR="0095469A" w:rsidRPr="0052419F" w:rsidRDefault="0095469A" w:rsidP="00F401AB">
      <w:pPr>
        <w:pStyle w:val="21"/>
        <w:numPr>
          <w:ilvl w:val="0"/>
          <w:numId w:val="7"/>
        </w:numPr>
        <w:tabs>
          <w:tab w:val="clear" w:pos="1440"/>
        </w:tabs>
        <w:spacing w:before="120"/>
        <w:ind w:left="1080"/>
        <w:jc w:val="left"/>
        <w:rPr>
          <w:rFonts w:ascii="Georgia" w:hAnsi="Georgia"/>
          <w:szCs w:val="22"/>
          <w:u w:val="single"/>
        </w:rPr>
      </w:pPr>
      <w:r w:rsidRPr="0052419F">
        <w:rPr>
          <w:rFonts w:ascii="Georgia" w:hAnsi="Georgia"/>
          <w:szCs w:val="22"/>
          <w:u w:val="single"/>
        </w:rPr>
        <w:t>Μεγάλη αγορά</w:t>
      </w:r>
    </w:p>
    <w:p w:rsidR="0095469A" w:rsidRPr="0052419F" w:rsidRDefault="0095469A" w:rsidP="00F401AB">
      <w:pPr>
        <w:pStyle w:val="21"/>
        <w:numPr>
          <w:ilvl w:val="0"/>
          <w:numId w:val="7"/>
        </w:numPr>
        <w:tabs>
          <w:tab w:val="clear" w:pos="1440"/>
        </w:tabs>
        <w:spacing w:before="120"/>
        <w:ind w:left="1080"/>
        <w:jc w:val="left"/>
        <w:rPr>
          <w:rFonts w:ascii="Georgia" w:hAnsi="Georgia"/>
          <w:szCs w:val="22"/>
          <w:u w:val="single"/>
        </w:rPr>
      </w:pPr>
      <w:r w:rsidRPr="0052419F">
        <w:rPr>
          <w:rFonts w:ascii="Georgia" w:hAnsi="Georgia"/>
          <w:szCs w:val="22"/>
          <w:u w:val="single"/>
        </w:rPr>
        <w:t>Νέα αγορά</w:t>
      </w:r>
    </w:p>
    <w:p w:rsidR="0095469A" w:rsidRPr="0052419F" w:rsidRDefault="0095469A" w:rsidP="00F401AB">
      <w:pPr>
        <w:pStyle w:val="21"/>
        <w:numPr>
          <w:ilvl w:val="0"/>
          <w:numId w:val="7"/>
        </w:numPr>
        <w:tabs>
          <w:tab w:val="clear" w:pos="1440"/>
        </w:tabs>
        <w:spacing w:before="120"/>
        <w:ind w:left="1080"/>
        <w:jc w:val="left"/>
        <w:rPr>
          <w:rFonts w:ascii="Georgia" w:hAnsi="Georgia"/>
          <w:szCs w:val="22"/>
          <w:u w:val="single"/>
        </w:rPr>
      </w:pPr>
      <w:r w:rsidRPr="0052419F">
        <w:rPr>
          <w:rFonts w:ascii="Georgia" w:hAnsi="Georgia"/>
          <w:szCs w:val="22"/>
          <w:u w:val="single"/>
        </w:rPr>
        <w:t>Μεγάλη ροπή προς κατανάλωση</w:t>
      </w:r>
    </w:p>
    <w:p w:rsidR="0095469A" w:rsidRPr="0052419F" w:rsidRDefault="0095469A" w:rsidP="00F401AB">
      <w:pPr>
        <w:pStyle w:val="21"/>
        <w:numPr>
          <w:ilvl w:val="0"/>
          <w:numId w:val="7"/>
        </w:numPr>
        <w:tabs>
          <w:tab w:val="clear" w:pos="1440"/>
        </w:tabs>
        <w:spacing w:before="120"/>
        <w:ind w:left="1080"/>
        <w:jc w:val="left"/>
        <w:rPr>
          <w:rFonts w:ascii="Georgia" w:hAnsi="Georgia"/>
          <w:szCs w:val="22"/>
          <w:u w:val="single"/>
        </w:rPr>
      </w:pPr>
      <w:r w:rsidRPr="0052419F">
        <w:rPr>
          <w:rFonts w:ascii="Georgia" w:hAnsi="Georgia"/>
          <w:szCs w:val="22"/>
          <w:u w:val="single"/>
        </w:rPr>
        <w:t>Ενδιαφέρον για νέα προϊόντα, τρόπους ζωής, προσλαμβάνουσες παραστάσεις κλπ.</w:t>
      </w:r>
    </w:p>
    <w:p w:rsidR="0095469A" w:rsidRPr="00AF2F48" w:rsidRDefault="0095469A" w:rsidP="0095469A">
      <w:pPr>
        <w:pStyle w:val="21"/>
        <w:spacing w:before="120"/>
        <w:jc w:val="left"/>
        <w:rPr>
          <w:rFonts w:ascii="Georgia" w:hAnsi="Georgia"/>
          <w:szCs w:val="22"/>
        </w:rPr>
      </w:pPr>
      <w:r w:rsidRPr="00AF2F48">
        <w:rPr>
          <w:rFonts w:ascii="Georgia" w:hAnsi="Georgia"/>
          <w:szCs w:val="22"/>
        </w:rPr>
        <w:t xml:space="preserve">Συνδυάζοντας τα ανωτέρω προκύπτει ότι η Ρωσική αγορά δεν ενδείκνυται για πρόσκαιρες και ευκαιριακές εξαγωγές, αλλά απαιτείται καλός σχεδιασμός και επιμονή προκειμένου να στεφθούν με επιτυχία οι προσπάθειες διείσδυσης των επιχειρήσεων της χώρας μας στη ρωσική αγορά, με την αρωγή των εκάστοτε υποστηρικτικών δημοσίων υπηρεσιών (Γραφείο ΟΕΥ, Ενιαίος Φορέας Εξωστρέφειας, Εμπορικά Επιμελητήρια κλπ). </w:t>
      </w:r>
    </w:p>
    <w:p w:rsidR="0095469A" w:rsidRPr="00AF2F48" w:rsidRDefault="0095469A" w:rsidP="0095469A">
      <w:pPr>
        <w:pStyle w:val="21"/>
        <w:spacing w:before="120"/>
        <w:jc w:val="left"/>
        <w:rPr>
          <w:rFonts w:ascii="Georgia" w:hAnsi="Georgia"/>
          <w:szCs w:val="22"/>
        </w:rPr>
      </w:pPr>
      <w:r w:rsidRPr="00AF2F48">
        <w:rPr>
          <w:rFonts w:ascii="Georgia" w:hAnsi="Georgia"/>
          <w:szCs w:val="22"/>
        </w:rPr>
        <w:t>Στην πράξη, οι δυνατότητες της χώρας μας να επωφεληθούν των ως άνω δυνατοτήτων που προσφέρει η εσωτερική αγορά της Ρωσίας, εκτιμούμε ότι θα πρέπει να επικεντρωθούν σε τομείς που κατά τη γνώμη μας εμφανίζουν συγκριτικό πλεονέκτημα:</w:t>
      </w:r>
    </w:p>
    <w:p w:rsidR="0095469A" w:rsidRPr="0052419F" w:rsidRDefault="0095469A" w:rsidP="0095469A">
      <w:pPr>
        <w:pStyle w:val="21"/>
        <w:spacing w:before="120"/>
        <w:jc w:val="left"/>
        <w:rPr>
          <w:rFonts w:ascii="Georgia" w:hAnsi="Georgia"/>
          <w:b/>
          <w:i/>
          <w:szCs w:val="22"/>
          <w:u w:val="single"/>
        </w:rPr>
      </w:pPr>
      <w:r w:rsidRPr="0052419F">
        <w:rPr>
          <w:rFonts w:ascii="Georgia" w:hAnsi="Georgia"/>
          <w:b/>
          <w:i/>
          <w:szCs w:val="22"/>
          <w:u w:val="single"/>
        </w:rPr>
        <w:t>αγρο-διατροφικός τομέας</w:t>
      </w:r>
    </w:p>
    <w:p w:rsidR="0095469A" w:rsidRPr="0052419F" w:rsidRDefault="0095469A" w:rsidP="00F401AB">
      <w:pPr>
        <w:pStyle w:val="aa"/>
        <w:numPr>
          <w:ilvl w:val="0"/>
          <w:numId w:val="8"/>
        </w:numPr>
        <w:spacing w:after="120" w:line="240" w:lineRule="auto"/>
        <w:rPr>
          <w:rFonts w:ascii="Georgia" w:hAnsi="Georgia"/>
        </w:rPr>
      </w:pPr>
      <w:r w:rsidRPr="0052419F">
        <w:rPr>
          <w:rFonts w:ascii="Georgia" w:hAnsi="Georgia"/>
        </w:rPr>
        <w:t xml:space="preserve">Παρά τα ρωσικά αντίμετρα έναντι των δυτικών κυρώσεων σε μεγάλη κατηγορία τροφίμων προερχόμενων από την ΕΕ, υπάρχουν σημαντικές ευκαιρίες σε κατηγορίες προϊόντων, οι οποίες δεν πλήττονται από τους περιορισμούς, όπως πχ. γλυκίσματα, προϊόντα αρτοποιίας, αλκοολούχα ποτά, παιδικές τροφές (στις οποίες επιτρέπεται και το κρέας), γαλακτοκομικά χωρίς λακτόζη κλπ. Ελληνικά προϊόντα που σημείωσαν το 2017 μεγάλη ποσοστιαία αύξηση στις εξαγωγές τους (έναντι του 2016) είναι ο καφές (+82%), το πιπέρι (+112%), μπαχαρικά (+372%), άλευρα πλην σίτου (+77,8%), γλυκαντικές ουσίες (πχ γλυκόζη +1126%), σοκολάτα και παρασκευάσματα αυτής (+460%), χυμοί φρούτων (+262%), σάλτσες (+104%), νερά με προσθήκη ζάχαρης (+2452%). </w:t>
      </w:r>
    </w:p>
    <w:p w:rsidR="0095469A" w:rsidRPr="0052419F" w:rsidRDefault="0095469A" w:rsidP="0095469A">
      <w:pPr>
        <w:pStyle w:val="aa"/>
        <w:rPr>
          <w:rFonts w:ascii="Georgia" w:hAnsi="Georgia"/>
        </w:rPr>
      </w:pPr>
    </w:p>
    <w:p w:rsidR="0095469A" w:rsidRPr="0052419F" w:rsidRDefault="0095469A" w:rsidP="00F401AB">
      <w:pPr>
        <w:pStyle w:val="aa"/>
        <w:numPr>
          <w:ilvl w:val="0"/>
          <w:numId w:val="8"/>
        </w:numPr>
        <w:spacing w:after="120" w:line="240" w:lineRule="auto"/>
        <w:rPr>
          <w:rFonts w:ascii="Georgia" w:hAnsi="Georgia"/>
        </w:rPr>
      </w:pPr>
      <w:r w:rsidRPr="0052419F">
        <w:rPr>
          <w:rFonts w:ascii="Georgia" w:hAnsi="Georgia"/>
        </w:rPr>
        <w:t xml:space="preserve">Ο τομέας των γεωργικών μηχανημάτων είναι πολλά υποσχόμενος, εξαιτίας της ανάγκης ανανέωσης του παλαιού εξοπλισμού αλλά και της προσπάθειας της χώρας για εξασφάλιση αυτάρκειας στην παραγωγή τροφίμων μέχρι το 2020.  </w:t>
      </w:r>
    </w:p>
    <w:p w:rsidR="0095469A" w:rsidRPr="0052419F" w:rsidRDefault="0095469A" w:rsidP="0095469A">
      <w:pPr>
        <w:pStyle w:val="aa"/>
        <w:rPr>
          <w:rFonts w:ascii="Georgia" w:hAnsi="Georgia"/>
        </w:rPr>
      </w:pPr>
    </w:p>
    <w:p w:rsidR="0095469A" w:rsidRPr="004E359C" w:rsidRDefault="004E359C" w:rsidP="004E359C">
      <w:pPr>
        <w:pStyle w:val="aa"/>
        <w:numPr>
          <w:ilvl w:val="0"/>
          <w:numId w:val="8"/>
        </w:numPr>
        <w:spacing w:after="120" w:line="240" w:lineRule="auto"/>
        <w:rPr>
          <w:rFonts w:ascii="Georgia" w:hAnsi="Georgia"/>
        </w:rPr>
      </w:pPr>
      <w:r w:rsidRPr="0052419F">
        <w:rPr>
          <w:rFonts w:ascii="Georgia" w:hAnsi="Georgia"/>
        </w:rPr>
        <w:t>Οι επενδύσεις στο γεωργικό τομέα</w:t>
      </w:r>
      <w:r>
        <w:rPr>
          <w:rFonts w:ascii="Georgia" w:hAnsi="Georgia"/>
        </w:rPr>
        <w:t xml:space="preserve"> και στην επεξεργασία γεωργικών προϊόντων, κυρίως μέσω μικτών επιχειρήσεων. Εδικά σε τομείς προτεραιότητας για τους ρώσους, όπως τα γαλακτοκομικά προϊόντα, τα βιολογικά προϊόντα (υιοθέτηση </w:t>
      </w:r>
      <w:r w:rsidRPr="0052419F">
        <w:rPr>
          <w:rFonts w:ascii="Georgia" w:hAnsi="Georgia"/>
        </w:rPr>
        <w:t>πρόσφατ</w:t>
      </w:r>
      <w:r>
        <w:rPr>
          <w:rFonts w:ascii="Georgia" w:hAnsi="Georgia"/>
        </w:rPr>
        <w:t>α σχετικής</w:t>
      </w:r>
      <w:r w:rsidRPr="0052419F">
        <w:rPr>
          <w:rFonts w:ascii="Georgia" w:hAnsi="Georgia"/>
        </w:rPr>
        <w:t xml:space="preserve"> νομοθεσίας, </w:t>
      </w:r>
      <w:r>
        <w:rPr>
          <w:rFonts w:ascii="Georgia" w:hAnsi="Georgia"/>
        </w:rPr>
        <w:t>το κρασί, τα θερμοκήπια, κλπ</w:t>
      </w:r>
      <w:r w:rsidRPr="0052419F">
        <w:rPr>
          <w:rFonts w:ascii="Georgia" w:hAnsi="Georgia"/>
        </w:rPr>
        <w:t xml:space="preserve">. </w:t>
      </w:r>
    </w:p>
    <w:p w:rsidR="0095469A" w:rsidRPr="0052419F" w:rsidRDefault="004E359C" w:rsidP="004E359C">
      <w:pPr>
        <w:pStyle w:val="aa"/>
        <w:tabs>
          <w:tab w:val="left" w:pos="4002"/>
        </w:tabs>
        <w:rPr>
          <w:rFonts w:ascii="Georgia" w:hAnsi="Georgia"/>
        </w:rPr>
      </w:pPr>
      <w:r>
        <w:rPr>
          <w:rFonts w:ascii="Georgia" w:hAnsi="Georgia"/>
        </w:rPr>
        <w:tab/>
      </w:r>
    </w:p>
    <w:p w:rsidR="004E359C" w:rsidRPr="00C22D83" w:rsidRDefault="004E359C" w:rsidP="004E359C">
      <w:pPr>
        <w:pStyle w:val="aa"/>
        <w:numPr>
          <w:ilvl w:val="0"/>
          <w:numId w:val="8"/>
        </w:numPr>
        <w:spacing w:after="120" w:line="240" w:lineRule="auto"/>
        <w:rPr>
          <w:rFonts w:ascii="Georgia" w:hAnsi="Georgia"/>
        </w:rPr>
      </w:pPr>
      <w:r>
        <w:rPr>
          <w:rFonts w:ascii="Georgia" w:hAnsi="Georgia"/>
        </w:rPr>
        <w:t>Το Γραφείο ΟΕΥ σε συνεργασίας με το ελληνικούς φορείς προσκάλεσε αγοραστές τροφίμων και ποτών στην Ελλάδα, με πολύ θετικά αποτελέσματα. Παράλληλα επιχειρήσεις τροφίμων συμμετείχαν σε εδώ αποστολές και εκθέσεις. Αξιόλογη ελληνική συμμετοχή παρατηρείται στην</w:t>
      </w:r>
      <w:r>
        <w:rPr>
          <w:rFonts w:ascii="Georgia" w:hAnsi="Georgia" w:hint="eastAsia"/>
          <w:lang w:eastAsia="ko-KR"/>
        </w:rPr>
        <w:t xml:space="preserve"> </w:t>
      </w:r>
      <w:r>
        <w:rPr>
          <w:rFonts w:ascii="Georgia" w:hAnsi="Georgia"/>
          <w:lang w:eastAsia="ko-KR"/>
        </w:rPr>
        <w:t>διεθνή έκεθση τροφίμων και ποτών</w:t>
      </w:r>
      <w:r>
        <w:rPr>
          <w:rFonts w:ascii="Georgia" w:hAnsi="Georgia"/>
        </w:rPr>
        <w:t xml:space="preserve"> </w:t>
      </w:r>
      <w:r>
        <w:rPr>
          <w:rFonts w:ascii="Georgia" w:hAnsi="Georgia" w:hint="eastAsia"/>
          <w:lang w:eastAsia="ko-KR"/>
        </w:rPr>
        <w:t>PRODEXPO</w:t>
      </w:r>
      <w:r>
        <w:rPr>
          <w:rFonts w:ascii="Georgia" w:hAnsi="Georgia"/>
        </w:rPr>
        <w:t>. Είναι σκόπιμο το 2019 η συμμετοχή αυτή να αναβθμιστεί και να γίνει πιο οργανωμένα, μέσω μιας εθνικήξς συμμετοχής.</w:t>
      </w:r>
      <w:r w:rsidRPr="00C22D83">
        <w:rPr>
          <w:rFonts w:ascii="Georgia" w:hAnsi="Georgia"/>
        </w:rPr>
        <w:t xml:space="preserve"> </w:t>
      </w:r>
    </w:p>
    <w:p w:rsidR="0095469A" w:rsidRPr="00566AA5" w:rsidRDefault="0095469A" w:rsidP="0095469A">
      <w:pPr>
        <w:pStyle w:val="aa"/>
        <w:rPr>
          <w:rFonts w:ascii="Georgia" w:hAnsi="Georgia"/>
          <w:b/>
          <w:u w:val="single"/>
        </w:rPr>
      </w:pPr>
    </w:p>
    <w:p w:rsidR="004E359C" w:rsidRPr="00566AA5" w:rsidRDefault="004E359C" w:rsidP="0095469A">
      <w:pPr>
        <w:pStyle w:val="aa"/>
        <w:rPr>
          <w:rFonts w:ascii="Georgia" w:hAnsi="Georgia"/>
          <w:b/>
          <w:u w:val="single"/>
        </w:rPr>
      </w:pPr>
    </w:p>
    <w:p w:rsidR="004E359C" w:rsidRPr="00566AA5" w:rsidRDefault="004E359C" w:rsidP="0095469A">
      <w:pPr>
        <w:pStyle w:val="aa"/>
        <w:rPr>
          <w:rFonts w:ascii="Georgia" w:hAnsi="Georgia"/>
          <w:b/>
          <w:u w:val="single"/>
        </w:rPr>
      </w:pPr>
    </w:p>
    <w:p w:rsidR="004E359C" w:rsidRPr="004E359C" w:rsidRDefault="004E359C" w:rsidP="004E359C">
      <w:pPr>
        <w:rPr>
          <w:rFonts w:ascii="Georgia" w:hAnsi="Georgia"/>
          <w:b/>
        </w:rPr>
      </w:pPr>
      <w:r w:rsidRPr="004E359C">
        <w:rPr>
          <w:rFonts w:ascii="Georgia" w:hAnsi="Georgia"/>
          <w:b/>
        </w:rPr>
        <w:lastRenderedPageBreak/>
        <w:t>Δομικά υλικά και τεχνολογίες</w:t>
      </w:r>
    </w:p>
    <w:p w:rsidR="004E359C" w:rsidRPr="004E359C" w:rsidRDefault="004E359C" w:rsidP="004E359C">
      <w:pPr>
        <w:rPr>
          <w:rFonts w:ascii="Georgia" w:hAnsi="Georgia"/>
          <w:lang w:eastAsia="ko-KR"/>
        </w:rPr>
      </w:pPr>
      <w:r w:rsidRPr="004E359C">
        <w:rPr>
          <w:rFonts w:ascii="Georgia" w:hAnsi="Georgia"/>
        </w:rPr>
        <w:t xml:space="preserve">Γίνονται ήδη αξιόλογες εισαγωγές δομικών υλικών από την Ελλάδα π.χ. μάρμαρα, μονωτικά υλικά, χρώματα, βερνίκια, τσιμέντα, κλπ. Σε συνεργασία με το </w:t>
      </w:r>
      <w:r w:rsidRPr="004E359C">
        <w:rPr>
          <w:rFonts w:ascii="Georgia" w:hAnsi="Georgia" w:hint="eastAsia"/>
          <w:lang w:eastAsia="ko-KR"/>
        </w:rPr>
        <w:t xml:space="preserve">Enterprise Greece </w:t>
      </w:r>
      <w:r w:rsidRPr="004E359C">
        <w:rPr>
          <w:rFonts w:ascii="Georgia" w:hAnsi="Georgia"/>
          <w:lang w:eastAsia="ko-KR"/>
        </w:rPr>
        <w:t xml:space="preserve">το Γραφείο ΟΕΥ Μόσχας θα διοργανώσει τον Οκτώβριο 2018 επιχειρηματική αποστολή δομικών υλικών σε Μόσχα και Αγία Πετρούπολη. Επίσης για το 2019 προτείνουμε τη συμμετοχή στη  έκθεση </w:t>
      </w:r>
      <w:r w:rsidRPr="004E359C">
        <w:rPr>
          <w:rFonts w:ascii="Georgia" w:hAnsi="Georgia"/>
          <w:lang w:val="en-US" w:eastAsia="ko-KR"/>
        </w:rPr>
        <w:t>Mosbuild</w:t>
      </w:r>
      <w:r w:rsidRPr="004E359C">
        <w:rPr>
          <w:rFonts w:ascii="Georgia" w:hAnsi="Georgia"/>
          <w:lang w:eastAsia="ko-KR"/>
        </w:rPr>
        <w:t>.</w:t>
      </w:r>
    </w:p>
    <w:p w:rsidR="004E359C" w:rsidRPr="004E359C" w:rsidRDefault="004E359C" w:rsidP="004E359C">
      <w:pPr>
        <w:rPr>
          <w:rFonts w:ascii="Georgia" w:hAnsi="Georgia"/>
          <w:b/>
          <w:lang w:eastAsia="ko-KR"/>
        </w:rPr>
      </w:pPr>
      <w:r w:rsidRPr="004E359C">
        <w:rPr>
          <w:rFonts w:ascii="Georgia" w:hAnsi="Georgia"/>
          <w:b/>
          <w:lang w:eastAsia="ko-KR"/>
        </w:rPr>
        <w:t>Γουναρικά</w:t>
      </w:r>
    </w:p>
    <w:p w:rsidR="004E359C" w:rsidRPr="004E359C" w:rsidRDefault="004E359C" w:rsidP="004E359C">
      <w:pPr>
        <w:rPr>
          <w:rFonts w:ascii="Georgia" w:hAnsi="Georgia"/>
          <w:lang w:eastAsia="ko-KR"/>
        </w:rPr>
      </w:pPr>
      <w:r w:rsidRPr="004E359C">
        <w:rPr>
          <w:rFonts w:ascii="Georgia" w:hAnsi="Georgia"/>
          <w:lang w:eastAsia="ko-KR"/>
        </w:rPr>
        <w:t xml:space="preserve">Εξάγονται ήδη είδη ένδυσης στη Ρωσία, Ειδικά τα ενδύματα από γούνα αποτελούν το σημαντικότερο εξαγόμενο προϊόν μας στη Ρωσία. Από την πλευρά της η Ρωσία, ως σημαντικός προμηθευτής πρώτης ύλης (γουνοδέρματα). Προσκαλούνται σε μόνιμη βάση εισαγωγείς στις εκθέσεις γούνας Αθηνών και Καστοριάς. </w:t>
      </w:r>
    </w:p>
    <w:p w:rsidR="004E359C" w:rsidRPr="004E359C" w:rsidRDefault="004E359C" w:rsidP="004E359C">
      <w:pPr>
        <w:rPr>
          <w:rFonts w:ascii="Georgia" w:hAnsi="Georgia"/>
          <w:b/>
          <w:lang w:eastAsia="ko-KR"/>
        </w:rPr>
      </w:pPr>
      <w:r w:rsidRPr="004E359C">
        <w:rPr>
          <w:rFonts w:ascii="Georgia" w:hAnsi="Georgia"/>
          <w:b/>
          <w:lang w:eastAsia="ko-KR"/>
        </w:rPr>
        <w:t>Μηχανήματα – Εξοπλισμός – Συσκευές</w:t>
      </w:r>
    </w:p>
    <w:p w:rsidR="004E359C" w:rsidRPr="004E359C" w:rsidRDefault="004E359C" w:rsidP="004E359C">
      <w:pPr>
        <w:rPr>
          <w:rFonts w:ascii="Georgia" w:hAnsi="Georgia"/>
          <w:lang w:eastAsia="ko-KR"/>
        </w:rPr>
      </w:pPr>
      <w:r w:rsidRPr="004E359C">
        <w:rPr>
          <w:rFonts w:ascii="Georgia" w:hAnsi="Georgia"/>
          <w:lang w:eastAsia="ko-KR"/>
        </w:rPr>
        <w:t>Ιδιαίτερη μνεία πρέπει να γίνει στον ηλεκτρονικό εξοπλισμό και τους ανελκυστήρες.</w:t>
      </w:r>
    </w:p>
    <w:p w:rsidR="004E359C" w:rsidRPr="004E359C" w:rsidRDefault="004E359C" w:rsidP="004E359C">
      <w:pPr>
        <w:pStyle w:val="21"/>
        <w:spacing w:before="120"/>
        <w:jc w:val="left"/>
        <w:rPr>
          <w:rFonts w:ascii="Georgia" w:hAnsi="Georgia"/>
          <w:b/>
          <w:szCs w:val="22"/>
        </w:rPr>
      </w:pPr>
      <w:r w:rsidRPr="004E359C">
        <w:rPr>
          <w:rFonts w:ascii="Georgia" w:hAnsi="Georgia"/>
          <w:b/>
          <w:szCs w:val="22"/>
        </w:rPr>
        <w:t>Τουρισμός</w:t>
      </w:r>
    </w:p>
    <w:p w:rsidR="004E359C" w:rsidRPr="004E359C" w:rsidRDefault="004E359C" w:rsidP="004E359C">
      <w:pPr>
        <w:pStyle w:val="21"/>
        <w:spacing w:before="120"/>
        <w:jc w:val="left"/>
        <w:rPr>
          <w:rFonts w:ascii="Georgia" w:hAnsi="Georgia"/>
          <w:szCs w:val="22"/>
        </w:rPr>
      </w:pPr>
      <w:r w:rsidRPr="004E359C">
        <w:rPr>
          <w:rFonts w:ascii="Georgia" w:hAnsi="Georgia"/>
          <w:szCs w:val="22"/>
        </w:rPr>
        <w:t>Ιδιαίτερη έμφαση πρέπει να δοθεί στον ιατρικό και τον εκκλησιαστικό. Χάρη και στο έτος τουρισμού Ελλάδας – Ρωσίας που διανύουμε γίνεται πληθώρα δράσεων για την προώθηση του ελληνικού τουρισμού, με ενθαρρυντικά αποτελέσματα, καθώς για το 2018 προβλέπεται ότι οι αφίξεις Ρώσων τουριστών στην Ελλάδα θα ξεπεράσουν το ένα εκατ. άτομα.</w:t>
      </w:r>
    </w:p>
    <w:p w:rsidR="004E359C" w:rsidRPr="004E359C" w:rsidRDefault="004E359C" w:rsidP="004E359C">
      <w:pPr>
        <w:pStyle w:val="21"/>
        <w:spacing w:before="120"/>
        <w:jc w:val="left"/>
        <w:rPr>
          <w:rFonts w:ascii="Georgia" w:hAnsi="Georgia"/>
          <w:szCs w:val="22"/>
        </w:rPr>
      </w:pPr>
      <w:r w:rsidRPr="004E359C">
        <w:rPr>
          <w:rFonts w:ascii="Georgia" w:hAnsi="Georgia"/>
          <w:szCs w:val="22"/>
        </w:rPr>
        <w:t>Μια σειρά από άλλα προϊόντα επίσης παρουσιάζουν αξιόλογο ενδιαφέρον είναι τα φάρμακα, τα καλ</w:t>
      </w:r>
      <w:r>
        <w:rPr>
          <w:rFonts w:ascii="Georgia" w:hAnsi="Georgia"/>
          <w:szCs w:val="22"/>
        </w:rPr>
        <w:t>λ</w:t>
      </w:r>
      <w:r w:rsidRPr="004E359C">
        <w:rPr>
          <w:rFonts w:ascii="Georgia" w:hAnsi="Georgia"/>
          <w:szCs w:val="22"/>
        </w:rPr>
        <w:t>υντικά, τα ενδύματα, τα λευκά είδη, κλπ.</w:t>
      </w:r>
    </w:p>
    <w:p w:rsidR="004E359C" w:rsidRPr="004E359C" w:rsidRDefault="004E359C" w:rsidP="004E359C">
      <w:pPr>
        <w:pStyle w:val="21"/>
        <w:spacing w:before="120"/>
        <w:jc w:val="left"/>
        <w:rPr>
          <w:rFonts w:ascii="Georgia" w:hAnsi="Georgia"/>
          <w:szCs w:val="22"/>
        </w:rPr>
      </w:pPr>
    </w:p>
    <w:p w:rsidR="004E359C" w:rsidRPr="004E359C" w:rsidRDefault="004E359C" w:rsidP="004E359C">
      <w:pPr>
        <w:pStyle w:val="21"/>
        <w:spacing w:before="120"/>
        <w:jc w:val="left"/>
        <w:rPr>
          <w:rFonts w:ascii="Georgia" w:hAnsi="Georgia"/>
          <w:b/>
          <w:i/>
          <w:szCs w:val="22"/>
        </w:rPr>
      </w:pPr>
      <w:r w:rsidRPr="004E359C">
        <w:rPr>
          <w:rFonts w:ascii="Georgia" w:hAnsi="Georgia"/>
          <w:b/>
          <w:i/>
          <w:szCs w:val="22"/>
        </w:rPr>
        <w:t>Κατασκευές</w:t>
      </w:r>
    </w:p>
    <w:p w:rsidR="004E359C" w:rsidRDefault="004E359C" w:rsidP="004E359C">
      <w:pPr>
        <w:pStyle w:val="21"/>
        <w:spacing w:before="120"/>
        <w:jc w:val="left"/>
        <w:rPr>
          <w:rFonts w:ascii="Georgia" w:hAnsi="Georgia"/>
          <w:szCs w:val="22"/>
        </w:rPr>
      </w:pPr>
      <w:r w:rsidRPr="004E359C">
        <w:rPr>
          <w:rFonts w:ascii="Georgia" w:hAnsi="Georgia"/>
          <w:szCs w:val="22"/>
        </w:rPr>
        <w:t>Τόσο σε ομοσπονδιακό, όσο και σε επίπεδο Περιφερειακών Κυβερνήσεων και Δημοτικών Αρχών προκηρύσσονται κατά καιρούς σημαντικά κατασκευαστικά έργα. Η επιτυχία των ελληνικών κατασκευαστικών εταιρειών στους σχετικούς διαγωνισμούς εκτιμάται πιθανότερη όσο συστηματικότερη και μακρόπνοη είναι η προηγηθείσα καλλιέργεια της σχέσης τους με τις εκάστοτε εδώ αναθέτουσες αρχές, σε συνδυασμό και με την αναζήτηση εγχώριων εταίρων.  Μεταξύ των τομέων ενδιαφέρον είναι οι ανανεώσιμες πηγές ενέργειας και η διαχείριση απορριμ</w:t>
      </w:r>
      <w:r>
        <w:rPr>
          <w:rFonts w:ascii="Georgia" w:hAnsi="Georgia"/>
          <w:szCs w:val="22"/>
        </w:rPr>
        <w:t>μ</w:t>
      </w:r>
      <w:r w:rsidRPr="004E359C">
        <w:rPr>
          <w:rFonts w:ascii="Georgia" w:hAnsi="Georgia"/>
          <w:szCs w:val="22"/>
        </w:rPr>
        <w:t>άτων</w:t>
      </w:r>
      <w:r>
        <w:rPr>
          <w:rFonts w:ascii="Georgia" w:hAnsi="Georgia"/>
          <w:szCs w:val="22"/>
        </w:rPr>
        <w:t>.</w:t>
      </w:r>
    </w:p>
    <w:p w:rsidR="004E359C" w:rsidRPr="004E359C" w:rsidRDefault="004E359C" w:rsidP="004E359C">
      <w:pPr>
        <w:pStyle w:val="21"/>
        <w:spacing w:before="120"/>
        <w:jc w:val="left"/>
        <w:rPr>
          <w:rFonts w:ascii="Georgia" w:hAnsi="Georgia"/>
          <w:szCs w:val="22"/>
        </w:rPr>
      </w:pPr>
      <w:r w:rsidRPr="004E359C">
        <w:rPr>
          <w:rFonts w:ascii="Georgia" w:hAnsi="Georgia"/>
          <w:szCs w:val="22"/>
        </w:rPr>
        <w:t>Οι διάφοροι κλάδοι, ειδικά τα καταναλωτικά προϊονται, τα τρόφιμα και ο τουρισμός, συνδέονται πολλαπλώς μεταξύ τους και ως εκ τούτου τυχόν προωθητικές ενέργειες οφείλουν να συντονιστούν προκειμένου να πολλαπλασιαστεί το αποτέλεσμά τους με τη δημιουργία ενιαίου brand name και να επιμεριστεί το κόστος .</w:t>
      </w:r>
    </w:p>
    <w:p w:rsidR="004E359C" w:rsidRPr="004E359C" w:rsidRDefault="004E359C" w:rsidP="004E359C">
      <w:pPr>
        <w:pStyle w:val="21"/>
        <w:spacing w:before="120"/>
        <w:jc w:val="left"/>
        <w:rPr>
          <w:rFonts w:ascii="Georgia" w:hAnsi="Georgia"/>
          <w:szCs w:val="22"/>
        </w:rPr>
      </w:pPr>
      <w:r w:rsidRPr="004E359C">
        <w:rPr>
          <w:rFonts w:ascii="Georgia" w:hAnsi="Georgia"/>
          <w:szCs w:val="22"/>
        </w:rPr>
        <w:t xml:space="preserve">Ανά τομέα και ειδικά όσον αφορά στα </w:t>
      </w:r>
      <w:r w:rsidRPr="004E359C">
        <w:rPr>
          <w:rFonts w:ascii="Georgia" w:hAnsi="Georgia"/>
          <w:i/>
          <w:szCs w:val="22"/>
        </w:rPr>
        <w:t>τρόφιμα και τα γεωργικά προϊόντα</w:t>
      </w:r>
      <w:r w:rsidRPr="004E359C">
        <w:rPr>
          <w:rFonts w:ascii="Georgia" w:hAnsi="Georgia"/>
          <w:szCs w:val="22"/>
        </w:rPr>
        <w:t xml:space="preserve"> αλλά και τα επιμέρους καταναλωτικά αγαθά, τα φαρμακευτικά προϊόντα, τον ιατρικό εξοπλισμό και άλλα προϊόντα με σημαντική ζήτηση στην Ρωσία, πρέπει να δοθεί ιδιαίτερη έμφαση στο συντονισμό της προσπάθειας υπέρβασης των γνωστών εμποδίων (τελωνειακή διασάφηση, πιστοποίηση προϊόντων και δειγμάτων, πληρωμή entrance fees στα σουπερμάρκετ κλπ), που ο εκάστοτε μικρός εξαγωγέας δεν είναι συνήθως σε θέση να αντιμετωπίσει μόνος του με αποτέλεσμα να παραιτείται των προσπαθειών εισόδου στην αγορά της Ρωσίας.</w:t>
      </w:r>
    </w:p>
    <w:p w:rsidR="004E359C" w:rsidRPr="0052419F" w:rsidRDefault="004E359C" w:rsidP="004E359C">
      <w:pPr>
        <w:pStyle w:val="21"/>
        <w:spacing w:before="120"/>
        <w:jc w:val="left"/>
        <w:rPr>
          <w:rFonts w:ascii="Georgia" w:hAnsi="Georgia"/>
          <w:szCs w:val="22"/>
          <w:u w:val="single"/>
        </w:rPr>
      </w:pPr>
      <w:r w:rsidRPr="0052419F">
        <w:rPr>
          <w:rFonts w:ascii="Georgia" w:hAnsi="Georgia"/>
          <w:szCs w:val="22"/>
          <w:u w:val="single"/>
        </w:rPr>
        <w:lastRenderedPageBreak/>
        <w:t>Οι προωθητικές πρωτοβουλίες καλό θα ήταν να επικεντρώνονται σε ένα κλάδο οικονομικής δραστηριότητας κάθε φορά. Στο μέτρο δε που η αγορά της Μόσχας, για πολλά από τα προϊόντα ενδιαφέροντός μας, μεταξύ των οποίων και των τροφίμων, παρουσιάζει σημάδια κορεσμού, προκύπτει άμεσα η ανάγκη προσέγγισης της αγοράς των μεγάλων πόλεων της ρωσικής περιφέρειας.</w:t>
      </w:r>
    </w:p>
    <w:p w:rsidR="004E359C" w:rsidRDefault="004E359C" w:rsidP="004E359C">
      <w:pPr>
        <w:pStyle w:val="21"/>
        <w:spacing w:before="120"/>
        <w:jc w:val="left"/>
        <w:rPr>
          <w:rFonts w:ascii="Georgia" w:hAnsi="Georgia"/>
          <w:szCs w:val="22"/>
        </w:rPr>
      </w:pPr>
    </w:p>
    <w:p w:rsidR="009434EB" w:rsidRPr="0052419F" w:rsidRDefault="009434EB" w:rsidP="0095469A">
      <w:pPr>
        <w:pStyle w:val="a4"/>
        <w:rPr>
          <w:rFonts w:ascii="Georgia" w:hAnsi="Georgia"/>
          <w:color w:val="auto"/>
          <w:sz w:val="22"/>
          <w:szCs w:val="22"/>
        </w:rPr>
      </w:pPr>
      <w:bookmarkStart w:id="46" w:name="_Toc519764020"/>
      <w:r w:rsidRPr="0052419F">
        <w:rPr>
          <w:rFonts w:ascii="Georgia" w:hAnsi="Georgia"/>
          <w:color w:val="auto"/>
          <w:sz w:val="22"/>
          <w:szCs w:val="22"/>
        </w:rPr>
        <w:t xml:space="preserve">Πίνακας </w:t>
      </w:r>
      <w:r w:rsidR="00BB2F6F" w:rsidRPr="0052419F">
        <w:rPr>
          <w:rFonts w:ascii="Georgia" w:hAnsi="Georgia"/>
          <w:color w:val="auto"/>
          <w:sz w:val="22"/>
          <w:szCs w:val="22"/>
        </w:rPr>
        <w:fldChar w:fldCharType="begin"/>
      </w:r>
      <w:r w:rsidRPr="0052419F">
        <w:rPr>
          <w:rFonts w:ascii="Georgia" w:hAnsi="Georgia"/>
          <w:color w:val="auto"/>
          <w:sz w:val="22"/>
          <w:szCs w:val="22"/>
        </w:rPr>
        <w:instrText xml:space="preserve"> SEQ Πίνακας \* ARABIC </w:instrText>
      </w:r>
      <w:r w:rsidR="00BB2F6F" w:rsidRPr="0052419F">
        <w:rPr>
          <w:rFonts w:ascii="Georgia" w:hAnsi="Georgia"/>
          <w:color w:val="auto"/>
          <w:sz w:val="22"/>
          <w:szCs w:val="22"/>
        </w:rPr>
        <w:fldChar w:fldCharType="separate"/>
      </w:r>
      <w:r w:rsidR="00C10673" w:rsidRPr="0052419F">
        <w:rPr>
          <w:rFonts w:ascii="Georgia" w:hAnsi="Georgia"/>
          <w:noProof/>
          <w:color w:val="auto"/>
          <w:sz w:val="22"/>
          <w:szCs w:val="22"/>
        </w:rPr>
        <w:t>19</w:t>
      </w:r>
      <w:r w:rsidR="00BB2F6F" w:rsidRPr="0052419F">
        <w:rPr>
          <w:rFonts w:ascii="Georgia" w:hAnsi="Georgia"/>
          <w:color w:val="auto"/>
          <w:sz w:val="22"/>
          <w:szCs w:val="22"/>
        </w:rPr>
        <w:fldChar w:fldCharType="end"/>
      </w:r>
      <w:r w:rsidRPr="0052419F">
        <w:rPr>
          <w:rFonts w:ascii="Georgia" w:hAnsi="Georgia"/>
          <w:color w:val="auto"/>
          <w:sz w:val="22"/>
          <w:szCs w:val="22"/>
        </w:rPr>
        <w:t>: Προοπτική ανάπτυξης διμερούς εμπορίου αγαθών και υπηρεσιών</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741"/>
        <w:gridCol w:w="4830"/>
      </w:tblGrid>
      <w:tr w:rsidR="0095469A" w:rsidRPr="0052419F" w:rsidTr="0095469A">
        <w:tc>
          <w:tcPr>
            <w:tcW w:w="671" w:type="dxa"/>
            <w:shd w:val="clear" w:color="auto" w:fill="D9D9D9"/>
          </w:tcPr>
          <w:p w:rsidR="0095469A" w:rsidRPr="0052419F" w:rsidRDefault="0095469A" w:rsidP="00490DFA">
            <w:pPr>
              <w:spacing w:before="120" w:after="120"/>
              <w:jc w:val="center"/>
              <w:rPr>
                <w:rFonts w:ascii="Georgia" w:hAnsi="Georgia" w:cs="Arial"/>
                <w:b/>
              </w:rPr>
            </w:pPr>
            <w:r w:rsidRPr="0052419F">
              <w:rPr>
                <w:rFonts w:ascii="Georgia" w:hAnsi="Georgia" w:cs="Arial"/>
                <w:b/>
              </w:rPr>
              <w:t>Α/Α</w:t>
            </w:r>
          </w:p>
        </w:tc>
        <w:tc>
          <w:tcPr>
            <w:tcW w:w="3741" w:type="dxa"/>
            <w:shd w:val="clear" w:color="auto" w:fill="D9D9D9"/>
          </w:tcPr>
          <w:p w:rsidR="0095469A" w:rsidRPr="0052419F" w:rsidRDefault="0095469A" w:rsidP="00490DFA">
            <w:pPr>
              <w:spacing w:before="120" w:after="120"/>
              <w:rPr>
                <w:rFonts w:ascii="Georgia" w:hAnsi="Georgia" w:cs="Arial"/>
                <w:b/>
              </w:rPr>
            </w:pPr>
            <w:r w:rsidRPr="0052419F">
              <w:rPr>
                <w:rFonts w:ascii="Georgia" w:hAnsi="Georgia" w:cs="Arial"/>
                <w:b/>
              </w:rPr>
              <w:t>Κλάδοι Ενδιαφέροντος</w:t>
            </w:r>
          </w:p>
        </w:tc>
        <w:tc>
          <w:tcPr>
            <w:tcW w:w="4830" w:type="dxa"/>
            <w:shd w:val="clear" w:color="auto" w:fill="D9D9D9"/>
          </w:tcPr>
          <w:p w:rsidR="0095469A" w:rsidRPr="0052419F" w:rsidRDefault="0095469A" w:rsidP="00490DFA">
            <w:pPr>
              <w:spacing w:before="120" w:after="120"/>
              <w:rPr>
                <w:rFonts w:ascii="Georgia" w:hAnsi="Georgia" w:cs="Arial"/>
                <w:b/>
              </w:rPr>
            </w:pPr>
            <w:r w:rsidRPr="0052419F">
              <w:rPr>
                <w:rFonts w:ascii="Georgia" w:hAnsi="Georgia" w:cs="Arial"/>
                <w:b/>
              </w:rPr>
              <w:t>Ανάλυση - Αιτιολόγηση</w:t>
            </w:r>
          </w:p>
        </w:tc>
      </w:tr>
      <w:tr w:rsidR="0095469A" w:rsidRPr="0052419F" w:rsidTr="0095469A">
        <w:tc>
          <w:tcPr>
            <w:tcW w:w="671" w:type="dxa"/>
          </w:tcPr>
          <w:p w:rsidR="0095469A" w:rsidRPr="0052419F" w:rsidRDefault="0095469A" w:rsidP="00490DFA">
            <w:pPr>
              <w:spacing w:before="120" w:after="120"/>
              <w:jc w:val="center"/>
              <w:rPr>
                <w:rFonts w:ascii="Georgia" w:hAnsi="Georgia" w:cs="Arial"/>
              </w:rPr>
            </w:pPr>
            <w:r w:rsidRPr="0052419F">
              <w:rPr>
                <w:rFonts w:ascii="Georgia" w:hAnsi="Georgia" w:cs="Arial"/>
              </w:rPr>
              <w:t>1.</w:t>
            </w:r>
          </w:p>
        </w:tc>
        <w:tc>
          <w:tcPr>
            <w:tcW w:w="3741" w:type="dxa"/>
          </w:tcPr>
          <w:p w:rsidR="0095469A" w:rsidRPr="0052419F" w:rsidRDefault="0095469A" w:rsidP="00490DFA">
            <w:pPr>
              <w:spacing w:before="120" w:after="120"/>
              <w:rPr>
                <w:rFonts w:ascii="Georgia" w:hAnsi="Georgia" w:cs="Arial"/>
              </w:rPr>
            </w:pPr>
            <w:r w:rsidRPr="0052419F">
              <w:rPr>
                <w:rFonts w:ascii="Georgia" w:hAnsi="Georgia" w:cs="Arial"/>
              </w:rPr>
              <w:t>Ενδύματα από γούνα</w:t>
            </w:r>
          </w:p>
        </w:tc>
        <w:tc>
          <w:tcPr>
            <w:tcW w:w="4830" w:type="dxa"/>
          </w:tcPr>
          <w:p w:rsidR="0095469A" w:rsidRPr="0052419F" w:rsidRDefault="0095469A" w:rsidP="00490DFA">
            <w:pPr>
              <w:spacing w:before="120" w:after="120"/>
              <w:rPr>
                <w:rFonts w:ascii="Georgia" w:hAnsi="Georgia" w:cs="Arial"/>
              </w:rPr>
            </w:pPr>
            <w:r w:rsidRPr="0052419F">
              <w:rPr>
                <w:rFonts w:ascii="Georgia" w:hAnsi="Georgia" w:cs="Arial"/>
              </w:rPr>
              <w:t>Αποτελεί παραδοσιακά το πρώτο εξαγόμενο ελληνικό προϊόν στη Ρωσία. Ωστόσο, τα τελευταία έτη καταγράφεται σημαντική μείωση της αξίας των εξαγωγών.</w:t>
            </w:r>
          </w:p>
        </w:tc>
      </w:tr>
      <w:tr w:rsidR="0095469A" w:rsidRPr="0052419F" w:rsidTr="00490DFA">
        <w:tc>
          <w:tcPr>
            <w:tcW w:w="671" w:type="dxa"/>
          </w:tcPr>
          <w:p w:rsidR="0095469A" w:rsidRPr="0052419F" w:rsidRDefault="0095469A" w:rsidP="00490DFA">
            <w:pPr>
              <w:spacing w:before="120" w:after="120"/>
              <w:jc w:val="center"/>
              <w:rPr>
                <w:rFonts w:ascii="Georgia" w:hAnsi="Georgia" w:cs="Arial"/>
              </w:rPr>
            </w:pPr>
            <w:r w:rsidRPr="0052419F">
              <w:rPr>
                <w:rFonts w:ascii="Georgia" w:hAnsi="Georgia" w:cs="Arial"/>
              </w:rPr>
              <w:t>2.</w:t>
            </w:r>
          </w:p>
        </w:tc>
        <w:tc>
          <w:tcPr>
            <w:tcW w:w="3741" w:type="dxa"/>
          </w:tcPr>
          <w:p w:rsidR="0095469A" w:rsidRPr="0052419F" w:rsidRDefault="0095469A" w:rsidP="00490DFA">
            <w:pPr>
              <w:spacing w:before="120" w:after="120"/>
              <w:rPr>
                <w:rFonts w:ascii="Georgia" w:hAnsi="Georgia" w:cs="Arial"/>
              </w:rPr>
            </w:pPr>
            <w:r w:rsidRPr="0052419F">
              <w:rPr>
                <w:rFonts w:ascii="Georgia" w:hAnsi="Georgia" w:cs="Arial"/>
              </w:rPr>
              <w:t>Δομικά υλικά - κατασκευές</w:t>
            </w:r>
          </w:p>
        </w:tc>
        <w:tc>
          <w:tcPr>
            <w:tcW w:w="4830" w:type="dxa"/>
          </w:tcPr>
          <w:p w:rsidR="0095469A" w:rsidRPr="0052419F" w:rsidRDefault="0095469A" w:rsidP="00490DFA">
            <w:pPr>
              <w:spacing w:before="120" w:after="120"/>
              <w:rPr>
                <w:rFonts w:ascii="Georgia" w:hAnsi="Georgia" w:cs="Arial"/>
              </w:rPr>
            </w:pPr>
            <w:r w:rsidRPr="0052419F">
              <w:rPr>
                <w:rFonts w:ascii="Georgia" w:hAnsi="Georgia" w:cs="Arial"/>
              </w:rPr>
              <w:t>Ο τομέας των κατασκευών ανθεί στη Ρωσία τόσο σε επίπεδο κατοικιών αλλά ακόμα περισσότερο σε επίπεδο υποδομών (δρόμοι, γέφυρες κλπ) οι οποίες χρήζουν αποκατάστασης.</w:t>
            </w:r>
          </w:p>
        </w:tc>
      </w:tr>
      <w:tr w:rsidR="0095469A" w:rsidRPr="0052419F" w:rsidTr="0095469A">
        <w:tc>
          <w:tcPr>
            <w:tcW w:w="671" w:type="dxa"/>
          </w:tcPr>
          <w:p w:rsidR="0095469A" w:rsidRPr="0052419F" w:rsidRDefault="0095469A" w:rsidP="00490DFA">
            <w:pPr>
              <w:spacing w:before="120" w:after="120"/>
              <w:jc w:val="center"/>
              <w:rPr>
                <w:rFonts w:ascii="Georgia" w:hAnsi="Georgia" w:cs="Arial"/>
              </w:rPr>
            </w:pPr>
            <w:r w:rsidRPr="0052419F">
              <w:rPr>
                <w:rFonts w:ascii="Georgia" w:hAnsi="Georgia" w:cs="Arial"/>
              </w:rPr>
              <w:t>3.</w:t>
            </w:r>
          </w:p>
        </w:tc>
        <w:tc>
          <w:tcPr>
            <w:tcW w:w="3741" w:type="dxa"/>
          </w:tcPr>
          <w:p w:rsidR="0095469A" w:rsidRPr="0052419F" w:rsidRDefault="0095469A" w:rsidP="00490DFA">
            <w:pPr>
              <w:spacing w:before="120" w:after="120"/>
              <w:rPr>
                <w:rFonts w:ascii="Georgia" w:hAnsi="Georgia" w:cs="Arial"/>
              </w:rPr>
            </w:pPr>
            <w:r w:rsidRPr="0052419F">
              <w:rPr>
                <w:rFonts w:ascii="Georgia" w:hAnsi="Georgia" w:cs="Arial"/>
              </w:rPr>
              <w:t>Τυποποιημένα τρόφιμα</w:t>
            </w:r>
          </w:p>
        </w:tc>
        <w:tc>
          <w:tcPr>
            <w:tcW w:w="4830" w:type="dxa"/>
          </w:tcPr>
          <w:p w:rsidR="0095469A" w:rsidRPr="0052419F" w:rsidRDefault="0095469A" w:rsidP="00490DFA">
            <w:pPr>
              <w:spacing w:before="120" w:after="120"/>
              <w:rPr>
                <w:rFonts w:ascii="Georgia" w:hAnsi="Georgia" w:cs="Arial"/>
              </w:rPr>
            </w:pPr>
            <w:r w:rsidRPr="0052419F">
              <w:rPr>
                <w:rFonts w:ascii="Georgia" w:hAnsi="Georgia" w:cs="Arial"/>
              </w:rPr>
              <w:t xml:space="preserve">Δεδομένων των κυρώσεων που έχουν επιβληθεί στα αγροτικά προϊόντα, η προσοχή πρέπει να εστιαστεί στην προώθηση λοιπών κατηγοριών τροφίμων όπως αρτοσκευάσματα, ζυμαρικά, ελαιόλαδο και ελιές, κονσερβοποιημένα τρόφιμα κ.ά. </w:t>
            </w:r>
          </w:p>
        </w:tc>
      </w:tr>
      <w:tr w:rsidR="0095469A" w:rsidRPr="0052419F" w:rsidTr="0095469A">
        <w:tc>
          <w:tcPr>
            <w:tcW w:w="671" w:type="dxa"/>
            <w:tcBorders>
              <w:top w:val="single" w:sz="4" w:space="0" w:color="auto"/>
              <w:left w:val="single" w:sz="4" w:space="0" w:color="auto"/>
              <w:bottom w:val="single" w:sz="4" w:space="0" w:color="auto"/>
              <w:right w:val="single" w:sz="4" w:space="0" w:color="auto"/>
            </w:tcBorders>
          </w:tcPr>
          <w:p w:rsidR="0095469A" w:rsidRPr="0052419F" w:rsidRDefault="0095469A" w:rsidP="00490DFA">
            <w:pPr>
              <w:spacing w:before="120" w:after="120"/>
              <w:jc w:val="center"/>
              <w:rPr>
                <w:rFonts w:ascii="Georgia" w:hAnsi="Georgia" w:cs="Arial"/>
              </w:rPr>
            </w:pPr>
            <w:r w:rsidRPr="0052419F">
              <w:rPr>
                <w:rFonts w:ascii="Georgia" w:hAnsi="Georgia" w:cs="Arial"/>
              </w:rPr>
              <w:t>4.</w:t>
            </w:r>
          </w:p>
        </w:tc>
        <w:tc>
          <w:tcPr>
            <w:tcW w:w="3741" w:type="dxa"/>
            <w:tcBorders>
              <w:top w:val="single" w:sz="4" w:space="0" w:color="auto"/>
              <w:left w:val="single" w:sz="4" w:space="0" w:color="auto"/>
              <w:bottom w:val="single" w:sz="4" w:space="0" w:color="auto"/>
              <w:right w:val="single" w:sz="4" w:space="0" w:color="auto"/>
            </w:tcBorders>
          </w:tcPr>
          <w:p w:rsidR="0095469A" w:rsidRPr="0052419F" w:rsidRDefault="0095469A" w:rsidP="0095469A">
            <w:pPr>
              <w:spacing w:before="120" w:after="120"/>
              <w:rPr>
                <w:rFonts w:ascii="Georgia" w:hAnsi="Georgia" w:cs="Arial"/>
              </w:rPr>
            </w:pPr>
            <w:r w:rsidRPr="0052419F">
              <w:rPr>
                <w:rFonts w:ascii="Georgia" w:hAnsi="Georgia" w:cs="Arial"/>
              </w:rPr>
              <w:t xml:space="preserve">Τουρισμός </w:t>
            </w:r>
          </w:p>
        </w:tc>
        <w:tc>
          <w:tcPr>
            <w:tcW w:w="4830" w:type="dxa"/>
            <w:tcBorders>
              <w:top w:val="single" w:sz="4" w:space="0" w:color="auto"/>
              <w:left w:val="single" w:sz="4" w:space="0" w:color="auto"/>
              <w:bottom w:val="single" w:sz="4" w:space="0" w:color="auto"/>
              <w:right w:val="single" w:sz="4" w:space="0" w:color="auto"/>
            </w:tcBorders>
          </w:tcPr>
          <w:p w:rsidR="0095469A" w:rsidRPr="0052419F" w:rsidRDefault="0095469A" w:rsidP="00490DFA">
            <w:pPr>
              <w:spacing w:before="120" w:after="120"/>
              <w:rPr>
                <w:rFonts w:ascii="Georgia" w:hAnsi="Georgia" w:cs="Arial"/>
              </w:rPr>
            </w:pPr>
            <w:r w:rsidRPr="0052419F">
              <w:rPr>
                <w:rFonts w:ascii="Georgia" w:hAnsi="Georgia" w:cs="Arial"/>
              </w:rPr>
              <w:t>Μεταξύ των ελληνικών εισπράξεων από υπηρεσίες, ο τουρισμός κατέχει εξέχουσα θέση. Οι δύο χώρες υλοποιούν πρόγραμμα τουριστικής συνεργασίας, το οποίο περιλαμβάνει πληθώρα δράσεων εκατέρωθεν.</w:t>
            </w:r>
          </w:p>
        </w:tc>
      </w:tr>
    </w:tbl>
    <w:p w:rsidR="00D653DE" w:rsidRPr="0052419F" w:rsidRDefault="00D653DE" w:rsidP="00D653DE">
      <w:pPr>
        <w:pStyle w:val="2"/>
        <w:numPr>
          <w:ilvl w:val="0"/>
          <w:numId w:val="0"/>
        </w:numPr>
        <w:ind w:left="576"/>
        <w:rPr>
          <w:rFonts w:ascii="Georgia" w:hAnsi="Georgia"/>
          <w:color w:val="auto"/>
          <w:sz w:val="22"/>
          <w:szCs w:val="22"/>
        </w:rPr>
      </w:pPr>
    </w:p>
    <w:p w:rsidR="009434EB" w:rsidRPr="0052419F" w:rsidRDefault="009434EB" w:rsidP="009434EB">
      <w:pPr>
        <w:pStyle w:val="2"/>
        <w:rPr>
          <w:rFonts w:ascii="Georgia" w:hAnsi="Georgia"/>
          <w:color w:val="auto"/>
          <w:sz w:val="22"/>
          <w:szCs w:val="22"/>
        </w:rPr>
      </w:pPr>
      <w:bookmarkStart w:id="47" w:name="_Toc519763979"/>
      <w:r w:rsidRPr="0052419F">
        <w:rPr>
          <w:rFonts w:ascii="Georgia" w:hAnsi="Georgia"/>
          <w:color w:val="auto"/>
          <w:sz w:val="22"/>
          <w:szCs w:val="22"/>
        </w:rPr>
        <w:t>Προοπτική προσέλκυσης επενδύσεων</w:t>
      </w:r>
      <w:bookmarkEnd w:id="47"/>
    </w:p>
    <w:p w:rsidR="00900021" w:rsidRPr="0052419F" w:rsidRDefault="00900021" w:rsidP="00900021">
      <w:pPr>
        <w:pStyle w:val="21"/>
        <w:spacing w:before="120"/>
        <w:jc w:val="left"/>
        <w:rPr>
          <w:rFonts w:ascii="Georgia" w:hAnsi="Georgia"/>
          <w:szCs w:val="22"/>
        </w:rPr>
      </w:pPr>
      <w:r w:rsidRPr="00AF2F48">
        <w:rPr>
          <w:rFonts w:ascii="Georgia" w:hAnsi="Georgia"/>
          <w:b/>
          <w:szCs w:val="22"/>
        </w:rPr>
        <w:t xml:space="preserve">Ο τομέας με το υψηλότερο ενδιαφέρον από πλευράς Ρωσίας για επενδύσεις στην Ελλάδα είναι </w:t>
      </w:r>
      <w:r w:rsidRPr="00AF2F48">
        <w:rPr>
          <w:rFonts w:ascii="Georgia" w:hAnsi="Georgia"/>
          <w:b/>
          <w:i/>
          <w:szCs w:val="22"/>
        </w:rPr>
        <w:t xml:space="preserve">της ακίνητης περιουσίας. </w:t>
      </w:r>
      <w:r w:rsidRPr="00AF2F48">
        <w:rPr>
          <w:rFonts w:ascii="Georgia" w:hAnsi="Georgia"/>
          <w:szCs w:val="22"/>
        </w:rPr>
        <w:t>Η Ελλάδα στα πλαίσια της προώθησης του</w:t>
      </w:r>
      <w:r w:rsidRPr="0052419F">
        <w:rPr>
          <w:rFonts w:ascii="Georgia" w:hAnsi="Georgia"/>
          <w:szCs w:val="22"/>
        </w:rPr>
        <w:t xml:space="preserve"> προγράμματος </w:t>
      </w:r>
      <w:r w:rsidRPr="0052419F">
        <w:rPr>
          <w:rFonts w:ascii="Georgia" w:hAnsi="Georgia"/>
          <w:szCs w:val="22"/>
          <w:lang w:val="en-US"/>
        </w:rPr>
        <w:t>Golden</w:t>
      </w:r>
      <w:r w:rsidRPr="0052419F">
        <w:rPr>
          <w:rFonts w:ascii="Georgia" w:hAnsi="Georgia"/>
          <w:szCs w:val="22"/>
        </w:rPr>
        <w:t xml:space="preserve"> </w:t>
      </w:r>
      <w:r w:rsidRPr="0052419F">
        <w:rPr>
          <w:rFonts w:ascii="Georgia" w:hAnsi="Georgia"/>
          <w:szCs w:val="22"/>
          <w:lang w:val="en-US"/>
        </w:rPr>
        <w:t>Visa</w:t>
      </w:r>
      <w:r w:rsidRPr="0052419F">
        <w:rPr>
          <w:rFonts w:ascii="Georgia" w:hAnsi="Georgia"/>
          <w:szCs w:val="22"/>
        </w:rPr>
        <w:t xml:space="preserve"> παρέχει τη δυνατότητα απόκτησης πενταετούς βίζας για τον επενδυτή και τα μέλη της οικογένειάς του για επενδύσεις ύψους άνω των 250.000 ευρώ στον τομέα της ακίνητης περιουσίας.</w:t>
      </w:r>
    </w:p>
    <w:p w:rsidR="00900021" w:rsidRPr="0052419F" w:rsidRDefault="00900021" w:rsidP="009434EB">
      <w:pPr>
        <w:pStyle w:val="a4"/>
        <w:rPr>
          <w:rFonts w:ascii="Georgia" w:hAnsi="Georgia"/>
          <w:color w:val="auto"/>
          <w:sz w:val="22"/>
          <w:szCs w:val="22"/>
        </w:rPr>
      </w:pPr>
    </w:p>
    <w:p w:rsidR="000346C9" w:rsidRPr="0052419F" w:rsidRDefault="000346C9" w:rsidP="009434EB">
      <w:pPr>
        <w:pStyle w:val="2"/>
        <w:rPr>
          <w:rFonts w:ascii="Georgia" w:hAnsi="Georgia"/>
          <w:color w:val="auto"/>
          <w:sz w:val="22"/>
          <w:szCs w:val="22"/>
        </w:rPr>
      </w:pPr>
      <w:bookmarkStart w:id="48" w:name="_Toc519763980"/>
      <w:r w:rsidRPr="0052419F">
        <w:rPr>
          <w:rFonts w:ascii="Georgia" w:hAnsi="Georgia"/>
          <w:color w:val="auto"/>
          <w:sz w:val="22"/>
          <w:szCs w:val="22"/>
        </w:rPr>
        <w:lastRenderedPageBreak/>
        <w:t>Προτάσεις δράσεων ενίσχυσης εξωστρέφειας</w:t>
      </w:r>
      <w:bookmarkEnd w:id="48"/>
    </w:p>
    <w:p w:rsidR="00490DFA" w:rsidRPr="0052419F" w:rsidRDefault="00490DFA" w:rsidP="00490DFA">
      <w:pPr>
        <w:spacing w:before="240" w:after="120"/>
        <w:rPr>
          <w:rFonts w:ascii="Georgia" w:hAnsi="Georgia" w:cs="Arial"/>
        </w:rPr>
      </w:pPr>
      <w:r w:rsidRPr="0052419F">
        <w:rPr>
          <w:rFonts w:ascii="Georgia" w:hAnsi="Georgia" w:cs="Arial"/>
        </w:rPr>
        <w:t xml:space="preserve">Ιδιαίτερο ενδιαφέρον παρουσιάζει για την Ελλάδα η προσέλκυση επενδύσεων στον τουριστικό τομέα (ξενοδοχεία, εναλλακτικός, ιατρικός, θρησκευτικός κλπ τουρισμός), στον τομέα ακινήτων, στον τομέα ενέργειας (ηλεκτρικό ρεύμα, φυσικό αέριο, ΑΠΕ). </w:t>
      </w:r>
    </w:p>
    <w:p w:rsidR="00490DFA" w:rsidRPr="0052419F" w:rsidRDefault="00490DFA" w:rsidP="00490DFA">
      <w:pPr>
        <w:spacing w:after="120"/>
        <w:rPr>
          <w:rFonts w:ascii="Georgia" w:hAnsi="Georgia" w:cs="Arial"/>
        </w:rPr>
      </w:pPr>
      <w:r w:rsidRPr="0052419F">
        <w:rPr>
          <w:rFonts w:ascii="Georgia" w:hAnsi="Georgia" w:cs="Arial"/>
        </w:rPr>
        <w:t xml:space="preserve">Επισημαίνεται το ρωσικό ενδιαφέρον για συνεργασία στον τομέα της μεταφοράς τεχνογνωσίας στον αγροτικό τομέα. </w:t>
      </w:r>
    </w:p>
    <w:p w:rsidR="00490DFA" w:rsidRPr="0052419F" w:rsidRDefault="00490DFA" w:rsidP="00490DFA">
      <w:pPr>
        <w:spacing w:after="120"/>
        <w:rPr>
          <w:rFonts w:ascii="Georgia" w:hAnsi="Georgia" w:cs="Arial"/>
        </w:rPr>
      </w:pPr>
      <w:r w:rsidRPr="0052419F">
        <w:rPr>
          <w:rFonts w:ascii="Georgia" w:hAnsi="Georgia" w:cs="Arial"/>
        </w:rPr>
        <w:t xml:space="preserve">Η ελληνική πλευρά μέσω του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 xml:space="preserve"> συμμετέχει στις εκθέσεις 28</w:t>
      </w:r>
      <w:r w:rsidRPr="0052419F">
        <w:rPr>
          <w:rFonts w:ascii="Georgia" w:hAnsi="Georgia" w:cs="Arial"/>
          <w:vertAlign w:val="superscript"/>
          <w:lang w:val="en-US"/>
        </w:rPr>
        <w:t>th</w:t>
      </w:r>
      <w:r w:rsidRPr="0052419F">
        <w:rPr>
          <w:rFonts w:ascii="Georgia" w:hAnsi="Georgia" w:cs="Arial"/>
        </w:rPr>
        <w:t xml:space="preserve"> </w:t>
      </w:r>
      <w:r w:rsidRPr="0052419F">
        <w:rPr>
          <w:rFonts w:ascii="Georgia" w:hAnsi="Georgia" w:cs="Arial"/>
          <w:lang w:val="en-US"/>
        </w:rPr>
        <w:t>Moscow</w:t>
      </w:r>
      <w:r w:rsidRPr="0052419F">
        <w:rPr>
          <w:rFonts w:ascii="Georgia" w:hAnsi="Georgia" w:cs="Arial"/>
        </w:rPr>
        <w:t xml:space="preserve"> </w:t>
      </w:r>
      <w:r w:rsidRPr="0052419F">
        <w:rPr>
          <w:rFonts w:ascii="Georgia" w:hAnsi="Georgia" w:cs="Arial"/>
          <w:lang w:val="en-US"/>
        </w:rPr>
        <w:t>Int</w:t>
      </w:r>
      <w:r w:rsidRPr="0052419F">
        <w:rPr>
          <w:rFonts w:ascii="Georgia" w:hAnsi="Georgia" w:cs="Arial"/>
        </w:rPr>
        <w:t xml:space="preserve">. </w:t>
      </w:r>
      <w:r w:rsidRPr="0052419F">
        <w:rPr>
          <w:rFonts w:ascii="Georgia" w:hAnsi="Georgia" w:cs="Arial"/>
          <w:lang w:val="en-US"/>
        </w:rPr>
        <w:t>Property</w:t>
      </w:r>
      <w:r w:rsidRPr="0052419F">
        <w:rPr>
          <w:rFonts w:ascii="Georgia" w:hAnsi="Georgia" w:cs="Arial"/>
        </w:rPr>
        <w:t xml:space="preserve"> </w:t>
      </w:r>
      <w:r w:rsidRPr="0052419F">
        <w:rPr>
          <w:rFonts w:ascii="Georgia" w:hAnsi="Georgia" w:cs="Arial"/>
          <w:lang w:val="en-US"/>
        </w:rPr>
        <w:t>Show</w:t>
      </w:r>
      <w:r w:rsidRPr="0052419F">
        <w:rPr>
          <w:rFonts w:ascii="Georgia" w:hAnsi="Georgia" w:cs="Arial"/>
        </w:rPr>
        <w:t xml:space="preserve"> με εθνικό περίπτερο και στην 9</w:t>
      </w:r>
      <w:r w:rsidRPr="0052419F">
        <w:rPr>
          <w:rFonts w:ascii="Georgia" w:hAnsi="Georgia" w:cs="Arial"/>
          <w:vertAlign w:val="superscript"/>
        </w:rPr>
        <w:t>η</w:t>
      </w:r>
      <w:r w:rsidRPr="0052419F">
        <w:rPr>
          <w:rFonts w:ascii="Georgia" w:hAnsi="Georgia" w:cs="Arial"/>
        </w:rPr>
        <w:t xml:space="preserve"> </w:t>
      </w:r>
      <w:r w:rsidRPr="0052419F">
        <w:rPr>
          <w:rFonts w:ascii="Georgia" w:hAnsi="Georgia" w:cs="Arial"/>
          <w:lang w:val="en-US"/>
        </w:rPr>
        <w:t>Int</w:t>
      </w:r>
      <w:r w:rsidRPr="0052419F">
        <w:rPr>
          <w:rFonts w:ascii="Georgia" w:hAnsi="Georgia" w:cs="Arial"/>
        </w:rPr>
        <w:t xml:space="preserve">. </w:t>
      </w:r>
      <w:r w:rsidRPr="0052419F">
        <w:rPr>
          <w:rFonts w:ascii="Georgia" w:hAnsi="Georgia" w:cs="Arial"/>
          <w:lang w:val="en-US"/>
        </w:rPr>
        <w:t>Wealth</w:t>
      </w:r>
      <w:r w:rsidRPr="0052419F">
        <w:rPr>
          <w:rFonts w:ascii="Georgia" w:hAnsi="Georgia" w:cs="Arial"/>
        </w:rPr>
        <w:t xml:space="preserve"> </w:t>
      </w:r>
      <w:r w:rsidRPr="0052419F">
        <w:rPr>
          <w:rFonts w:ascii="Georgia" w:hAnsi="Georgia" w:cs="Arial"/>
          <w:lang w:val="en-US"/>
        </w:rPr>
        <w:t>Management</w:t>
      </w:r>
      <w:r w:rsidRPr="0052419F">
        <w:rPr>
          <w:rFonts w:ascii="Georgia" w:hAnsi="Georgia" w:cs="Arial"/>
        </w:rPr>
        <w:t xml:space="preserve"> </w:t>
      </w:r>
      <w:r w:rsidRPr="0052419F">
        <w:rPr>
          <w:rFonts w:ascii="Georgia" w:hAnsi="Georgia" w:cs="Arial"/>
          <w:lang w:val="en-US"/>
        </w:rPr>
        <w:t>and</w:t>
      </w:r>
      <w:r w:rsidRPr="0052419F">
        <w:rPr>
          <w:rFonts w:ascii="Georgia" w:hAnsi="Georgia" w:cs="Arial"/>
        </w:rPr>
        <w:t xml:space="preserve"> </w:t>
      </w:r>
      <w:r w:rsidRPr="0052419F">
        <w:rPr>
          <w:rFonts w:ascii="Georgia" w:hAnsi="Georgia" w:cs="Arial"/>
          <w:lang w:val="en-US"/>
        </w:rPr>
        <w:t>Private</w:t>
      </w:r>
      <w:r w:rsidRPr="0052419F">
        <w:rPr>
          <w:rFonts w:ascii="Georgia" w:hAnsi="Georgia" w:cs="Arial"/>
        </w:rPr>
        <w:t xml:space="preserve"> </w:t>
      </w:r>
      <w:r w:rsidRPr="0052419F">
        <w:rPr>
          <w:rFonts w:ascii="Georgia" w:hAnsi="Georgia" w:cs="Arial"/>
          <w:lang w:val="en-US"/>
        </w:rPr>
        <w:t>Banking</w:t>
      </w:r>
      <w:r w:rsidRPr="0052419F">
        <w:rPr>
          <w:rFonts w:ascii="Georgia" w:hAnsi="Georgia" w:cs="Arial"/>
        </w:rPr>
        <w:t xml:space="preserve"> τον Αρίλιο του 2018.</w:t>
      </w:r>
    </w:p>
    <w:p w:rsidR="00490DFA" w:rsidRPr="0052419F" w:rsidRDefault="00490DFA" w:rsidP="00490DFA">
      <w:pPr>
        <w:spacing w:after="120"/>
        <w:rPr>
          <w:rFonts w:ascii="Georgia" w:hAnsi="Georgia" w:cs="Arial"/>
        </w:rPr>
      </w:pPr>
    </w:p>
    <w:p w:rsidR="00490DFA" w:rsidRPr="0052419F" w:rsidRDefault="00490DFA" w:rsidP="00490DFA">
      <w:pPr>
        <w:spacing w:after="120"/>
        <w:rPr>
          <w:rFonts w:ascii="Georgia" w:hAnsi="Georgia" w:cs="Arial"/>
        </w:rPr>
      </w:pPr>
      <w:r w:rsidRPr="0052419F">
        <w:rPr>
          <w:rFonts w:ascii="Georgia" w:hAnsi="Georgia" w:cs="Arial"/>
          <w:lang w:val="en-US"/>
        </w:rPr>
        <w:t>A</w:t>
      </w:r>
      <w:r w:rsidRPr="0052419F">
        <w:rPr>
          <w:rFonts w:ascii="Georgia" w:hAnsi="Georgia" w:cs="Arial"/>
        </w:rPr>
        <w:t>πό το Γραφείο μας για το 2018 θα διοργανωθούν (ενδεικτική καταγραφή) :</w:t>
      </w:r>
    </w:p>
    <w:p w:rsidR="00490DFA" w:rsidRPr="0052419F" w:rsidRDefault="00490DFA" w:rsidP="00F401AB">
      <w:pPr>
        <w:numPr>
          <w:ilvl w:val="0"/>
          <w:numId w:val="9"/>
        </w:numPr>
        <w:spacing w:after="120" w:line="240" w:lineRule="auto"/>
        <w:jc w:val="both"/>
        <w:rPr>
          <w:rFonts w:ascii="Georgia" w:hAnsi="Georgia" w:cs="Arial"/>
        </w:rPr>
      </w:pPr>
      <w:r w:rsidRPr="0052419F">
        <w:rPr>
          <w:rFonts w:ascii="Georgia" w:hAnsi="Georgia" w:cs="Arial"/>
          <w:lang w:val="en-US"/>
        </w:rPr>
        <w:t>Forum</w:t>
      </w:r>
      <w:r w:rsidRPr="0052419F">
        <w:rPr>
          <w:rFonts w:ascii="Georgia" w:hAnsi="Georgia" w:cs="Arial"/>
        </w:rPr>
        <w:t xml:space="preserve"> για τις επενδύσεις στον τουριστικό τομέα. </w:t>
      </w:r>
    </w:p>
    <w:p w:rsidR="00490DFA" w:rsidRPr="0052419F" w:rsidRDefault="00490DFA" w:rsidP="00F401AB">
      <w:pPr>
        <w:numPr>
          <w:ilvl w:val="0"/>
          <w:numId w:val="9"/>
        </w:numPr>
        <w:spacing w:after="120" w:line="240" w:lineRule="auto"/>
        <w:jc w:val="both"/>
        <w:rPr>
          <w:rFonts w:ascii="Georgia" w:hAnsi="Georgia" w:cs="Arial"/>
        </w:rPr>
      </w:pPr>
      <w:r w:rsidRPr="0052419F">
        <w:rPr>
          <w:rFonts w:ascii="Georgia" w:hAnsi="Georgia" w:cs="Arial"/>
        </w:rPr>
        <w:t xml:space="preserve">Επιχειρηματική αποστολής ΣΕΒ σε συνεργασία με το Ρωσική Ένωση Βιομηχάνων και Επιχειρηματιών. </w:t>
      </w:r>
    </w:p>
    <w:p w:rsidR="00490DFA" w:rsidRPr="0052419F" w:rsidRDefault="00490DFA" w:rsidP="00F401AB">
      <w:pPr>
        <w:numPr>
          <w:ilvl w:val="0"/>
          <w:numId w:val="9"/>
        </w:numPr>
        <w:spacing w:after="120" w:line="240" w:lineRule="auto"/>
        <w:jc w:val="both"/>
        <w:rPr>
          <w:rFonts w:ascii="Georgia" w:hAnsi="Georgia" w:cs="Arial"/>
        </w:rPr>
      </w:pPr>
      <w:r w:rsidRPr="0052419F">
        <w:rPr>
          <w:rFonts w:ascii="Georgia" w:hAnsi="Georgia" w:cs="Arial"/>
        </w:rPr>
        <w:t>Β2Β συναντήσεις στον τομέα των τροφίμων.</w:t>
      </w:r>
    </w:p>
    <w:p w:rsidR="00490DFA" w:rsidRPr="0052419F" w:rsidRDefault="00490DFA" w:rsidP="00F401AB">
      <w:pPr>
        <w:numPr>
          <w:ilvl w:val="0"/>
          <w:numId w:val="9"/>
        </w:numPr>
        <w:spacing w:after="240" w:line="240" w:lineRule="auto"/>
        <w:ind w:left="714" w:hanging="357"/>
        <w:jc w:val="both"/>
        <w:rPr>
          <w:rFonts w:ascii="Georgia" w:hAnsi="Georgia" w:cs="Arial"/>
        </w:rPr>
      </w:pPr>
      <w:r w:rsidRPr="0052419F">
        <w:rPr>
          <w:rFonts w:ascii="Georgia" w:hAnsi="Georgia" w:cs="Arial"/>
        </w:rPr>
        <w:t xml:space="preserve">Αποστολή Ρώσων επιχειρηματιών όπως κάθε χρόνο σε εκθέσεις που διοργανώνει η </w:t>
      </w:r>
      <w:r w:rsidRPr="0052419F">
        <w:rPr>
          <w:rFonts w:ascii="Georgia" w:hAnsi="Georgia" w:cs="Arial"/>
          <w:lang w:val="en-US"/>
        </w:rPr>
        <w:t>HELEXPO</w:t>
      </w:r>
      <w:r w:rsidRPr="0052419F">
        <w:rPr>
          <w:rFonts w:ascii="Georgia" w:hAnsi="Georgia" w:cs="Arial"/>
        </w:rPr>
        <w:t xml:space="preserve"> (</w:t>
      </w:r>
      <w:r w:rsidRPr="0052419F">
        <w:rPr>
          <w:rFonts w:ascii="Georgia" w:hAnsi="Georgia" w:cs="Arial"/>
          <w:lang w:val="en-US"/>
        </w:rPr>
        <w:t>DETROP</w:t>
      </w:r>
      <w:r w:rsidRPr="0052419F">
        <w:rPr>
          <w:rFonts w:ascii="Georgia" w:hAnsi="Georgia" w:cs="Arial"/>
        </w:rPr>
        <w:t xml:space="preserve">, </w:t>
      </w:r>
      <w:r w:rsidRPr="0052419F">
        <w:rPr>
          <w:rFonts w:ascii="Georgia" w:hAnsi="Georgia" w:cs="Arial"/>
          <w:lang w:val="en-US"/>
        </w:rPr>
        <w:t>FURNIDEC</w:t>
      </w:r>
      <w:r w:rsidRPr="0052419F">
        <w:rPr>
          <w:rFonts w:ascii="Georgia" w:hAnsi="Georgia" w:cs="Arial"/>
        </w:rPr>
        <w:t xml:space="preserve">, </w:t>
      </w:r>
      <w:r w:rsidRPr="0052419F">
        <w:rPr>
          <w:rFonts w:ascii="Georgia" w:hAnsi="Georgia" w:cs="Arial"/>
          <w:lang w:val="en-US"/>
        </w:rPr>
        <w:t>AGROTICA</w:t>
      </w:r>
      <w:r w:rsidRPr="0052419F">
        <w:rPr>
          <w:rFonts w:ascii="Georgia" w:hAnsi="Georgia" w:cs="Arial"/>
        </w:rPr>
        <w:t xml:space="preserve">, </w:t>
      </w:r>
      <w:r w:rsidRPr="0052419F">
        <w:rPr>
          <w:rFonts w:ascii="Georgia" w:hAnsi="Georgia" w:cs="Arial"/>
          <w:lang w:val="en-US"/>
        </w:rPr>
        <w:t>HOTELIA</w:t>
      </w:r>
      <w:r w:rsidRPr="0052419F">
        <w:rPr>
          <w:rFonts w:ascii="Georgia" w:hAnsi="Georgia" w:cs="Arial"/>
        </w:rPr>
        <w:t xml:space="preserve">, </w:t>
      </w:r>
      <w:r w:rsidRPr="0052419F">
        <w:rPr>
          <w:rFonts w:ascii="Georgia" w:hAnsi="Georgia" w:cs="Arial"/>
          <w:lang w:val="en-US"/>
        </w:rPr>
        <w:t>ARTOZYMA</w:t>
      </w:r>
      <w:r w:rsidRPr="0052419F">
        <w:rPr>
          <w:rFonts w:ascii="Georgia" w:hAnsi="Georgia" w:cs="Arial"/>
        </w:rPr>
        <w:t xml:space="preserve"> κλπ).</w:t>
      </w:r>
    </w:p>
    <w:p w:rsidR="00490DFA" w:rsidRPr="0052419F" w:rsidRDefault="00490DFA" w:rsidP="00F401AB">
      <w:pPr>
        <w:numPr>
          <w:ilvl w:val="0"/>
          <w:numId w:val="9"/>
        </w:numPr>
        <w:spacing w:after="120" w:line="240" w:lineRule="auto"/>
        <w:ind w:left="714" w:hanging="357"/>
        <w:jc w:val="both"/>
        <w:rPr>
          <w:rFonts w:ascii="Georgia" w:hAnsi="Georgia" w:cs="Arial"/>
        </w:rPr>
      </w:pPr>
      <w:r w:rsidRPr="0052419F">
        <w:rPr>
          <w:rFonts w:ascii="Georgia" w:hAnsi="Georgia" w:cs="Arial"/>
        </w:rPr>
        <w:t>Πρόσκληση αγοραστών γούνας στην Εκθεση Γούνας στην Καστοριά.</w:t>
      </w:r>
    </w:p>
    <w:p w:rsidR="00490DFA" w:rsidRPr="0052419F" w:rsidRDefault="00490DFA" w:rsidP="00F401AB">
      <w:pPr>
        <w:numPr>
          <w:ilvl w:val="0"/>
          <w:numId w:val="9"/>
        </w:numPr>
        <w:spacing w:after="120" w:line="240" w:lineRule="auto"/>
        <w:ind w:left="714" w:hanging="357"/>
        <w:jc w:val="both"/>
        <w:rPr>
          <w:rFonts w:ascii="Georgia" w:hAnsi="Georgia" w:cs="Arial"/>
        </w:rPr>
      </w:pPr>
      <w:r w:rsidRPr="0052419F">
        <w:rPr>
          <w:rFonts w:ascii="Georgia" w:hAnsi="Georgia" w:cs="Arial"/>
        </w:rPr>
        <w:t xml:space="preserve">Συμμετοχή σε εκδηλώσεις Επιμελητηρίων, φορέων, συνδέσμων στην Ελλάδα με πραγματοποίηση παρουσίασης για τη ρωσική αγορά </w:t>
      </w:r>
    </w:p>
    <w:p w:rsidR="00490DFA" w:rsidRPr="0052419F" w:rsidRDefault="00490DFA" w:rsidP="00F401AB">
      <w:pPr>
        <w:numPr>
          <w:ilvl w:val="0"/>
          <w:numId w:val="9"/>
        </w:numPr>
        <w:spacing w:after="120" w:line="240" w:lineRule="auto"/>
        <w:ind w:left="714" w:hanging="357"/>
        <w:jc w:val="both"/>
        <w:rPr>
          <w:rFonts w:ascii="Georgia" w:hAnsi="Georgia" w:cs="Arial"/>
        </w:rPr>
      </w:pPr>
      <w:r w:rsidRPr="0052419F">
        <w:rPr>
          <w:rFonts w:ascii="Georgia" w:hAnsi="Georgia" w:cs="Arial"/>
        </w:rPr>
        <w:t xml:space="preserve">Πρόσκληση Ρώσων αγοραστών τροφίμων στην έκθεση </w:t>
      </w:r>
      <w:r w:rsidRPr="0052419F">
        <w:rPr>
          <w:rFonts w:ascii="Georgia" w:hAnsi="Georgia" w:cs="Arial"/>
          <w:lang w:val="en-US"/>
        </w:rPr>
        <w:t>Greece</w:t>
      </w:r>
      <w:r w:rsidRPr="0052419F">
        <w:rPr>
          <w:rFonts w:ascii="Georgia" w:hAnsi="Georgia" w:cs="Arial"/>
        </w:rPr>
        <w:t xml:space="preserve"> </w:t>
      </w:r>
      <w:r w:rsidRPr="0052419F">
        <w:rPr>
          <w:rFonts w:ascii="Georgia" w:hAnsi="Georgia" w:cs="Arial"/>
          <w:lang w:val="en-US"/>
        </w:rPr>
        <w:t>Food</w:t>
      </w:r>
      <w:r w:rsidRPr="0052419F">
        <w:rPr>
          <w:rFonts w:ascii="Georgia" w:hAnsi="Georgia" w:cs="Arial"/>
        </w:rPr>
        <w:t xml:space="preserve"> </w:t>
      </w:r>
      <w:r w:rsidRPr="0052419F">
        <w:rPr>
          <w:rFonts w:ascii="Georgia" w:hAnsi="Georgia" w:cs="Arial"/>
          <w:lang w:val="en-US"/>
        </w:rPr>
        <w:t>Expo</w:t>
      </w:r>
      <w:r w:rsidRPr="0052419F">
        <w:rPr>
          <w:rFonts w:ascii="Georgia" w:hAnsi="Georgia" w:cs="Arial"/>
        </w:rPr>
        <w:t xml:space="preserve"> στην Αθήνα. </w:t>
      </w:r>
    </w:p>
    <w:p w:rsidR="00490DFA" w:rsidRPr="0052419F" w:rsidRDefault="00490DFA" w:rsidP="00F401AB">
      <w:pPr>
        <w:numPr>
          <w:ilvl w:val="0"/>
          <w:numId w:val="9"/>
        </w:numPr>
        <w:spacing w:after="120" w:line="240" w:lineRule="auto"/>
        <w:ind w:left="714" w:hanging="357"/>
        <w:jc w:val="both"/>
        <w:rPr>
          <w:rFonts w:ascii="Georgia" w:hAnsi="Georgia" w:cs="Arial"/>
        </w:rPr>
      </w:pPr>
      <w:r w:rsidRPr="0052419F">
        <w:rPr>
          <w:rFonts w:ascii="Georgia" w:hAnsi="Georgia" w:cs="Arial"/>
        </w:rPr>
        <w:t xml:space="preserve">Πρόσκληση Ρώσων αγοραστών τροφίμων σε συνεργασία με το </w:t>
      </w:r>
      <w:r w:rsidRPr="0052419F">
        <w:rPr>
          <w:rFonts w:ascii="Georgia" w:hAnsi="Georgia" w:cs="Arial"/>
          <w:lang w:val="en-US"/>
        </w:rPr>
        <w:t>Enterprise</w:t>
      </w:r>
      <w:r w:rsidRPr="0052419F">
        <w:rPr>
          <w:rFonts w:ascii="Georgia" w:hAnsi="Georgia" w:cs="Arial"/>
        </w:rPr>
        <w:t xml:space="preserve"> </w:t>
      </w:r>
      <w:r w:rsidRPr="0052419F">
        <w:rPr>
          <w:rFonts w:ascii="Georgia" w:hAnsi="Georgia" w:cs="Arial"/>
          <w:lang w:val="en-US"/>
        </w:rPr>
        <w:t>Greece</w:t>
      </w:r>
      <w:r w:rsidRPr="0052419F">
        <w:rPr>
          <w:rFonts w:ascii="Georgia" w:hAnsi="Georgia" w:cs="Arial"/>
        </w:rPr>
        <w:t xml:space="preserve"> σε Αθήνα και Θεσσαλονίκη</w:t>
      </w:r>
    </w:p>
    <w:p w:rsidR="00D653DE" w:rsidRPr="0052419F" w:rsidRDefault="00D653DE">
      <w:pPr>
        <w:rPr>
          <w:rFonts w:ascii="Georgia" w:hAnsi="Georgia" w:cs="Arial"/>
        </w:rPr>
      </w:pPr>
      <w:r w:rsidRPr="0052419F">
        <w:rPr>
          <w:rFonts w:ascii="Georgia" w:hAnsi="Georgia" w:cs="Arial"/>
        </w:rPr>
        <w:br w:type="page"/>
      </w:r>
    </w:p>
    <w:p w:rsidR="00490DFA" w:rsidRPr="0052419F" w:rsidRDefault="00490DFA" w:rsidP="00490DFA">
      <w:pPr>
        <w:pStyle w:val="1"/>
        <w:rPr>
          <w:rFonts w:ascii="Georgia" w:hAnsi="Georgia"/>
          <w:color w:val="auto"/>
          <w:sz w:val="22"/>
          <w:szCs w:val="22"/>
        </w:rPr>
      </w:pPr>
      <w:bookmarkStart w:id="49" w:name="_Toc513470813"/>
      <w:bookmarkStart w:id="50" w:name="_Toc519763981"/>
      <w:r w:rsidRPr="0052419F">
        <w:rPr>
          <w:rFonts w:ascii="Georgia" w:hAnsi="Georgia"/>
          <w:color w:val="auto"/>
          <w:sz w:val="22"/>
          <w:szCs w:val="22"/>
        </w:rPr>
        <w:lastRenderedPageBreak/>
        <w:t>ΛΟΙΠΕΣ ΧΩΡΕΣ ΑΡΜΟΔΙΟΤΗΤΑΣ ΓΡΑΦΕΙΟΥ Ο.Ε.Υ. ΜΟΣΧΑΣ</w:t>
      </w:r>
      <w:bookmarkEnd w:id="49"/>
      <w:bookmarkEnd w:id="50"/>
    </w:p>
    <w:p w:rsidR="00490DFA" w:rsidRPr="0052419F" w:rsidRDefault="00490DFA" w:rsidP="00490DFA">
      <w:pPr>
        <w:pStyle w:val="2"/>
        <w:ind w:left="450" w:hanging="450"/>
        <w:rPr>
          <w:rFonts w:ascii="Georgia" w:hAnsi="Georgia"/>
          <w:color w:val="auto"/>
          <w:sz w:val="22"/>
          <w:szCs w:val="22"/>
        </w:rPr>
      </w:pPr>
      <w:bookmarkStart w:id="51" w:name="_Toc513470814"/>
      <w:bookmarkStart w:id="52" w:name="_Toc519763982"/>
      <w:r w:rsidRPr="0052419F">
        <w:rPr>
          <w:rFonts w:ascii="Georgia" w:hAnsi="Georgia"/>
          <w:color w:val="auto"/>
          <w:sz w:val="22"/>
          <w:szCs w:val="22"/>
          <w:lang w:val="en-US"/>
        </w:rPr>
        <w:t>OYZM</w:t>
      </w:r>
      <w:r w:rsidRPr="0052419F">
        <w:rPr>
          <w:rFonts w:ascii="Georgia" w:hAnsi="Georgia"/>
          <w:color w:val="auto"/>
          <w:sz w:val="22"/>
          <w:szCs w:val="22"/>
        </w:rPr>
        <w:t>ΠΕΚΙΣΤΑΝ</w:t>
      </w:r>
      <w:bookmarkEnd w:id="51"/>
      <w:bookmarkEnd w:id="52"/>
    </w:p>
    <w:p w:rsidR="00490DFA" w:rsidRPr="0052419F" w:rsidRDefault="00490DFA" w:rsidP="00490DFA">
      <w:pPr>
        <w:pStyle w:val="3"/>
        <w:numPr>
          <w:ilvl w:val="0"/>
          <w:numId w:val="0"/>
        </w:numPr>
        <w:ind w:left="450"/>
        <w:rPr>
          <w:rFonts w:ascii="Georgia" w:hAnsi="Georgia"/>
          <w:color w:val="auto"/>
        </w:rPr>
      </w:pPr>
      <w:bookmarkStart w:id="53" w:name="_Toc519763983"/>
      <w:bookmarkStart w:id="54" w:name="_Toc513470815"/>
      <w:bookmarkStart w:id="55" w:name="Trade+relations"/>
      <w:r w:rsidRPr="0052419F">
        <w:rPr>
          <w:rFonts w:ascii="Georgia" w:hAnsi="Georgia"/>
          <w:color w:val="auto"/>
        </w:rPr>
        <w:t>Προφίλ οικονομίας</w:t>
      </w:r>
      <w:bookmarkEnd w:id="53"/>
      <w:r w:rsidRPr="0052419F">
        <w:rPr>
          <w:rFonts w:ascii="Georgia" w:hAnsi="Georgia"/>
          <w:color w:val="auto"/>
        </w:rPr>
        <w:t xml:space="preserve"> </w:t>
      </w:r>
      <w:bookmarkEnd w:id="54"/>
    </w:p>
    <w:p w:rsidR="00490DFA" w:rsidRPr="0052419F" w:rsidRDefault="00490DFA" w:rsidP="00490DFA">
      <w:pPr>
        <w:rPr>
          <w:rFonts w:ascii="Georgia" w:hAnsi="Georgia"/>
        </w:rPr>
      </w:pPr>
    </w:p>
    <w:tbl>
      <w:tblPr>
        <w:tblStyle w:val="MediumShading2-Accent11"/>
        <w:tblW w:w="10278" w:type="dxa"/>
        <w:tblLayout w:type="fixed"/>
        <w:tblLook w:val="04A0" w:firstRow="1" w:lastRow="0" w:firstColumn="1" w:lastColumn="0" w:noHBand="0" w:noVBand="1"/>
      </w:tblPr>
      <w:tblGrid>
        <w:gridCol w:w="5058"/>
        <w:gridCol w:w="5220"/>
      </w:tblGrid>
      <w:tr w:rsidR="00490DFA" w:rsidRPr="0052419F" w:rsidTr="00490D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p>
        </w:tc>
        <w:tc>
          <w:tcPr>
            <w:tcW w:w="5220" w:type="dxa"/>
            <w:vAlign w:val="center"/>
          </w:tcPr>
          <w:p w:rsidR="00490DFA" w:rsidRPr="0052419F" w:rsidRDefault="00490DFA" w:rsidP="00490DFA">
            <w:pPr>
              <w:spacing w:before="60" w:after="60"/>
              <w:ind w:right="-1458"/>
              <w:cnfStyle w:val="100000000000" w:firstRow="1" w:lastRow="0" w:firstColumn="0" w:lastColumn="0" w:oddVBand="0" w:evenVBand="0" w:oddHBand="0" w:evenHBand="0" w:firstRowFirstColumn="0" w:firstRowLastColumn="0" w:lastRowFirstColumn="0" w:lastRowLastColumn="0"/>
              <w:rPr>
                <w:rFonts w:ascii="Georgia" w:hAnsi="Georgia"/>
                <w:color w:val="auto"/>
              </w:rPr>
            </w:pP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χώρας</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31,7 εκ.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Ηλικιακή διάρθρωση πληθυσμού</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0-14: 23,9% (2017)</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lang w:val="en-US"/>
              </w:rPr>
            </w:pPr>
            <w:r w:rsidRPr="0052419F">
              <w:rPr>
                <w:rFonts w:ascii="Georgia" w:hAnsi="Georgia"/>
              </w:rPr>
              <w:t xml:space="preserve">15-24: </w:t>
            </w:r>
            <w:r w:rsidRPr="0052419F">
              <w:rPr>
                <w:rFonts w:ascii="Georgia" w:hAnsi="Georgia"/>
                <w:lang w:val="en-US"/>
              </w:rPr>
              <w:t>1</w:t>
            </w:r>
            <w:r w:rsidRPr="0052419F">
              <w:rPr>
                <w:rFonts w:ascii="Georgia" w:hAnsi="Georgia"/>
              </w:rPr>
              <w:t>8,5</w:t>
            </w:r>
            <w:r w:rsidRPr="0052419F">
              <w:rPr>
                <w:rFonts w:ascii="Georgia" w:hAnsi="Georgia"/>
                <w:lang w:val="en-US"/>
              </w:rPr>
              <w:t>%</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lang w:val="en-US"/>
              </w:rPr>
            </w:pPr>
            <w:r w:rsidRPr="0052419F">
              <w:rPr>
                <w:rFonts w:ascii="Georgia" w:hAnsi="Georgia"/>
              </w:rPr>
              <w:t xml:space="preserve">25-54: </w:t>
            </w:r>
            <w:r w:rsidRPr="0052419F">
              <w:rPr>
                <w:rFonts w:ascii="Georgia" w:hAnsi="Georgia"/>
                <w:lang w:val="en-US"/>
              </w:rPr>
              <w:t>4</w:t>
            </w:r>
            <w:r w:rsidRPr="0052419F">
              <w:rPr>
                <w:rFonts w:ascii="Georgia" w:hAnsi="Georgia"/>
              </w:rPr>
              <w:t>4,5</w:t>
            </w:r>
            <w:r w:rsidRPr="0052419F">
              <w:rPr>
                <w:rFonts w:ascii="Georgia" w:hAnsi="Georgia"/>
                <w:lang w:val="en-US"/>
              </w:rPr>
              <w:t>%</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lang w:val="en-US"/>
              </w:rPr>
            </w:pPr>
            <w:r w:rsidRPr="0052419F">
              <w:rPr>
                <w:rFonts w:ascii="Georgia" w:hAnsi="Georgia"/>
              </w:rPr>
              <w:t xml:space="preserve">55-64: </w:t>
            </w:r>
            <w:r w:rsidRPr="0052419F">
              <w:rPr>
                <w:rFonts w:ascii="Georgia" w:hAnsi="Georgia"/>
                <w:lang w:val="en-US"/>
              </w:rPr>
              <w:t>7,</w:t>
            </w:r>
            <w:r w:rsidRPr="0052419F">
              <w:rPr>
                <w:rFonts w:ascii="Georgia" w:hAnsi="Georgia"/>
              </w:rPr>
              <w:t>9</w:t>
            </w:r>
            <w:r w:rsidRPr="0052419F">
              <w:rPr>
                <w:rFonts w:ascii="Georgia" w:hAnsi="Georgia"/>
                <w:lang w:val="en-US"/>
              </w:rPr>
              <w:t>%</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lang w:val="en-US"/>
              </w:rPr>
            </w:pPr>
            <w:r w:rsidRPr="0052419F">
              <w:rPr>
                <w:rFonts w:ascii="Georgia" w:hAnsi="Georgia"/>
              </w:rPr>
              <w:t xml:space="preserve">65+: </w:t>
            </w:r>
            <w:r w:rsidRPr="0052419F">
              <w:rPr>
                <w:rFonts w:ascii="Georgia" w:hAnsi="Georgia"/>
                <w:lang w:val="en-US"/>
              </w:rPr>
              <w:t>5,</w:t>
            </w:r>
            <w:r w:rsidRPr="0052419F">
              <w:rPr>
                <w:rFonts w:ascii="Georgia" w:hAnsi="Georgia"/>
              </w:rPr>
              <w:t>4</w:t>
            </w:r>
            <w:r w:rsidRPr="0052419F">
              <w:rPr>
                <w:rFonts w:ascii="Georgia" w:hAnsi="Georgia"/>
                <w:lang w:val="en-US"/>
              </w:rPr>
              <w:t>%</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Ομιλούμενες γλώσσες</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Ουζμπεκική,</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Ρωσική,</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Αγγλική</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Πρώτες ύλες (αγροτικές και μεταλλεύματα)</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Βαμβάκι, Φρούτα/Λαχανικά, Δημητριακά, Καπνός, Μαλλί, Μετάξι, Πετρέλαιο, Φυσικό Αέριο, Άνθρακας, Λιγνίτης, Πολύτιμα Μέταλλα (Χρυσός, Ασήμι), Φθορίτης, Ψευδάργυρος, Χαλκός.</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Παραγωγή φυσικού αερίου (δισ. κ.μ.)</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62,8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Παραγωγή πετρελαίου (δις. κ.μ.)</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55,5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Εθνικό νόμισμα και συναλλαγματική ισοτιμία με Ευρώ</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Sθm (</w:t>
            </w:r>
            <w:r w:rsidRPr="0052419F">
              <w:rPr>
                <w:rFonts w:ascii="Georgia" w:hAnsi="Georgia"/>
                <w:lang w:val="en-US"/>
              </w:rPr>
              <w:t>UZS</w:t>
            </w:r>
            <w:r w:rsidRPr="0052419F">
              <w:rPr>
                <w:rFonts w:ascii="Georgia" w:hAnsi="Georgia"/>
              </w:rPr>
              <w:t>)</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1 Ευρώ = </w:t>
            </w:r>
            <w:r w:rsidRPr="0052419F">
              <w:rPr>
                <w:rFonts w:ascii="Georgia" w:hAnsi="Georgia"/>
                <w:lang w:val="en-US"/>
              </w:rPr>
              <w:t>UZS</w:t>
            </w:r>
            <w:r w:rsidRPr="0052419F">
              <w:rPr>
                <w:rFonts w:ascii="Georgia" w:hAnsi="Georgia"/>
              </w:rPr>
              <w:t xml:space="preserve"> 9.381 – Οκτώβριος 2017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 (δισ. δολάρια)</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67,5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ΑΕΠ/κεφαλή ($)</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2.</w:t>
            </w:r>
            <w:r w:rsidRPr="0052419F">
              <w:rPr>
                <w:rFonts w:ascii="Georgia" w:hAnsi="Georgia"/>
                <w:lang w:val="en-US"/>
              </w:rPr>
              <w:t>12</w:t>
            </w:r>
            <w:r w:rsidRPr="0052419F">
              <w:rPr>
                <w:rFonts w:ascii="Georgia" w:hAnsi="Georgia"/>
              </w:rPr>
              <w:t>8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Διάρθρωση ΑΕΠ (%)</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Βιομηχανία: 30% (2017)</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Γεωργία / κτηνοτροφία / αλιεία: 16%</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Μεταφορές / επικοινωνίες: 11,4%</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Εμπόριο / κοινή ωφέλεια</w:t>
            </w:r>
            <w:r w:rsidRPr="0052419F">
              <w:rPr>
                <w:rFonts w:ascii="Georgia" w:hAnsi="Georgia"/>
                <w:lang w:val="de-DE"/>
              </w:rPr>
              <w:t>:</w:t>
            </w:r>
            <w:r w:rsidRPr="0052419F">
              <w:rPr>
                <w:rFonts w:ascii="Georgia" w:hAnsi="Georgia"/>
              </w:rPr>
              <w:t xml:space="preserve"> 9,6%</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Άλλα: 33 %</w:t>
            </w:r>
            <w:r w:rsidRPr="0052419F">
              <w:rPr>
                <w:rFonts w:ascii="Georgia" w:hAnsi="Georgia"/>
                <w:lang w:val="de-DE"/>
              </w:rPr>
              <w:t xml:space="preserve"> </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Μέσος μηνιαίος μισθός (δολάρια)</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250 - 400 $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Πληθωρισμός</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13%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Ανεργία</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5,2%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Δημοσιονομικό Έλλειμμα (αξία ως % του ΑΕΠ)</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0,6%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Δημόσιο Χρέος (αξία ως % του ΑΕΠ)</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14,1%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Απόθεμα Άμεσων Ξένων Επενδύσεων στη χώρα (αξία σε $)</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8,9 δισ.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Κύριες χώρες προέλευσης ΑΞΕ</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Ρωσία, Κίνα</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Κύριοι τομείς ΑΞΕ</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 xml:space="preserve">Βιομηχανία (Κυρίως Πετρέλαιο και Φυσικό Αέριο, </w:t>
            </w:r>
            <w:r w:rsidRPr="0052419F">
              <w:rPr>
                <w:rFonts w:ascii="Georgia" w:hAnsi="Georgia"/>
              </w:rPr>
              <w:lastRenderedPageBreak/>
              <w:t>Ηλεκτρική Ενέργεια), Μεταφορές και Τηλεπικοινωνίες,</w:t>
            </w:r>
            <w:r w:rsidR="00AF2F48">
              <w:rPr>
                <w:rFonts w:ascii="Georgia" w:hAnsi="Georgia"/>
              </w:rPr>
              <w:t xml:space="preserve"> </w:t>
            </w:r>
            <w:r w:rsidRPr="0052419F">
              <w:rPr>
                <w:rFonts w:ascii="Georgia" w:hAnsi="Georgia"/>
              </w:rPr>
              <w:t>Γεωργία</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lastRenderedPageBreak/>
              <w:t>Αξία εξαγωγών ($)</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12,6 δισ.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στην ΕΕ ($)</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0,17 δισ.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12,11 δισ.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από ΕΕ ($)</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1,6 δισ.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εισαγόμενα προϊόντα</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Μηχανήματα και Εξοπλισμός, Χημικά Προϊόντα, Τρόφιμα, Σιδηρούχα και μη Σιδηρούχα μέταλλα, Ενέργεια (καύσιμα) και προϊόντα Πετρελαίου</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εξαγόμενα προϊόντα</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Ενέργεια (καύσιμα) και Προϊόντα Πετρελαίου, Τρόφιμα, Χημικά και Φαρμακευτικά Προϊόντα, Μη σιδηρούχα και σιδηρούχα μέταλλα, Βαμβάκι, Μηχανήματα και Εξοπλισμός</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προμηθευτές</w:t>
            </w:r>
          </w:p>
        </w:tc>
        <w:tc>
          <w:tcPr>
            <w:tcW w:w="522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Ρωσία, Κίνα, Καζακστάν, Κορέα, Τουρκία, Γερμανία, ΗΠΑ</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05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εξαγωγικοί προορισμοί</w:t>
            </w:r>
          </w:p>
        </w:tc>
        <w:tc>
          <w:tcPr>
            <w:tcW w:w="522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Κίνα, Ρωσία, Καζακστάν, Τουρκία, Αφγανιστάν, Ιράν, Κορέα</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Παρατηρείται μια διαχρονική συρρίκνωση του Δημόσιου τομέα της οικονομίας, ο οποίος από 41,6% το 1995 περιορίστηκε σε 18,7% του ΑΕΠ το 2016.  Όμως, σε μεγάλο βαθμό διατηρείται ακόμη ο κρατικός έλεγχος της οικονομίας, μέσω επιδοτήσεων και κρατικών ελέγχων στην παραγωγή, στις τιμές και στο συνάλλαγμα. Επίσης, παρά τις προσπάθειες για διαφοροποίηση της γεωργικής παραγωγής, η εξάρτησή της από το βαμβάκι εξακολουθεί να είναι υψηλή. Η εξειδίκευση στην παραγωγή βάμβακος οφείλεται πιο πολύ σε ιστορικούς λόγους, παρά στην ύπαρξη συγκριτικού πλεονεκτήματος.</w:t>
      </w:r>
    </w:p>
    <w:p w:rsidR="00490DFA" w:rsidRPr="0052419F" w:rsidRDefault="00490DFA" w:rsidP="00490DFA">
      <w:pPr>
        <w:rPr>
          <w:rFonts w:ascii="Georgia" w:hAnsi="Georgia"/>
        </w:rPr>
      </w:pPr>
      <w:r w:rsidRPr="0052419F">
        <w:rPr>
          <w:rFonts w:ascii="Georgia" w:hAnsi="Georgia"/>
        </w:rPr>
        <w:t xml:space="preserve">Η ανάπτυξη της χώρας εξακολουθεί να στηρίζεται κυρίως στις κρατικές επενδύσεις και την εξαγωγή φυσικού αερίου, χρυσού και βάμβακα. Το Ουζμπεκιστάν διαθέτει μεγάλα αποθέματα χρυσού (τέταρτα παγκοσμίως), ουρανίου και φυσικού αερίου. </w:t>
      </w:r>
    </w:p>
    <w:p w:rsidR="00490DFA" w:rsidRPr="0052419F" w:rsidRDefault="00490DFA" w:rsidP="00490DFA">
      <w:pPr>
        <w:rPr>
          <w:rFonts w:ascii="Georgia" w:hAnsi="Georgia"/>
        </w:rPr>
      </w:pPr>
      <w:r w:rsidRPr="0052419F">
        <w:rPr>
          <w:rFonts w:ascii="Georgia" w:hAnsi="Georgia"/>
        </w:rPr>
        <w:t xml:space="preserve">Παρόλα αυτά, μετά το 2004 παρατηρούνται υψηλοί ρυθμοί ανάπτυξης, με αποτέλεσμα την άνοδο του βιοτικού επιπέδου σε αρκετές κοινωνικές ομάδες και βελτίωση της θέσης των μικρομεσαίων επιχειρήσεων που έχουν μεγάλη συνεισφορά στην απασχόληση. </w:t>
      </w:r>
    </w:p>
    <w:p w:rsidR="00490DFA" w:rsidRPr="0052419F" w:rsidRDefault="00490DFA" w:rsidP="00490DFA">
      <w:pPr>
        <w:rPr>
          <w:rFonts w:ascii="Georgia" w:hAnsi="Georgia"/>
        </w:rPr>
      </w:pPr>
      <w:r w:rsidRPr="0052419F">
        <w:rPr>
          <w:rFonts w:ascii="Georgia" w:hAnsi="Georgia"/>
        </w:rPr>
        <w:t>Να σημειωθεί ότι παρόλο που τα επίσημα στοιχεία για την ανεργία δείχνουν ένα ποσοστό 4.9%, πρέπει να προστεθεί και σε αυτό και η εκτεταμένη υποαπασχόληση της τάξεως του 20%.</w:t>
      </w:r>
    </w:p>
    <w:p w:rsidR="00490DFA" w:rsidRPr="0052419F" w:rsidRDefault="00490DFA" w:rsidP="00490DFA">
      <w:pPr>
        <w:rPr>
          <w:rFonts w:ascii="Georgia" w:hAnsi="Georgia"/>
        </w:rPr>
      </w:pPr>
      <w:r w:rsidRPr="0052419F">
        <w:rPr>
          <w:rFonts w:ascii="Georgia" w:hAnsi="Georgia"/>
        </w:rPr>
        <w:t>Οι εξαγωγές φυσικού αερίου, χρυσού, χαλκού και άλλων βασικών αγαθών, ενίσχυσαν τα δημόσια έσοδα και διευκόλυναν τη χρηματοδότηση μεγάλων επενδύσεων, ενώ συνέβαλαν και στην αύξηση του διαθέσιμου εισοδήματος και της κατανάλωσης.</w:t>
      </w:r>
    </w:p>
    <w:p w:rsidR="00490DFA" w:rsidRPr="0052419F" w:rsidRDefault="00490DFA" w:rsidP="00490DFA">
      <w:pPr>
        <w:rPr>
          <w:rFonts w:ascii="Georgia" w:hAnsi="Georgia"/>
        </w:rPr>
      </w:pPr>
      <w:r w:rsidRPr="0052419F">
        <w:rPr>
          <w:rFonts w:ascii="Georgia" w:hAnsi="Georgia"/>
        </w:rPr>
        <w:t xml:space="preserve">Όμως, τα τελευταία χρόνια, οι χαμηλές τιμές των βασικών αγαθών και η επιβράδυνση στις οικονομίες της Ρωσίας και της Κίνας, έπληξαν την οικονομία και οδήγησαν σε έλλειψη. συναλλάγματος. </w:t>
      </w:r>
    </w:p>
    <w:p w:rsidR="00490DFA" w:rsidRPr="0052419F" w:rsidRDefault="00490DFA" w:rsidP="00490DFA">
      <w:pPr>
        <w:rPr>
          <w:rFonts w:ascii="Georgia" w:hAnsi="Georgia" w:cs="Arial"/>
        </w:rPr>
      </w:pPr>
      <w:r w:rsidRPr="0052419F">
        <w:rPr>
          <w:rFonts w:ascii="Georgia" w:hAnsi="Georgia" w:cs="Arial"/>
        </w:rPr>
        <w:lastRenderedPageBreak/>
        <w:t xml:space="preserve">Προκειμένου να αντιμετωπίσει την κατάσταση, η Κυβέρνηση υιοθέτησε μια πολιτική μεταρρυθμίσεων, προσέλκυσης ξένων επενδύσεων, ανάπτυξης του ιδιωτικού τομέα και ειδικά των μικρομεσαίων επιχειρήσεων και στροφή στην ενίσχυση της εσωτερικής ζήτησης. </w:t>
      </w:r>
    </w:p>
    <w:p w:rsidR="00490DFA" w:rsidRPr="0052419F" w:rsidRDefault="00490DFA" w:rsidP="00490DFA">
      <w:pPr>
        <w:rPr>
          <w:rFonts w:ascii="Georgia" w:hAnsi="Georgia"/>
        </w:rPr>
      </w:pPr>
      <w:r w:rsidRPr="0052419F">
        <w:rPr>
          <w:rFonts w:ascii="Georgia" w:hAnsi="Georgia"/>
        </w:rPr>
        <w:t>Χάρη σε μια σειρά μέτρων δημοσιονομικής και νομισματικής πολιτικής, οι αναπτυξιακοί ρυθμοί παρέμειναν σε υψηλά ποσοστά (7,8% το 2016 και 5,3% το 2017).</w:t>
      </w:r>
    </w:p>
    <w:p w:rsidR="00490DFA" w:rsidRPr="0052419F" w:rsidRDefault="00490DFA" w:rsidP="00490DFA">
      <w:pPr>
        <w:rPr>
          <w:rFonts w:ascii="Georgia" w:hAnsi="Georgia"/>
        </w:rPr>
      </w:pPr>
      <w:r w:rsidRPr="0052419F">
        <w:rPr>
          <w:rFonts w:ascii="Georgia" w:hAnsi="Georgia"/>
        </w:rPr>
        <w:t>To Φεβρουάριο 2017 η Κυβέρνηση υιοθέτησε ένα πρόγραμμα ανάπτυξης της χώρας για την περίοδο 2017 – 2021, που περιλαμβάνει πολιτικές, οικονομικές και κοινωνικές μεταρρυθμίσεις προς την κατεύθυνση της απελευθέρωσης της οικονομίας.</w:t>
      </w:r>
    </w:p>
    <w:p w:rsidR="00490DFA" w:rsidRPr="0052419F" w:rsidRDefault="00490DFA" w:rsidP="00490DFA">
      <w:pPr>
        <w:rPr>
          <w:rFonts w:ascii="Georgia" w:hAnsi="Georgia" w:cs="Arial"/>
        </w:rPr>
      </w:pPr>
      <w:r w:rsidRPr="0052419F">
        <w:rPr>
          <w:rFonts w:ascii="Georgia" w:hAnsi="Georgia" w:cs="Arial"/>
        </w:rPr>
        <w:t>Το Σεπτέμβριο 2017 υπήρξε υποτίμηση του νομίσματος κατά 50% και χαλάρωση των συναλλαγματικών περιορισμών, ώστε να καταπολεμηθεί η μαύρη αγορά, να διευκολυνθεί η πρόσβαση των επιχειρήσεων σε συνάλλαγμα και να βελτιωθεί το επενδυτικό κλίμα.</w:t>
      </w:r>
    </w:p>
    <w:p w:rsidR="00490DFA" w:rsidRPr="0052419F" w:rsidRDefault="00490DFA" w:rsidP="00490DFA">
      <w:pPr>
        <w:rPr>
          <w:rFonts w:ascii="Georgia" w:hAnsi="Georgia"/>
        </w:rPr>
      </w:pPr>
      <w:r w:rsidRPr="0052419F">
        <w:rPr>
          <w:rFonts w:ascii="Georgia" w:hAnsi="Georgia"/>
        </w:rPr>
        <w:t xml:space="preserve">Διαχρονικά παρατηρείται μείωση του μεριδίου της γεωργίας ως ποσοστού του ΑΕΠ (από 32,4% το 1995 σε 17,6% το 2016), καθώς οι υπηρεσίες και η μεταποίηση αναπτύσσονται ταχύτερα. </w:t>
      </w:r>
      <w:r w:rsidRPr="0052419F">
        <w:rPr>
          <w:rFonts w:ascii="Georgia" w:hAnsi="Georgia" w:cs="Arial"/>
        </w:rPr>
        <w:t>Η γεωργική παραγωγή αποτελείται κυρίως από βαμβάκι, φρούτα και λαχανικά, δημητριακά και κτηνοτροφικά προϊόντα</w:t>
      </w:r>
    </w:p>
    <w:p w:rsidR="00490DFA" w:rsidRPr="0052419F" w:rsidRDefault="00490DFA" w:rsidP="00490DFA">
      <w:pPr>
        <w:rPr>
          <w:rFonts w:ascii="Georgia" w:hAnsi="Georgia" w:cs="Arial"/>
        </w:rPr>
      </w:pPr>
      <w:r w:rsidRPr="0052419F">
        <w:rPr>
          <w:rFonts w:ascii="Georgia" w:hAnsi="Georgia"/>
        </w:rPr>
        <w:t xml:space="preserve">Το ποσοστό της μεταποίησης στην ίδια περίοδο αυξήθηκε από 27,8% το 1995 σε 32,9% το 2016. Στο δευτερογενή τομέα κυριαρχούν τα </w:t>
      </w:r>
      <w:r w:rsidRPr="0052419F">
        <w:rPr>
          <w:rFonts w:ascii="Georgia" w:hAnsi="Georgia" w:cs="Arial"/>
        </w:rPr>
        <w:t xml:space="preserve">κλωστοϋφαντουργικά, τρόφιμα, μηχανήματα, μέταλλα, ορυκτά, εξόρυξη υδρογονανθράκων και χημικά. </w:t>
      </w:r>
    </w:p>
    <w:p w:rsidR="00490DFA" w:rsidRPr="0052419F" w:rsidRDefault="00490DFA" w:rsidP="00490DFA">
      <w:pPr>
        <w:rPr>
          <w:rFonts w:ascii="Georgia" w:hAnsi="Georgia"/>
        </w:rPr>
      </w:pPr>
      <w:r w:rsidRPr="0052419F">
        <w:rPr>
          <w:rFonts w:ascii="Georgia" w:hAnsi="Georgia"/>
        </w:rPr>
        <w:t xml:space="preserve">Το Ουζμπεκιστάν κληρονόμησε από τη σοβιετική εποχή μια αξιόλογη υποδομή σε κλάδους όπως η μεταλλουργία, η χημική βιομηχανία και η αεροναυπηγική, τους οποίους επιδιώκει να αναπτύξει και να εκσυγχρονίσει. </w:t>
      </w:r>
    </w:p>
    <w:p w:rsidR="00490DFA" w:rsidRPr="0052419F" w:rsidRDefault="00490DFA" w:rsidP="00490DFA">
      <w:pPr>
        <w:rPr>
          <w:rFonts w:ascii="Georgia" w:hAnsi="Georgia"/>
        </w:rPr>
      </w:pPr>
      <w:r w:rsidRPr="0052419F">
        <w:rPr>
          <w:rFonts w:ascii="Georgia" w:hAnsi="Georgia"/>
        </w:rPr>
        <w:t xml:space="preserve">Οι υπηρεσίες παρουσιάζουν την ταχύτερη αύξηση του μεριδίου τους (από 39,8% το 1995 σε 49,5% το 2016). Ο τριτογενής τομέας είναι ο πλέον δυναμικός της οικονομίας και έχει τη μεγαλύτερη συνεισφορά στην ανάπτυξη και την απασχόληση. </w:t>
      </w:r>
    </w:p>
    <w:p w:rsidR="00490DFA" w:rsidRPr="0052419F" w:rsidRDefault="00490DFA" w:rsidP="00490DFA">
      <w:pPr>
        <w:rPr>
          <w:rFonts w:ascii="Georgia" w:hAnsi="Georgia"/>
        </w:rPr>
      </w:pPr>
      <w:r w:rsidRPr="0052419F">
        <w:rPr>
          <w:rFonts w:ascii="Georgia" w:hAnsi="Georgia"/>
        </w:rPr>
        <w:t>Οι εξαγωγές  ανέρχονται σε $ 12,18 δισ., έναντι εισαγωγών $ 12,13 δισ., με αποτέλεσμα ένα ελαφρά πλεονασματικό εμπορικό ισοζύγιο ύψους $ 48 εκατ.</w:t>
      </w:r>
    </w:p>
    <w:p w:rsidR="00490DFA" w:rsidRPr="0052419F" w:rsidRDefault="00490DFA" w:rsidP="00490DFA">
      <w:pPr>
        <w:rPr>
          <w:rFonts w:ascii="Georgia" w:hAnsi="Georgia"/>
        </w:rPr>
      </w:pPr>
      <w:r w:rsidRPr="0052419F">
        <w:rPr>
          <w:rFonts w:ascii="Georgia" w:hAnsi="Georgia"/>
        </w:rPr>
        <w:t xml:space="preserve">Οι κυριότερες εξαγωγές είναι βάμβακας, προϊόντα ενέργειας, χρυσός, λιπάσματα, σιδηρομεταλλεύματα και τα μη σιδηρούχα μεταλλεύματα και τρόφιμα. Αντίστοιχα, οι σημαντικότερες εισαγωγές είναι μηχανήματα, τρόφιμα, χημικά και μέταλλα. </w:t>
      </w:r>
    </w:p>
    <w:p w:rsidR="00490DFA" w:rsidRPr="0052419F" w:rsidRDefault="00490DFA" w:rsidP="00490DFA">
      <w:pPr>
        <w:rPr>
          <w:rFonts w:ascii="Georgia" w:hAnsi="Georgia"/>
        </w:rPr>
      </w:pPr>
      <w:r w:rsidRPr="0052419F">
        <w:rPr>
          <w:rFonts w:ascii="Georgia" w:hAnsi="Georgia"/>
        </w:rPr>
        <w:t xml:space="preserve">Οι σημαντικότεροι πελάτες είναι η Ελβετία, η Κίνα, η Τουρκία και το Καζακστάν και η Ρωσία, ενώ οι σημαντικότεροι προμηθευτές είναι η Κίνα, η Ρωσία και η Νότια Κορέα, το Καζακστάν, η Τουρκία και η Γερμανία. </w:t>
      </w:r>
    </w:p>
    <w:p w:rsidR="00490DFA" w:rsidRPr="0052419F" w:rsidRDefault="00490DFA" w:rsidP="00490DFA">
      <w:pPr>
        <w:rPr>
          <w:rFonts w:ascii="Georgia" w:hAnsi="Georgia"/>
        </w:rPr>
      </w:pPr>
      <w:r w:rsidRPr="0052419F">
        <w:rPr>
          <w:rFonts w:ascii="Georgia" w:hAnsi="Georgia"/>
          <w:lang w:val="fr-FR"/>
        </w:rPr>
        <w:t>H</w:t>
      </w:r>
      <w:r w:rsidRPr="0052419F">
        <w:rPr>
          <w:rFonts w:ascii="Georgia" w:hAnsi="Georgia"/>
        </w:rPr>
        <w:t xml:space="preserve"> εμπορική πολιτική του Ουζμπεκιστάν είναι προστατευτική και χαρακτηρίζεται από πληθώρα εμποδίων και υψηλούς δασμούς στις εισαγωγές. Η κυβέρνηση ασκεί πολιτική περιορισμού των εισαγωγών και υποκατάστασής τους από εγχώρια παραγόμενα προϊόντα. ‘Όμως, τα τελευταία χρόνια παρατηρείται μια σταδιακή απελευθέρωση του εξωτερικού εμπορίου, οι ροές του οποίου καθορίζονται σε μεγάλο βαθμό από τις διεθνείς τιμές βάμβακος, χρυσού και βασικών εμπορευμάτων. </w:t>
      </w:r>
    </w:p>
    <w:bookmarkEnd w:id="55"/>
    <w:p w:rsidR="00490DFA" w:rsidRPr="0052419F" w:rsidRDefault="00490DFA" w:rsidP="00490DFA">
      <w:pPr>
        <w:rPr>
          <w:rFonts w:ascii="Georgia" w:hAnsi="Georgia"/>
        </w:rPr>
      </w:pPr>
      <w:r w:rsidRPr="0052419F">
        <w:rPr>
          <w:rFonts w:ascii="Georgia" w:hAnsi="Georgia"/>
        </w:rPr>
        <w:t xml:space="preserve">Η ΕΕ παρέχει αναπτυξιακή βοήθεια μέσω προγραμμάτων για την ενίσχυση της οικονομικής ανάπτυξης, τη βελτίωση της ποιότητας ζωής και τη μεταρρύθμιση κρίσιμων τομέων, όπως η </w:t>
      </w:r>
      <w:r w:rsidRPr="0052419F">
        <w:rPr>
          <w:rFonts w:ascii="Georgia" w:hAnsi="Georgia"/>
        </w:rPr>
        <w:lastRenderedPageBreak/>
        <w:t>δικαιοσύνη, η εκπαίδευση, η υγεία, η κοινωνία των πολιτών, οι μικρομεσαίες επιχειρήσεις, κλπ.</w:t>
      </w:r>
    </w:p>
    <w:p w:rsidR="00490DFA" w:rsidRPr="0052419F" w:rsidRDefault="00490DFA" w:rsidP="00490DFA">
      <w:pPr>
        <w:rPr>
          <w:rFonts w:ascii="Georgia" w:hAnsi="Georgia"/>
        </w:rPr>
      </w:pPr>
      <w:r w:rsidRPr="0052419F">
        <w:rPr>
          <w:rFonts w:ascii="Georgia" w:hAnsi="Georgia"/>
        </w:rPr>
        <w:t xml:space="preserve">Οι σχέσεις ΕΕ – Ουζμπεκιστάν διέπονται από την </w:t>
      </w:r>
      <w:r w:rsidRPr="0052419F">
        <w:rPr>
          <w:rFonts w:ascii="Georgia" w:hAnsi="Georgia"/>
          <w:lang w:val="fr-FR"/>
        </w:rPr>
        <w:t>Partnership</w:t>
      </w:r>
      <w:r w:rsidRPr="0052419F">
        <w:rPr>
          <w:rFonts w:ascii="Georgia" w:hAnsi="Georgia"/>
        </w:rPr>
        <w:t xml:space="preserve"> </w:t>
      </w:r>
      <w:r w:rsidRPr="0052419F">
        <w:rPr>
          <w:rFonts w:ascii="Georgia" w:hAnsi="Georgia"/>
          <w:lang w:val="fr-FR"/>
        </w:rPr>
        <w:t>and</w:t>
      </w:r>
      <w:r w:rsidRPr="0052419F">
        <w:rPr>
          <w:rFonts w:ascii="Georgia" w:hAnsi="Georgia"/>
        </w:rPr>
        <w:t xml:space="preserve"> </w:t>
      </w:r>
      <w:r w:rsidRPr="0052419F">
        <w:rPr>
          <w:rFonts w:ascii="Georgia" w:hAnsi="Georgia"/>
          <w:lang w:val="fr-FR"/>
        </w:rPr>
        <w:t>Cooperation</w:t>
      </w:r>
      <w:r w:rsidRPr="0052419F">
        <w:rPr>
          <w:rFonts w:ascii="Georgia" w:hAnsi="Georgia"/>
        </w:rPr>
        <w:t xml:space="preserve"> </w:t>
      </w:r>
      <w:r w:rsidRPr="0052419F">
        <w:rPr>
          <w:rFonts w:ascii="Georgia" w:hAnsi="Georgia"/>
          <w:lang w:val="fr-FR"/>
        </w:rPr>
        <w:t>Agreement</w:t>
      </w:r>
      <w:r w:rsidRPr="0052419F">
        <w:rPr>
          <w:rFonts w:ascii="Georgia" w:hAnsi="Georgia"/>
        </w:rPr>
        <w:t xml:space="preserve"> (</w:t>
      </w:r>
      <w:r w:rsidRPr="0052419F">
        <w:rPr>
          <w:rFonts w:ascii="Georgia" w:hAnsi="Georgia"/>
          <w:lang w:val="fr-FR"/>
        </w:rPr>
        <w:t>PCA</w:t>
      </w:r>
      <w:r w:rsidRPr="0052419F">
        <w:rPr>
          <w:rFonts w:ascii="Georgia" w:hAnsi="Georgia"/>
        </w:rPr>
        <w:t>), με βάση την οποία ισχύει η ρήτρα του πλέον ευνοούμενου κράτους (</w:t>
      </w:r>
      <w:r w:rsidRPr="0052419F">
        <w:rPr>
          <w:rFonts w:ascii="Georgia" w:hAnsi="Georgia"/>
          <w:lang w:val="fr-FR"/>
        </w:rPr>
        <w:t>MFN</w:t>
      </w:r>
      <w:r w:rsidRPr="0052419F">
        <w:rPr>
          <w:rFonts w:ascii="Georgia" w:hAnsi="Georgia"/>
        </w:rPr>
        <w:t xml:space="preserve">) για το διμερές εμπόριο και προβλέπεται η άρση των ποσοτικών περιορισμών στις εισαγωγές. </w:t>
      </w:r>
    </w:p>
    <w:p w:rsidR="00490DFA" w:rsidRPr="0052419F" w:rsidRDefault="00490DFA" w:rsidP="00490DFA">
      <w:pPr>
        <w:rPr>
          <w:rFonts w:ascii="Georgia" w:hAnsi="Georgia"/>
        </w:rPr>
      </w:pPr>
      <w:r w:rsidRPr="0052419F">
        <w:rPr>
          <w:rFonts w:ascii="Georgia" w:hAnsi="Georgia"/>
        </w:rPr>
        <w:t>Παράλληλα το Ουζμπεκιστάν επωφελείται από το Σύστημα Γενικευμένων Προτιμήσεων (</w:t>
      </w:r>
      <w:hyperlink r:id="rId41" w:history="1">
        <w:r w:rsidRPr="0052419F">
          <w:rPr>
            <w:rFonts w:ascii="Georgia" w:hAnsi="Georgia"/>
          </w:rPr>
          <w:t>Generalised System of Preferences - GSP)</w:t>
        </w:r>
      </w:hyperlink>
      <w:r w:rsidRPr="0052419F">
        <w:rPr>
          <w:rFonts w:ascii="Georgia" w:hAnsi="Georgia"/>
        </w:rPr>
        <w:t>, το οποίο προβλέπει τη μονομερή χορήγηση χαμηλότερων δασμών σε αναπτυσσόμενες χώρες.</w:t>
      </w:r>
    </w:p>
    <w:p w:rsidR="00490DFA" w:rsidRPr="0052419F" w:rsidRDefault="00490DFA" w:rsidP="00490DFA">
      <w:pPr>
        <w:rPr>
          <w:rFonts w:ascii="Georgia" w:hAnsi="Georgia"/>
        </w:rPr>
      </w:pPr>
      <w:r w:rsidRPr="0052419F">
        <w:rPr>
          <w:rFonts w:ascii="Georgia" w:hAnsi="Georgia"/>
        </w:rPr>
        <w:t xml:space="preserve">Το Ουζμπεκιστάν δεν είναι μέλος του ΠΟΕ, συμμετέχει στον Οργανισμό Οικονομικής Συνεργασίας (ECO), ενώ αρνήθηκε τη συμμετοχή του στην Ευρασιατική Ένωση.  </w:t>
      </w:r>
    </w:p>
    <w:p w:rsidR="00490DFA" w:rsidRPr="0052419F" w:rsidRDefault="00490DFA" w:rsidP="00490DFA">
      <w:pPr>
        <w:rPr>
          <w:rFonts w:ascii="Georgia" w:hAnsi="Georgia"/>
        </w:rPr>
      </w:pPr>
      <w:r w:rsidRPr="0052419F">
        <w:rPr>
          <w:rFonts w:ascii="Georgia" w:hAnsi="Georgia"/>
        </w:rPr>
        <w:t xml:space="preserve">Η μελλοντική επανασύσταση του «δρόμου του μεταξιού» θα ωφελήσει τα μέγιστα το Ουζμπεκιστάν, λόγω της στρατηγικής σημασίας της τοποθεσίας του για την πρόσβαση μεταξύ Ευρώπης και Κίνας. </w:t>
      </w:r>
    </w:p>
    <w:p w:rsidR="00490DFA" w:rsidRPr="0052419F" w:rsidRDefault="00490DFA" w:rsidP="00490DFA">
      <w:pPr>
        <w:rPr>
          <w:rFonts w:ascii="Georgia" w:hAnsi="Georgia" w:cs="Courier New"/>
        </w:rPr>
      </w:pPr>
      <w:r w:rsidRPr="0052419F">
        <w:rPr>
          <w:rFonts w:ascii="Georgia" w:hAnsi="Georgia"/>
        </w:rPr>
        <w:t xml:space="preserve">Μεταξύ των σημαντικότερων παραγόντων που δυσχεραίνουν την οικονομική ανάπτυξη είναι </w:t>
      </w:r>
      <w:r w:rsidRPr="0052419F">
        <w:rPr>
          <w:rFonts w:ascii="Georgia" w:hAnsi="Georgia" w:cs="Courier New"/>
        </w:rPr>
        <w:t xml:space="preserve">η αντίδραση τοπικών Αρχών σε υλοποίηση μεταρρυθμίσεων (νύξεις για εκτεταμένη διαφθορά), οι σοβαρές ελλείψεις σε υποδομές, ιδίως στον ενεργειακό τομέα, παρά τα τεράστια αποθέματα χώρας η περιοριστική νομοθεσία, ιδίως για μικρομεσαίες επιχειρήσεις, η ανάγκη δημιουργίας κουλτούρας ιδιωτικής πρωτοβουλίας, η έλλειψη τεχνογνωσίας παρά το άφθονο, φθηνό και σχετικώς κατηρτισμένο εργατικό δυναμικό. </w:t>
      </w:r>
    </w:p>
    <w:p w:rsidR="00D653DE" w:rsidRPr="0052419F" w:rsidRDefault="00D653DE" w:rsidP="00490DFA">
      <w:pPr>
        <w:pStyle w:val="2"/>
        <w:numPr>
          <w:ilvl w:val="0"/>
          <w:numId w:val="0"/>
        </w:numPr>
        <w:ind w:left="576" w:hanging="576"/>
        <w:rPr>
          <w:rFonts w:ascii="Georgia" w:hAnsi="Georgia"/>
          <w:color w:val="auto"/>
          <w:sz w:val="22"/>
          <w:szCs w:val="22"/>
        </w:rPr>
      </w:pPr>
      <w:bookmarkStart w:id="56" w:name="_Toc513470816"/>
    </w:p>
    <w:p w:rsidR="00490DFA" w:rsidRPr="0052419F" w:rsidRDefault="00490DFA" w:rsidP="00490DFA">
      <w:pPr>
        <w:pStyle w:val="2"/>
        <w:numPr>
          <w:ilvl w:val="0"/>
          <w:numId w:val="0"/>
        </w:numPr>
        <w:ind w:left="576" w:hanging="576"/>
        <w:rPr>
          <w:rFonts w:ascii="Georgia" w:hAnsi="Georgia"/>
          <w:color w:val="auto"/>
          <w:sz w:val="22"/>
          <w:szCs w:val="22"/>
        </w:rPr>
      </w:pPr>
      <w:bookmarkStart w:id="57" w:name="_Toc519763984"/>
      <w:r w:rsidRPr="0052419F">
        <w:rPr>
          <w:rFonts w:ascii="Georgia" w:hAnsi="Georgia"/>
          <w:color w:val="auto"/>
          <w:sz w:val="22"/>
          <w:szCs w:val="22"/>
        </w:rPr>
        <w:t>Σχέσεις Ελλάδας – Ουζμπεκιστάν</w:t>
      </w:r>
      <w:bookmarkEnd w:id="56"/>
      <w:bookmarkEnd w:id="57"/>
    </w:p>
    <w:p w:rsidR="00D653DE" w:rsidRPr="0052419F" w:rsidRDefault="00D653DE" w:rsidP="00490DFA">
      <w:pPr>
        <w:rPr>
          <w:rFonts w:ascii="Georgia" w:hAnsi="Georgia"/>
        </w:rPr>
      </w:pPr>
    </w:p>
    <w:p w:rsidR="00490DFA" w:rsidRPr="0052419F" w:rsidRDefault="00490DFA" w:rsidP="00490DFA">
      <w:pPr>
        <w:rPr>
          <w:rFonts w:ascii="Georgia" w:hAnsi="Georgia"/>
        </w:rPr>
      </w:pPr>
      <w:r w:rsidRPr="0052419F">
        <w:rPr>
          <w:rFonts w:ascii="Georgia" w:hAnsi="Georgia"/>
        </w:rPr>
        <w:t>Διμερές Εμπόριο</w:t>
      </w:r>
    </w:p>
    <w:p w:rsidR="00490DFA" w:rsidRPr="0052419F" w:rsidRDefault="00490DFA" w:rsidP="00490DFA">
      <w:pPr>
        <w:rPr>
          <w:rFonts w:ascii="Georgia" w:hAnsi="Georgia"/>
        </w:rPr>
      </w:pPr>
      <w:r w:rsidRPr="0052419F">
        <w:rPr>
          <w:rFonts w:ascii="Georgia" w:hAnsi="Georgia"/>
        </w:rPr>
        <w:t>Σύμφωνα με προσωρινά στοιχεία της Ελληνικής Στατιστικής Αρχής για το 2017, η αξία των ελληνικών εξαγωγών στο Ουζμπεκιστάν ανήλθε στα 2,46 εκ. Ευρώ, ενώ η αξία των εισαγωγών από το Ουζμπεκιστάν διαμορφώθηκε στα 1,66 εκ. Ευρώ. Έτσι, το ισοζύγιο ήταν πλεονασματικό για τη Χώρα μας κατά 800 χιλιάδες Ευρώ.</w:t>
      </w:r>
    </w:p>
    <w:p w:rsidR="00490DFA" w:rsidRPr="0052419F" w:rsidRDefault="00490DFA" w:rsidP="00490DFA">
      <w:pPr>
        <w:rPr>
          <w:rFonts w:ascii="Georgia" w:hAnsi="Georgia"/>
        </w:rPr>
      </w:pPr>
      <w:r w:rsidRPr="0052419F">
        <w:rPr>
          <w:rFonts w:ascii="Georgia" w:hAnsi="Georgia"/>
        </w:rPr>
        <w:t>Διμερείς Εμπορικές Συναλλαγές Ελλάδος-Ουζμπεκιστάν 2014-2017</w:t>
      </w:r>
    </w:p>
    <w:tbl>
      <w:tblPr>
        <w:tblW w:w="0" w:type="auto"/>
        <w:jc w:val="center"/>
        <w:tblLook w:val="04A0" w:firstRow="1" w:lastRow="0" w:firstColumn="1" w:lastColumn="0" w:noHBand="0" w:noVBand="1"/>
      </w:tblPr>
      <w:tblGrid>
        <w:gridCol w:w="2051"/>
        <w:gridCol w:w="1192"/>
        <w:gridCol w:w="1200"/>
        <w:gridCol w:w="2326"/>
        <w:gridCol w:w="1183"/>
        <w:gridCol w:w="1270"/>
      </w:tblGrid>
      <w:tr w:rsidR="00490DFA" w:rsidRPr="0052419F" w:rsidTr="00490DFA">
        <w:trPr>
          <w:trHeight w:val="300"/>
          <w:jc w:val="center"/>
        </w:trPr>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Cs/>
                <w:i/>
              </w:rPr>
            </w:pPr>
            <w:r w:rsidRPr="0052419F">
              <w:rPr>
                <w:rFonts w:ascii="Georgia" w:hAnsi="Georgia"/>
                <w:bCs/>
                <w:i/>
              </w:rPr>
              <w:t>σε Ευρώ</w:t>
            </w:r>
          </w:p>
        </w:tc>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Cs/>
              </w:rPr>
            </w:pPr>
            <w:r w:rsidRPr="0052419F">
              <w:rPr>
                <w:rFonts w:ascii="Georgia" w:hAnsi="Georgia"/>
                <w:bCs/>
              </w:rPr>
              <w:t>2017</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Cs/>
              </w:rPr>
            </w:pPr>
            <w:r w:rsidRPr="0052419F">
              <w:rPr>
                <w:rFonts w:ascii="Georgia" w:hAnsi="Georgia"/>
                <w:bCs/>
              </w:rPr>
              <w:t>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Cs/>
              </w:rPr>
            </w:pPr>
            <w:r w:rsidRPr="0052419F">
              <w:rPr>
                <w:rFonts w:ascii="Georgia" w:hAnsi="Georgia"/>
                <w:bCs/>
              </w:rPr>
              <w:t>Μεταβολή 2017/2016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Cs/>
              </w:rPr>
            </w:pPr>
            <w:r w:rsidRPr="0052419F">
              <w:rPr>
                <w:rFonts w:ascii="Georgia" w:hAnsi="Georgia"/>
                <w:bCs/>
              </w:rPr>
              <w:t>2015</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Cs/>
              </w:rPr>
            </w:pPr>
            <w:r w:rsidRPr="0052419F">
              <w:rPr>
                <w:rFonts w:ascii="Georgia" w:hAnsi="Georgia"/>
                <w:bCs/>
              </w:rPr>
              <w:t>2014</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Cs/>
              </w:rPr>
            </w:pPr>
            <w:r w:rsidRPr="0052419F">
              <w:rPr>
                <w:rFonts w:ascii="Georgia" w:hAnsi="Georgia"/>
                <w:bCs/>
              </w:rPr>
              <w:t>Εξαγωγές</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rPr>
            </w:pPr>
            <w:r w:rsidRPr="0052419F">
              <w:rPr>
                <w:rFonts w:ascii="Georgia" w:hAnsi="Georgia"/>
                <w:bCs/>
              </w:rPr>
              <w:t>2.462.146</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bCs/>
              </w:rPr>
              <w:t>1.030.286</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138,97%</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bCs/>
              </w:rPr>
            </w:pPr>
            <w:r w:rsidRPr="0052419F">
              <w:rPr>
                <w:rFonts w:ascii="Georgia" w:hAnsi="Georgia"/>
                <w:bCs/>
              </w:rPr>
              <w:t>2.975.333</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bCs/>
              </w:rPr>
            </w:pPr>
            <w:r w:rsidRPr="0052419F">
              <w:rPr>
                <w:rFonts w:ascii="Georgia" w:hAnsi="Georgia"/>
                <w:bCs/>
              </w:rPr>
              <w:t>3.902.283</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Cs/>
              </w:rPr>
            </w:pPr>
            <w:r w:rsidRPr="0052419F">
              <w:rPr>
                <w:rFonts w:ascii="Georgia" w:hAnsi="Georgia"/>
                <w:bCs/>
              </w:rPr>
              <w:t>Εισαγωγές</w:t>
            </w:r>
          </w:p>
        </w:tc>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bCs/>
              </w:rPr>
              <w:t>1.661.938</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bCs/>
              </w:rPr>
              <w:t>781.715</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112,60%</w:t>
            </w: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62.364</w:t>
            </w: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12.331.431</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Cs/>
              </w:rPr>
            </w:pPr>
            <w:r w:rsidRPr="0052419F">
              <w:rPr>
                <w:rFonts w:ascii="Georgia" w:hAnsi="Georgia"/>
                <w:bCs/>
              </w:rPr>
              <w:t>Όγκος Εμπορίου</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rPr>
            </w:pPr>
            <w:r w:rsidRPr="0052419F">
              <w:rPr>
                <w:rFonts w:ascii="Georgia" w:hAnsi="Georgia"/>
                <w:bCs/>
              </w:rPr>
              <w:t>4.124.084</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bCs/>
              </w:rPr>
              <w:t>1.812.001</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127,59%</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bCs/>
              </w:rPr>
            </w:pPr>
            <w:r w:rsidRPr="0052419F">
              <w:rPr>
                <w:rFonts w:ascii="Georgia" w:hAnsi="Georgia"/>
                <w:bCs/>
              </w:rPr>
              <w:t>3.037.697</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bCs/>
              </w:rPr>
            </w:pPr>
            <w:r w:rsidRPr="0052419F">
              <w:rPr>
                <w:rFonts w:ascii="Georgia" w:hAnsi="Georgia"/>
                <w:bCs/>
              </w:rPr>
              <w:t>16.233.714</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Cs/>
              </w:rPr>
            </w:pPr>
            <w:r w:rsidRPr="0052419F">
              <w:rPr>
                <w:rFonts w:ascii="Georgia" w:hAnsi="Georgia"/>
                <w:bCs/>
              </w:rPr>
              <w:t>Εμπορικό Ισοζύγιο</w:t>
            </w:r>
          </w:p>
        </w:tc>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bCs/>
              </w:rPr>
              <w:t>800.208</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bCs/>
              </w:rPr>
              <w:t>248.571</w:t>
            </w:r>
          </w:p>
        </w:tc>
        <w:tc>
          <w:tcPr>
            <w:tcW w:w="0" w:type="auto"/>
            <w:tcBorders>
              <w:top w:val="nil"/>
              <w:left w:val="nil"/>
              <w:bottom w:val="nil"/>
              <w:right w:val="nil"/>
            </w:tcBorders>
            <w:vAlign w:val="bottom"/>
          </w:tcPr>
          <w:p w:rsidR="00490DFA" w:rsidRPr="0052419F" w:rsidRDefault="00490DFA" w:rsidP="00490DFA">
            <w:pPr>
              <w:rPr>
                <w:rFonts w:ascii="Georgia" w:hAnsi="Georgia"/>
              </w:rPr>
            </w:pP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2.912.969</w:t>
            </w: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-8.429.148</w:t>
            </w:r>
          </w:p>
        </w:tc>
      </w:tr>
      <w:tr w:rsidR="00490DFA" w:rsidRPr="0052419F" w:rsidTr="00490DFA">
        <w:trPr>
          <w:trHeight w:val="300"/>
          <w:jc w:val="center"/>
        </w:trPr>
        <w:tc>
          <w:tcPr>
            <w:tcW w:w="0" w:type="auto"/>
            <w:gridSpan w:val="6"/>
            <w:tcBorders>
              <w:top w:val="nil"/>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rPr>
              <w:t>Πηγή: ΕΛΣΤΑΤ (προσωρινά στοιχεία), Επεξεργασία: Γραφείο ΟΕΥ Μόσχας</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lastRenderedPageBreak/>
        <w:t>Η εξέλιξη του διμερούς εμπορίου στο διάστημα 2014-2017 απεικονίζεται στο ακόλουθο διάγραμμα:</w:t>
      </w:r>
    </w:p>
    <w:p w:rsidR="00490DFA" w:rsidRPr="0052419F" w:rsidRDefault="00490DFA" w:rsidP="00490DFA">
      <w:pPr>
        <w:jc w:val="center"/>
        <w:rPr>
          <w:rFonts w:ascii="Georgia" w:hAnsi="Georgia"/>
        </w:rPr>
      </w:pPr>
      <w:r w:rsidRPr="0052419F">
        <w:rPr>
          <w:rFonts w:ascii="Georgia" w:hAnsi="Georgia"/>
          <w:noProof/>
        </w:rPr>
        <w:drawing>
          <wp:inline distT="0" distB="0" distL="0" distR="0">
            <wp:extent cx="4984546" cy="2275027"/>
            <wp:effectExtent l="19050" t="0" r="25604" b="0"/>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 xml:space="preserve">Οι τετραψήφιοι κωδικοί Συνδυασμένης Ονοματολογίας στους οποίους παρατηρείται η μεγαλύτερη αξία </w:t>
      </w:r>
      <w:r w:rsidRPr="0052419F">
        <w:rPr>
          <w:rFonts w:ascii="Georgia" w:hAnsi="Georgia"/>
          <w:u w:val="single"/>
        </w:rPr>
        <w:t>ελληνικών εξαγωγών στο Ουζμπεκιστάν</w:t>
      </w:r>
      <w:r w:rsidRPr="0052419F">
        <w:rPr>
          <w:rFonts w:ascii="Georgia" w:hAnsi="Georgia"/>
        </w:rPr>
        <w:t xml:space="preserve"> είναι οι ακόλουθοι:</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697"/>
        <w:gridCol w:w="4005"/>
        <w:gridCol w:w="1535"/>
        <w:gridCol w:w="2005"/>
      </w:tblGrid>
      <w:tr w:rsidR="00490DFA" w:rsidRPr="0052419F" w:rsidTr="00490DFA">
        <w:trPr>
          <w:trHeight w:val="708"/>
        </w:trPr>
        <w:tc>
          <w:tcPr>
            <w:tcW w:w="0" w:type="auto"/>
            <w:shd w:val="clear" w:color="auto" w:fill="4F81BD"/>
            <w:noWrap/>
            <w:hideMark/>
          </w:tcPr>
          <w:p w:rsidR="00490DFA" w:rsidRPr="0052419F" w:rsidRDefault="00490DFA" w:rsidP="00490DFA">
            <w:pPr>
              <w:rPr>
                <w:rFonts w:ascii="Georgia" w:hAnsi="Georgia"/>
                <w:bCs/>
              </w:rPr>
            </w:pPr>
            <w:r w:rsidRPr="0052419F">
              <w:rPr>
                <w:rFonts w:ascii="Georgia" w:hAnsi="Georgia"/>
                <w:bCs/>
              </w:rPr>
              <w:t>Κωδικός (CN4)</w:t>
            </w:r>
          </w:p>
        </w:tc>
        <w:tc>
          <w:tcPr>
            <w:tcW w:w="0" w:type="auto"/>
            <w:shd w:val="clear" w:color="auto" w:fill="4F81BD"/>
            <w:hideMark/>
          </w:tcPr>
          <w:p w:rsidR="00490DFA" w:rsidRPr="0052419F" w:rsidRDefault="00490DFA" w:rsidP="00490DFA">
            <w:pPr>
              <w:rPr>
                <w:rFonts w:ascii="Georgia" w:hAnsi="Georgia"/>
                <w:bCs/>
              </w:rPr>
            </w:pPr>
            <w:r w:rsidRPr="0052419F">
              <w:rPr>
                <w:rFonts w:ascii="Georgia" w:hAnsi="Georgia"/>
                <w:bCs/>
              </w:rPr>
              <w:t>Περιγραφή</w:t>
            </w:r>
          </w:p>
        </w:tc>
        <w:tc>
          <w:tcPr>
            <w:tcW w:w="0" w:type="auto"/>
            <w:shd w:val="clear" w:color="auto" w:fill="4F81BD"/>
            <w:noWrap/>
            <w:hideMark/>
          </w:tcPr>
          <w:p w:rsidR="00490DFA" w:rsidRPr="0052419F" w:rsidRDefault="00490DFA" w:rsidP="00490DFA">
            <w:pPr>
              <w:rPr>
                <w:rFonts w:ascii="Georgia" w:hAnsi="Georgia"/>
                <w:bCs/>
              </w:rPr>
            </w:pPr>
            <w:r w:rsidRPr="0052419F">
              <w:rPr>
                <w:rFonts w:ascii="Georgia" w:hAnsi="Georgia"/>
                <w:bCs/>
              </w:rPr>
              <w:t>Αξία σε Ευρώ</w:t>
            </w:r>
          </w:p>
        </w:tc>
        <w:tc>
          <w:tcPr>
            <w:tcW w:w="0" w:type="auto"/>
            <w:shd w:val="clear" w:color="auto" w:fill="4F81BD"/>
            <w:noWrap/>
            <w:hideMark/>
          </w:tcPr>
          <w:p w:rsidR="00490DFA" w:rsidRPr="0052419F" w:rsidRDefault="00490DFA" w:rsidP="00490DFA">
            <w:pPr>
              <w:rPr>
                <w:rFonts w:ascii="Georgia" w:hAnsi="Georgia"/>
                <w:bCs/>
              </w:rPr>
            </w:pPr>
            <w:r w:rsidRPr="0052419F">
              <w:rPr>
                <w:rFonts w:ascii="Georgia" w:hAnsi="Georgia"/>
                <w:bCs/>
              </w:rPr>
              <w:t>Ποσότητα σε Κιλά</w:t>
            </w:r>
          </w:p>
        </w:tc>
      </w:tr>
      <w:tr w:rsidR="00490DFA" w:rsidRPr="0052419F" w:rsidTr="00490DFA">
        <w:trPr>
          <w:trHeight w:val="26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8438</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Μηχανές και συσκευές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989.320</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53.883</w:t>
            </w:r>
          </w:p>
        </w:tc>
      </w:tr>
      <w:tr w:rsidR="00490DFA" w:rsidRPr="0052419F" w:rsidTr="00490DFA">
        <w:trPr>
          <w:trHeight w:val="300"/>
        </w:trPr>
        <w:tc>
          <w:tcPr>
            <w:tcW w:w="0" w:type="auto"/>
            <w:noWrap/>
            <w:vAlign w:val="center"/>
            <w:hideMark/>
          </w:tcPr>
          <w:p w:rsidR="00490DFA" w:rsidRPr="0052419F" w:rsidRDefault="00490DFA" w:rsidP="00490DFA">
            <w:pPr>
              <w:rPr>
                <w:rFonts w:ascii="Georgia" w:hAnsi="Georgia"/>
              </w:rPr>
            </w:pPr>
            <w:r w:rsidRPr="0052419F">
              <w:rPr>
                <w:rFonts w:ascii="Georgia" w:hAnsi="Georgia"/>
              </w:rPr>
              <w:t>8424</w:t>
            </w:r>
          </w:p>
        </w:tc>
        <w:tc>
          <w:tcPr>
            <w:tcW w:w="0" w:type="auto"/>
            <w:vAlign w:val="center"/>
            <w:hideMark/>
          </w:tcPr>
          <w:p w:rsidR="00490DFA" w:rsidRPr="0052419F" w:rsidRDefault="00490DFA" w:rsidP="00490DFA">
            <w:pPr>
              <w:rPr>
                <w:rFonts w:ascii="Georgia" w:hAnsi="Georgia"/>
              </w:rPr>
            </w:pPr>
            <w:r w:rsidRPr="0052419F">
              <w:rPr>
                <w:rFonts w:ascii="Georgia" w:hAnsi="Georgia"/>
              </w:rPr>
              <w:t>Μηχανικές συσκευές, έστω και χειροκίνητες, για τη διασπορά, εκτόξευση ή ψεκασμό υγρών ή σκόνης</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325.108</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34.541</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8422</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Πλυντήρια πιάτων.</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170.372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9.365</w:t>
            </w:r>
          </w:p>
        </w:tc>
      </w:tr>
      <w:tr w:rsidR="00490DFA" w:rsidRPr="0052419F" w:rsidTr="00490DFA">
        <w:trPr>
          <w:trHeight w:val="353"/>
        </w:trPr>
        <w:tc>
          <w:tcPr>
            <w:tcW w:w="0" w:type="auto"/>
            <w:noWrap/>
            <w:vAlign w:val="center"/>
            <w:hideMark/>
          </w:tcPr>
          <w:p w:rsidR="00490DFA" w:rsidRPr="0052419F" w:rsidRDefault="00490DFA" w:rsidP="00490DFA">
            <w:pPr>
              <w:rPr>
                <w:rFonts w:ascii="Georgia" w:hAnsi="Georgia"/>
              </w:rPr>
            </w:pPr>
            <w:r w:rsidRPr="0052419F">
              <w:rPr>
                <w:rFonts w:ascii="Georgia" w:hAnsi="Georgia"/>
              </w:rPr>
              <w:t>8462</w:t>
            </w:r>
          </w:p>
        </w:tc>
        <w:tc>
          <w:tcPr>
            <w:tcW w:w="0" w:type="auto"/>
            <w:vAlign w:val="center"/>
            <w:hideMark/>
          </w:tcPr>
          <w:p w:rsidR="00490DFA" w:rsidRPr="0052419F" w:rsidRDefault="00490DFA" w:rsidP="00490DFA">
            <w:pPr>
              <w:rPr>
                <w:rFonts w:ascii="Georgia" w:hAnsi="Georgia"/>
              </w:rPr>
            </w:pPr>
            <w:r w:rsidRPr="0052419F">
              <w:rPr>
                <w:rFonts w:ascii="Georgia" w:hAnsi="Georgia"/>
              </w:rPr>
              <w:t xml:space="preserve">Εργαλειομηχανές </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131.000</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2.700</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8414</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Αεραντλίες ή αντλίες κενού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97.157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2.196</w:t>
            </w:r>
          </w:p>
        </w:tc>
      </w:tr>
      <w:tr w:rsidR="00490DFA" w:rsidRPr="0052419F" w:rsidTr="00490DFA">
        <w:trPr>
          <w:trHeight w:val="278"/>
        </w:trPr>
        <w:tc>
          <w:tcPr>
            <w:tcW w:w="0" w:type="auto"/>
            <w:noWrap/>
            <w:vAlign w:val="center"/>
            <w:hideMark/>
          </w:tcPr>
          <w:p w:rsidR="00490DFA" w:rsidRPr="0052419F" w:rsidRDefault="00490DFA" w:rsidP="00490DFA">
            <w:pPr>
              <w:rPr>
                <w:rFonts w:ascii="Georgia" w:hAnsi="Georgia"/>
              </w:rPr>
            </w:pPr>
            <w:r w:rsidRPr="0052419F">
              <w:rPr>
                <w:rFonts w:ascii="Georgia" w:hAnsi="Georgia"/>
              </w:rPr>
              <w:t>8434</w:t>
            </w:r>
          </w:p>
        </w:tc>
        <w:tc>
          <w:tcPr>
            <w:tcW w:w="0" w:type="auto"/>
            <w:vAlign w:val="center"/>
            <w:hideMark/>
          </w:tcPr>
          <w:p w:rsidR="00490DFA" w:rsidRPr="0052419F" w:rsidRDefault="00490DFA" w:rsidP="00490DFA">
            <w:pPr>
              <w:rPr>
                <w:rFonts w:ascii="Georgia" w:hAnsi="Georgia"/>
              </w:rPr>
            </w:pPr>
            <w:r w:rsidRPr="0052419F">
              <w:rPr>
                <w:rFonts w:ascii="Georgia" w:hAnsi="Georgia"/>
              </w:rPr>
              <w:t xml:space="preserve">Μηχανές αρμέγματος και άλλες μηχανές και συσκευές γαλακτοκομίας </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93.321</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7.679</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7607</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Φύλλα και λεπτές ταινίες, από αργίλιο</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92.925</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19.047</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8507</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Ηλεκτρικοί συσσωρευτές,</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64.294</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18.828</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8516</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Θερμαντήρες νερού και θερμοσυσκευές</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62.328</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4.940</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99SS</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Λοιπά προίόντα</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58.865</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8.811</w:t>
            </w:r>
          </w:p>
        </w:tc>
      </w:tr>
      <w:tr w:rsidR="00490DFA" w:rsidRPr="0052419F" w:rsidTr="00490DFA">
        <w:trPr>
          <w:trHeight w:val="382"/>
        </w:trPr>
        <w:tc>
          <w:tcPr>
            <w:tcW w:w="0" w:type="auto"/>
            <w:gridSpan w:val="2"/>
            <w:noWrap/>
            <w:vAlign w:val="center"/>
            <w:hideMark/>
          </w:tcPr>
          <w:p w:rsidR="00490DFA" w:rsidRPr="0052419F" w:rsidRDefault="00490DFA" w:rsidP="00490DFA">
            <w:pPr>
              <w:rPr>
                <w:rFonts w:ascii="Georgia" w:hAnsi="Georgia"/>
                <w:bCs/>
              </w:rPr>
            </w:pPr>
            <w:r w:rsidRPr="0052419F">
              <w:rPr>
                <w:rFonts w:ascii="Georgia" w:hAnsi="Georgia"/>
                <w:bCs/>
              </w:rPr>
              <w:t>ΣΥΝΟΛΙΚΗ ΑΞΙΑ 10 ΠΡΩΤΩΝ ΚΩΔΙΚΩΝ</w:t>
            </w:r>
          </w:p>
        </w:tc>
        <w:tc>
          <w:tcPr>
            <w:tcW w:w="0" w:type="auto"/>
            <w:gridSpan w:val="2"/>
            <w:noWrap/>
            <w:vAlign w:val="center"/>
            <w:hideMark/>
          </w:tcPr>
          <w:p w:rsidR="00490DFA" w:rsidRPr="0052419F" w:rsidRDefault="00490DFA" w:rsidP="00490DFA">
            <w:pPr>
              <w:rPr>
                <w:rFonts w:ascii="Georgia" w:hAnsi="Georgia"/>
              </w:rPr>
            </w:pPr>
            <w:r w:rsidRPr="0052419F">
              <w:rPr>
                <w:rFonts w:ascii="Georgia" w:hAnsi="Georgia"/>
              </w:rPr>
              <w:t>2.084.690 (85% του συνόλου)</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lastRenderedPageBreak/>
        <w:t>Η διάρθρωσης των εξαγωγών μας απεικονίζεται ως εξής:</w:t>
      </w:r>
    </w:p>
    <w:p w:rsidR="00490DFA" w:rsidRPr="0052419F" w:rsidRDefault="00490DFA" w:rsidP="00490DFA">
      <w:pPr>
        <w:jc w:val="center"/>
        <w:rPr>
          <w:rFonts w:ascii="Georgia" w:hAnsi="Georgia"/>
        </w:rPr>
      </w:pPr>
      <w:r w:rsidRPr="0052419F">
        <w:rPr>
          <w:rFonts w:ascii="Georgia" w:hAnsi="Georgia"/>
          <w:noProof/>
        </w:rPr>
        <w:drawing>
          <wp:inline distT="0" distB="0" distL="0" distR="0">
            <wp:extent cx="4004310" cy="2231136"/>
            <wp:effectExtent l="19050" t="0" r="1524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90DFA" w:rsidRPr="0052419F" w:rsidRDefault="00490DFA" w:rsidP="00490DFA">
      <w:pPr>
        <w:rPr>
          <w:rFonts w:ascii="Georgia" w:hAnsi="Georgia"/>
        </w:rPr>
      </w:pPr>
      <w:r w:rsidRPr="0052419F">
        <w:rPr>
          <w:rFonts w:ascii="Georgia" w:hAnsi="Georgia"/>
        </w:rPr>
        <w:t xml:space="preserve">Οι τετραψήφιοι κωδικοί Συνδυασμένης Ονοματολογίας στους οποίους καταγράφηκαν </w:t>
      </w:r>
      <w:r w:rsidRPr="0052419F">
        <w:rPr>
          <w:rFonts w:ascii="Georgia" w:hAnsi="Georgia"/>
          <w:u w:val="single"/>
        </w:rPr>
        <w:t>εισαγωγές από το Ουζμπεκιστάν</w:t>
      </w:r>
      <w:r w:rsidRPr="0052419F">
        <w:rPr>
          <w:rFonts w:ascii="Georgia" w:hAnsi="Georgia"/>
        </w:rPr>
        <w:t xml:space="preserve"> είναι οι ακόλουθοι:</w:t>
      </w:r>
    </w:p>
    <w:tbl>
      <w:tblPr>
        <w:tblW w:w="988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809"/>
        <w:gridCol w:w="4253"/>
        <w:gridCol w:w="1701"/>
        <w:gridCol w:w="2126"/>
      </w:tblGrid>
      <w:tr w:rsidR="00490DFA" w:rsidRPr="0052419F" w:rsidTr="00490DFA">
        <w:trPr>
          <w:trHeight w:val="708"/>
        </w:trPr>
        <w:tc>
          <w:tcPr>
            <w:tcW w:w="1809" w:type="dxa"/>
            <w:shd w:val="clear" w:color="auto" w:fill="4F81BD"/>
            <w:noWrap/>
            <w:hideMark/>
          </w:tcPr>
          <w:p w:rsidR="00490DFA" w:rsidRPr="0052419F" w:rsidRDefault="00490DFA" w:rsidP="00490DFA">
            <w:pPr>
              <w:rPr>
                <w:rFonts w:ascii="Georgia" w:hAnsi="Georgia"/>
                <w:bCs/>
              </w:rPr>
            </w:pPr>
            <w:r w:rsidRPr="0052419F">
              <w:rPr>
                <w:rFonts w:ascii="Georgia" w:hAnsi="Georgia"/>
                <w:bCs/>
              </w:rPr>
              <w:t>Κωδικός (CN4)</w:t>
            </w:r>
          </w:p>
        </w:tc>
        <w:tc>
          <w:tcPr>
            <w:tcW w:w="4253" w:type="dxa"/>
            <w:shd w:val="clear" w:color="auto" w:fill="4F81BD"/>
            <w:hideMark/>
          </w:tcPr>
          <w:p w:rsidR="00490DFA" w:rsidRPr="0052419F" w:rsidRDefault="00490DFA" w:rsidP="00490DFA">
            <w:pPr>
              <w:rPr>
                <w:rFonts w:ascii="Georgia" w:hAnsi="Georgia"/>
                <w:bCs/>
              </w:rPr>
            </w:pPr>
            <w:r w:rsidRPr="0052419F">
              <w:rPr>
                <w:rFonts w:ascii="Georgia" w:hAnsi="Georgia"/>
                <w:bCs/>
              </w:rPr>
              <w:t>Περιγραφή</w:t>
            </w:r>
          </w:p>
        </w:tc>
        <w:tc>
          <w:tcPr>
            <w:tcW w:w="1701" w:type="dxa"/>
            <w:shd w:val="clear" w:color="auto" w:fill="4F81BD"/>
            <w:noWrap/>
            <w:hideMark/>
          </w:tcPr>
          <w:p w:rsidR="00490DFA" w:rsidRPr="0052419F" w:rsidRDefault="00490DFA" w:rsidP="00490DFA">
            <w:pPr>
              <w:rPr>
                <w:rFonts w:ascii="Georgia" w:hAnsi="Georgia"/>
                <w:bCs/>
              </w:rPr>
            </w:pPr>
            <w:r w:rsidRPr="0052419F">
              <w:rPr>
                <w:rFonts w:ascii="Georgia" w:hAnsi="Georgia"/>
                <w:bCs/>
              </w:rPr>
              <w:t>Αξία σε Ευρώ</w:t>
            </w:r>
          </w:p>
        </w:tc>
        <w:tc>
          <w:tcPr>
            <w:tcW w:w="2126" w:type="dxa"/>
            <w:shd w:val="clear" w:color="auto" w:fill="4F81BD"/>
            <w:noWrap/>
            <w:hideMark/>
          </w:tcPr>
          <w:p w:rsidR="00490DFA" w:rsidRPr="0052419F" w:rsidRDefault="00490DFA" w:rsidP="00490DFA">
            <w:pPr>
              <w:rPr>
                <w:rFonts w:ascii="Georgia" w:hAnsi="Georgia"/>
                <w:bCs/>
              </w:rPr>
            </w:pPr>
            <w:r w:rsidRPr="0052419F">
              <w:rPr>
                <w:rFonts w:ascii="Georgia" w:hAnsi="Georgia"/>
                <w:bCs/>
              </w:rPr>
              <w:t>Ποσότητα σε Κιλά</w:t>
            </w:r>
          </w:p>
        </w:tc>
      </w:tr>
      <w:tr w:rsidR="00490DFA" w:rsidRPr="0052419F" w:rsidTr="00490DFA">
        <w:trPr>
          <w:trHeight w:val="262"/>
        </w:trPr>
        <w:tc>
          <w:tcPr>
            <w:tcW w:w="1809" w:type="dxa"/>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3901</w:t>
            </w:r>
          </w:p>
        </w:tc>
        <w:tc>
          <w:tcPr>
            <w:tcW w:w="4253" w:type="dxa"/>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Πολυμερή του αιθυλενίου </w:t>
            </w:r>
          </w:p>
        </w:tc>
        <w:tc>
          <w:tcPr>
            <w:tcW w:w="1701" w:type="dxa"/>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928.549</w:t>
            </w:r>
          </w:p>
        </w:tc>
        <w:tc>
          <w:tcPr>
            <w:tcW w:w="2126" w:type="dxa"/>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1.002.000</w:t>
            </w:r>
          </w:p>
        </w:tc>
      </w:tr>
      <w:tr w:rsidR="00490DFA" w:rsidRPr="0052419F" w:rsidTr="00490DFA">
        <w:trPr>
          <w:trHeight w:val="300"/>
        </w:trPr>
        <w:tc>
          <w:tcPr>
            <w:tcW w:w="1809" w:type="dxa"/>
            <w:noWrap/>
            <w:vAlign w:val="center"/>
            <w:hideMark/>
          </w:tcPr>
          <w:p w:rsidR="00490DFA" w:rsidRPr="0052419F" w:rsidRDefault="00490DFA" w:rsidP="00490DFA">
            <w:pPr>
              <w:rPr>
                <w:rFonts w:ascii="Georgia" w:hAnsi="Georgia"/>
              </w:rPr>
            </w:pPr>
            <w:r w:rsidRPr="0052419F">
              <w:rPr>
                <w:rFonts w:ascii="Georgia" w:hAnsi="Georgia"/>
              </w:rPr>
              <w:t>0802</w:t>
            </w:r>
          </w:p>
        </w:tc>
        <w:tc>
          <w:tcPr>
            <w:tcW w:w="4253" w:type="dxa"/>
            <w:vAlign w:val="center"/>
            <w:hideMark/>
          </w:tcPr>
          <w:p w:rsidR="00490DFA" w:rsidRPr="0052419F" w:rsidRDefault="00490DFA" w:rsidP="00490DFA">
            <w:pPr>
              <w:rPr>
                <w:rFonts w:ascii="Georgia" w:hAnsi="Georgia"/>
              </w:rPr>
            </w:pPr>
            <w:r w:rsidRPr="0052419F">
              <w:rPr>
                <w:rFonts w:ascii="Georgia" w:hAnsi="Georgia"/>
              </w:rPr>
              <w:t>Καρποί με κέλυφος, νωποί ή ξεροί</w:t>
            </w:r>
          </w:p>
        </w:tc>
        <w:tc>
          <w:tcPr>
            <w:tcW w:w="1701" w:type="dxa"/>
            <w:noWrap/>
            <w:vAlign w:val="center"/>
            <w:hideMark/>
          </w:tcPr>
          <w:p w:rsidR="00490DFA" w:rsidRPr="0052419F" w:rsidRDefault="00490DFA" w:rsidP="00490DFA">
            <w:pPr>
              <w:rPr>
                <w:rFonts w:ascii="Georgia" w:hAnsi="Georgia"/>
              </w:rPr>
            </w:pPr>
            <w:r w:rsidRPr="0052419F">
              <w:rPr>
                <w:rFonts w:ascii="Georgia" w:hAnsi="Georgia"/>
              </w:rPr>
              <w:t>698.117</w:t>
            </w:r>
          </w:p>
        </w:tc>
        <w:tc>
          <w:tcPr>
            <w:tcW w:w="2126" w:type="dxa"/>
            <w:noWrap/>
            <w:vAlign w:val="center"/>
            <w:hideMark/>
          </w:tcPr>
          <w:p w:rsidR="00490DFA" w:rsidRPr="0052419F" w:rsidRDefault="00490DFA" w:rsidP="00490DFA">
            <w:pPr>
              <w:rPr>
                <w:rFonts w:ascii="Georgia" w:hAnsi="Georgia"/>
              </w:rPr>
            </w:pPr>
            <w:r w:rsidRPr="0052419F">
              <w:rPr>
                <w:rFonts w:ascii="Georgia" w:hAnsi="Georgia"/>
              </w:rPr>
              <w:t>108.480</w:t>
            </w:r>
          </w:p>
        </w:tc>
      </w:tr>
      <w:tr w:rsidR="00490DFA" w:rsidRPr="0052419F" w:rsidTr="00490DFA">
        <w:trPr>
          <w:trHeight w:val="300"/>
        </w:trPr>
        <w:tc>
          <w:tcPr>
            <w:tcW w:w="1809" w:type="dxa"/>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0711</w:t>
            </w:r>
          </w:p>
        </w:tc>
        <w:tc>
          <w:tcPr>
            <w:tcW w:w="4253" w:type="dxa"/>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Λαχανικά, διατηρημένα προσωρινά</w:t>
            </w:r>
          </w:p>
        </w:tc>
        <w:tc>
          <w:tcPr>
            <w:tcW w:w="1701" w:type="dxa"/>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23.526</w:t>
            </w:r>
          </w:p>
        </w:tc>
        <w:tc>
          <w:tcPr>
            <w:tcW w:w="2126" w:type="dxa"/>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14.400</w:t>
            </w:r>
          </w:p>
        </w:tc>
      </w:tr>
      <w:tr w:rsidR="00490DFA" w:rsidRPr="0052419F" w:rsidTr="00490DFA">
        <w:trPr>
          <w:trHeight w:val="353"/>
        </w:trPr>
        <w:tc>
          <w:tcPr>
            <w:tcW w:w="1809" w:type="dxa"/>
            <w:tcBorders>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0713</w:t>
            </w:r>
          </w:p>
        </w:tc>
        <w:tc>
          <w:tcPr>
            <w:tcW w:w="4253" w:type="dxa"/>
            <w:tcBorders>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Όσπρια ξερά, χωρίς λοβό</w:t>
            </w:r>
          </w:p>
        </w:tc>
        <w:tc>
          <w:tcPr>
            <w:tcW w:w="1701" w:type="dxa"/>
            <w:tcBorders>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11.746</w:t>
            </w:r>
          </w:p>
        </w:tc>
        <w:tc>
          <w:tcPr>
            <w:tcW w:w="2126" w:type="dxa"/>
            <w:tcBorders>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8.500</w:t>
            </w:r>
          </w:p>
        </w:tc>
      </w:tr>
      <w:tr w:rsidR="00490DFA" w:rsidRPr="0052419F" w:rsidTr="00490DFA">
        <w:trPr>
          <w:trHeight w:val="382"/>
        </w:trPr>
        <w:tc>
          <w:tcPr>
            <w:tcW w:w="6062" w:type="dxa"/>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bCs/>
              </w:rPr>
            </w:pPr>
            <w:r w:rsidRPr="0052419F">
              <w:rPr>
                <w:rFonts w:ascii="Georgia" w:hAnsi="Georgia"/>
                <w:bCs/>
              </w:rPr>
              <w:t>ΣΥΝΟΛΙΚΗ ΑΞΙΑ</w:t>
            </w:r>
          </w:p>
        </w:tc>
        <w:tc>
          <w:tcPr>
            <w:tcW w:w="3827" w:type="dxa"/>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1.661.938 (100% του συνόλου)</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Η διάρθρωση των εισαγωγών μας απεικονίζεται ως εξής:</w:t>
      </w:r>
    </w:p>
    <w:p w:rsidR="00490DFA" w:rsidRPr="0052419F" w:rsidRDefault="00490DFA" w:rsidP="00490DFA">
      <w:pPr>
        <w:rPr>
          <w:rFonts w:ascii="Georgia" w:hAnsi="Georgia"/>
        </w:rPr>
      </w:pPr>
    </w:p>
    <w:p w:rsidR="00490DFA" w:rsidRPr="0052419F" w:rsidRDefault="00490DFA" w:rsidP="00490DFA">
      <w:pPr>
        <w:jc w:val="center"/>
        <w:rPr>
          <w:rFonts w:ascii="Georgia" w:hAnsi="Georgia"/>
        </w:rPr>
      </w:pPr>
      <w:r w:rsidRPr="0052419F">
        <w:rPr>
          <w:rFonts w:ascii="Georgia" w:hAnsi="Georgia"/>
          <w:noProof/>
        </w:rPr>
        <w:drawing>
          <wp:inline distT="0" distB="0" distL="0" distR="0">
            <wp:extent cx="4545330" cy="2646833"/>
            <wp:effectExtent l="19050" t="0" r="26670" b="1117"/>
            <wp:docPr id="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90DFA" w:rsidRPr="0052419F" w:rsidRDefault="00490DFA" w:rsidP="00490DFA">
      <w:pPr>
        <w:rPr>
          <w:rFonts w:ascii="Georgia" w:hAnsi="Georgia"/>
        </w:rPr>
      </w:pPr>
      <w:r w:rsidRPr="0052419F">
        <w:rPr>
          <w:rFonts w:ascii="Georgia" w:hAnsi="Georgia"/>
        </w:rPr>
        <w:lastRenderedPageBreak/>
        <w:t>Επενδύσεις – Επιχειρηματικές Συνεργασίες</w:t>
      </w:r>
    </w:p>
    <w:p w:rsidR="00490DFA" w:rsidRPr="0052419F" w:rsidRDefault="00490DFA" w:rsidP="00490DFA">
      <w:pPr>
        <w:rPr>
          <w:rFonts w:ascii="Georgia" w:hAnsi="Georgia"/>
        </w:rPr>
      </w:pPr>
      <w:r w:rsidRPr="0052419F">
        <w:rPr>
          <w:rFonts w:ascii="Georgia" w:hAnsi="Georgia"/>
        </w:rPr>
        <w:t>Στο Ουζμπεκιστάν δραστηριοποιούνται περί τις 12 επιχειρήσεις ελληνικών συμφερόντων, στους τομείς της επεξεργασίας βάμβακος, δερμάτων και κατασκευαστικών υλικών, μεταξύ αυτών Όμιλος Βαρδινογιάννη, Σπύρου, Γερμανός, ΕΜΚΑΤ, Παπασάββας Α.Ε., Κένταυρος, European Profiles (του κ. Δ. Μπακόλα)  κ.α.</w:t>
      </w:r>
    </w:p>
    <w:p w:rsidR="00490DFA" w:rsidRPr="0052419F" w:rsidRDefault="00490DFA" w:rsidP="00490DFA">
      <w:pPr>
        <w:rPr>
          <w:rFonts w:ascii="Georgia" w:hAnsi="Georgia"/>
        </w:rPr>
      </w:pPr>
      <w:r w:rsidRPr="0052419F">
        <w:rPr>
          <w:rFonts w:ascii="Georgia" w:hAnsi="Georgia"/>
        </w:rPr>
        <w:t xml:space="preserve">Εξάλλου, στο πλαίσιο του Προγράμματος ΤΑCIS, ελληνικές εταιρείες και οργανισμοί, όπως οι ‘Kantor’, ‘Hellenic Investments’, ‘European Profiles’, ‘Papasavas S.A’, ‘Remaco’, ‘Infogroup’, ‘LDK’, ‘Trademco’, ‘Eurocome Expertise’ έχουν συμμετάσχει σε χρηματοδοτούμενα έργα στο Ουζμπεκιστάν. </w:t>
      </w:r>
    </w:p>
    <w:p w:rsidR="00D653DE" w:rsidRPr="0052419F" w:rsidRDefault="00D653DE" w:rsidP="00490DFA">
      <w:pPr>
        <w:rPr>
          <w:rFonts w:ascii="Georgia" w:hAnsi="Georgia"/>
        </w:rPr>
      </w:pPr>
    </w:p>
    <w:p w:rsidR="00490DFA" w:rsidRPr="0052419F" w:rsidRDefault="00490DFA" w:rsidP="00490DFA">
      <w:pPr>
        <w:pStyle w:val="2"/>
        <w:numPr>
          <w:ilvl w:val="0"/>
          <w:numId w:val="0"/>
        </w:numPr>
        <w:ind w:left="576" w:hanging="576"/>
        <w:rPr>
          <w:rFonts w:ascii="Georgia" w:hAnsi="Georgia"/>
          <w:color w:val="auto"/>
          <w:sz w:val="22"/>
          <w:szCs w:val="22"/>
        </w:rPr>
      </w:pPr>
      <w:bookmarkStart w:id="58" w:name="_Toc513470817"/>
      <w:bookmarkStart w:id="59" w:name="_Toc519763985"/>
      <w:r w:rsidRPr="0052419F">
        <w:rPr>
          <w:rFonts w:ascii="Georgia" w:hAnsi="Georgia"/>
          <w:color w:val="auto"/>
          <w:sz w:val="22"/>
          <w:szCs w:val="22"/>
        </w:rPr>
        <w:t>Προοπτικές Συνεργασίας Ελλάδος – Ουζμπεκιστάν</w:t>
      </w:r>
      <w:bookmarkEnd w:id="58"/>
      <w:bookmarkEnd w:id="59"/>
    </w:p>
    <w:p w:rsidR="00490DFA" w:rsidRPr="0052419F" w:rsidRDefault="00490DFA" w:rsidP="00490DFA">
      <w:pPr>
        <w:rPr>
          <w:rFonts w:ascii="Georgia" w:hAnsi="Georgia"/>
        </w:rPr>
      </w:pPr>
    </w:p>
    <w:p w:rsidR="00490DFA" w:rsidRPr="0052419F" w:rsidRDefault="00490DFA" w:rsidP="00490DFA">
      <w:pPr>
        <w:rPr>
          <w:rFonts w:ascii="Georgia" w:hAnsi="Georgia"/>
          <w:shd w:val="clear" w:color="auto" w:fill="FFFFFF"/>
        </w:rPr>
      </w:pPr>
      <w:r w:rsidRPr="0052419F">
        <w:rPr>
          <w:rFonts w:ascii="Georgia" w:hAnsi="Georgia"/>
        </w:rPr>
        <w:t xml:space="preserve">Στις </w:t>
      </w:r>
      <w:r w:rsidRPr="0052419F">
        <w:rPr>
          <w:rFonts w:ascii="Georgia" w:hAnsi="Georgia"/>
          <w:shd w:val="clear" w:color="auto" w:fill="FFFFFF"/>
        </w:rPr>
        <w:t xml:space="preserve">12 Μαρτίου 2018 πραγματοποιήθηκε το δεύτερο </w:t>
      </w:r>
      <w:r w:rsidRPr="0052419F">
        <w:rPr>
          <w:rFonts w:ascii="Georgia" w:hAnsi="Georgia"/>
        </w:rPr>
        <w:t>Uzbek - Greek Business Forum</w:t>
      </w:r>
      <w:r w:rsidRPr="0052419F">
        <w:rPr>
          <w:rFonts w:ascii="Georgia" w:hAnsi="Georgia"/>
          <w:shd w:val="clear" w:color="auto" w:fill="FFFFFF"/>
        </w:rPr>
        <w:t xml:space="preserve"> στην Αθήνα (Divani Caravel Hotel), κατά τη διάρκεια του οποίου υπογράφηκε συμφωνία συνεργασίας του Ουζμπεκικού Επιμελητηρίου με το ΕΒΕΑ. </w:t>
      </w:r>
    </w:p>
    <w:p w:rsidR="00490DFA" w:rsidRPr="0052419F" w:rsidRDefault="00490DFA" w:rsidP="00490DFA">
      <w:pPr>
        <w:rPr>
          <w:rFonts w:ascii="Georgia" w:hAnsi="Georgia"/>
          <w:shd w:val="clear" w:color="auto" w:fill="FFFFFF"/>
        </w:rPr>
      </w:pPr>
      <w:r w:rsidRPr="0052419F">
        <w:rPr>
          <w:rFonts w:ascii="Georgia" w:hAnsi="Georgia"/>
          <w:shd w:val="clear" w:color="auto" w:fill="FFFFFF"/>
        </w:rPr>
        <w:t xml:space="preserve">Τριάντα επιχειρηματίες από την Τασκένδη και τη Σαμαρκάνδη έλαβαν μέρος στη FOOD EXPO 2018 η οποία διοργανώθηκε στην Αθήνα και στην οποία το </w:t>
      </w:r>
      <w:r w:rsidRPr="0052419F">
        <w:rPr>
          <w:rFonts w:ascii="Georgia" w:hAnsi="Georgia"/>
        </w:rPr>
        <w:t xml:space="preserve">Ουζμπεκιστάν είχε εθνικό περίπτερο. </w:t>
      </w:r>
    </w:p>
    <w:p w:rsidR="00490DFA" w:rsidRPr="0052419F" w:rsidRDefault="00490DFA" w:rsidP="00490DFA">
      <w:pPr>
        <w:rPr>
          <w:rFonts w:ascii="Georgia" w:hAnsi="Georgia"/>
        </w:rPr>
      </w:pPr>
      <w:r w:rsidRPr="0052419F">
        <w:rPr>
          <w:rFonts w:ascii="Georgia" w:hAnsi="Georgia"/>
        </w:rPr>
        <w:t>Στο τέλος Σεπτεμβρίου του 2017 πραγματοποιήθηκε αποστολή 25 ελληνικών επιχειρήσεων στο Ουζμπεκιστάν, που συνδυάστηκε με τη διοργάνωση επιχειρηματικού φόρουμ στην Τασκένδη και Β2Β συναντήσεις.</w:t>
      </w:r>
    </w:p>
    <w:p w:rsidR="00490DFA" w:rsidRPr="0052419F" w:rsidRDefault="00490DFA" w:rsidP="00490DFA">
      <w:pPr>
        <w:rPr>
          <w:rFonts w:ascii="Georgia" w:hAnsi="Georgia"/>
        </w:rPr>
      </w:pPr>
      <w:r w:rsidRPr="0052419F">
        <w:rPr>
          <w:rFonts w:ascii="Georgia" w:hAnsi="Georgia"/>
        </w:rPr>
        <w:t xml:space="preserve">Υφίσταται αμοιβαία θέληση των δύο χωρών για σύγκληση ΜΔΕ μέχρι του στο τέλος του 2018 ή αρχές του 2019 στην Τασκένδη, με ταυτόχρονη πραγματοποίηση Business Forum. Η ουζμπεκική πλευρά δίνει ιδιαίτερη έμφαση στη συνεργασία στον τουρισμό, προτείνοντας απλοποίηση της διαδικασίας θεωρήσεων και επαναλειτουργία της απευθείας αεροπορικής σύνδεσης Αθήνας – Τασκένδης. Το Φθινόπωρο 2018 αναμένεται να διοργανωθεί στην Τασκένδη επιχειρηματικό φόρουμ για τον τουρισμό, στο οποίο θα προσκληθεί να συμμετάσχει και η Υπουργός Τουρισμού, κα. Κουντουρά.  </w:t>
      </w:r>
      <w:r w:rsidRPr="0052419F">
        <w:rPr>
          <w:rFonts w:ascii="Georgia" w:hAnsi="Georgia" w:cs="Arial"/>
        </w:rPr>
        <w:t>Η Ελλάδα εντάχθηκε στον κατάλογο των χωρών για τις οποίες ισχύει απλοποιημένη διαδικασία έκδοσης βίζας εκ μέρους του Ουζμπεκιστάν.</w:t>
      </w:r>
    </w:p>
    <w:p w:rsidR="00490DFA" w:rsidRPr="0052419F" w:rsidRDefault="00490DFA" w:rsidP="00490DFA">
      <w:pPr>
        <w:rPr>
          <w:rFonts w:ascii="Georgia" w:hAnsi="Georgia"/>
        </w:rPr>
      </w:pPr>
      <w:r w:rsidRPr="0052419F">
        <w:rPr>
          <w:rFonts w:ascii="Georgia" w:hAnsi="Georgia"/>
        </w:rPr>
        <w:t>Οι σημαντικότερες προοπτικές συνεργασίας εντοπίζονται στους ακόλουθους τομείς:</w:t>
      </w:r>
    </w:p>
    <w:p w:rsidR="00490DFA" w:rsidRPr="0052419F" w:rsidRDefault="00490DFA" w:rsidP="00490DFA">
      <w:pPr>
        <w:rPr>
          <w:rFonts w:ascii="Georgia" w:hAnsi="Georgia"/>
        </w:rPr>
      </w:pPr>
      <w:r w:rsidRPr="0052419F">
        <w:rPr>
          <w:rFonts w:ascii="Georgia" w:hAnsi="Georgia"/>
        </w:rPr>
        <w:t>- Ενίσχυση των ελληνικών εξαγωγών σε δομικά υλικά, περιβάλλον, προϊόντα αλουμινίου, φάρμακα, γεωργικά προϊόντα και τρόφιμα.</w:t>
      </w:r>
    </w:p>
    <w:p w:rsidR="00490DFA" w:rsidRPr="0052419F" w:rsidRDefault="00490DFA" w:rsidP="00490DFA">
      <w:pPr>
        <w:rPr>
          <w:rFonts w:ascii="Georgia" w:hAnsi="Georgia"/>
        </w:rPr>
      </w:pPr>
      <w:r w:rsidRPr="0052419F">
        <w:rPr>
          <w:rFonts w:ascii="Georgia" w:hAnsi="Georgia"/>
        </w:rPr>
        <w:t xml:space="preserve">- Μεταφορά τεχνογνωσίας στον τομέα της γεωργίας, των τροφίμων και του τουρισμού, οι οποία όμως πρέπει να συνδυασθεί με δημιουργία μεικτών επιχειρήσεων, ώστε να υπάρχει αμοιβαίο όφελος. </w:t>
      </w:r>
    </w:p>
    <w:p w:rsidR="00490DFA" w:rsidRPr="0052419F" w:rsidRDefault="00490DFA" w:rsidP="00490DFA">
      <w:pPr>
        <w:rPr>
          <w:rFonts w:ascii="Georgia" w:hAnsi="Georgia"/>
        </w:rPr>
      </w:pPr>
      <w:r w:rsidRPr="0052419F">
        <w:rPr>
          <w:rFonts w:ascii="Georgia" w:hAnsi="Georgia"/>
        </w:rPr>
        <w:t>- Ανάληψη έργων από ελληνικές κατασκευαστικές επιχειρήσεις π.χ. μεγάλα έργα υποδομής, κατασκευή βιομηχανικών εγκαταστάσεων, ηλιακά πάρκα, κλπ. (127 από αρχή).</w:t>
      </w:r>
    </w:p>
    <w:p w:rsidR="00490DFA" w:rsidRPr="0052419F" w:rsidRDefault="00490DFA" w:rsidP="00490DFA">
      <w:pPr>
        <w:rPr>
          <w:rFonts w:ascii="Georgia" w:hAnsi="Georgia" w:cs="Arial"/>
        </w:rPr>
      </w:pPr>
      <w:r w:rsidRPr="0052419F">
        <w:rPr>
          <w:rFonts w:ascii="Georgia" w:hAnsi="Georgia" w:cs="Arial"/>
        </w:rPr>
        <w:lastRenderedPageBreak/>
        <w:t>Οι σχέσεις ΕΕ – Ουζμπεκιστάν εδράζονται στην Συμφωνία Εταιρικής Σχέσης και Συνεργασίας από το 1999, η οποία καθιερώνει διεξαγωγή τακτικού πολιτικού διαλόγου και στοχεύει στην ενίσχυση της δημοκρατίας, της οικονομικής ανάπτυξης και της συνεργασίας σε τομείς όπως η εκπαίδευση, το κράτος δικαίου και η αειφόρος ανάπτυξη.</w:t>
      </w:r>
    </w:p>
    <w:p w:rsidR="00490DFA" w:rsidRPr="0052419F" w:rsidRDefault="00490DFA" w:rsidP="00490DFA">
      <w:pPr>
        <w:spacing w:after="0" w:line="240" w:lineRule="auto"/>
        <w:rPr>
          <w:rFonts w:ascii="Georgia" w:hAnsi="Georgia" w:cs="Arial"/>
        </w:rPr>
      </w:pPr>
      <w:r w:rsidRPr="0052419F">
        <w:rPr>
          <w:rFonts w:ascii="Georgia" w:hAnsi="Georgia" w:cs="Arial"/>
        </w:rPr>
        <w:br w:type="page"/>
      </w:r>
    </w:p>
    <w:p w:rsidR="00490DFA" w:rsidRPr="0052419F" w:rsidRDefault="00490DFA" w:rsidP="00490DFA">
      <w:pPr>
        <w:pStyle w:val="2"/>
        <w:rPr>
          <w:rFonts w:ascii="Georgia" w:hAnsi="Georgia"/>
          <w:color w:val="auto"/>
          <w:sz w:val="22"/>
          <w:szCs w:val="22"/>
        </w:rPr>
      </w:pPr>
      <w:bookmarkStart w:id="60" w:name="_Toc513470818"/>
      <w:bookmarkStart w:id="61" w:name="_Toc519763986"/>
      <w:r w:rsidRPr="0052419F">
        <w:rPr>
          <w:rFonts w:ascii="Georgia" w:hAnsi="Georgia"/>
          <w:color w:val="auto"/>
          <w:sz w:val="22"/>
          <w:szCs w:val="22"/>
        </w:rPr>
        <w:lastRenderedPageBreak/>
        <w:t>ΙΙ. ΤΑΤΖΙΚΙΣΤΑΝ</w:t>
      </w:r>
      <w:bookmarkEnd w:id="60"/>
      <w:bookmarkEnd w:id="61"/>
    </w:p>
    <w:p w:rsidR="00490DFA" w:rsidRPr="0052419F" w:rsidRDefault="00490DFA" w:rsidP="00490DFA">
      <w:pPr>
        <w:pStyle w:val="2"/>
        <w:numPr>
          <w:ilvl w:val="0"/>
          <w:numId w:val="0"/>
        </w:numPr>
        <w:ind w:left="576"/>
        <w:rPr>
          <w:rFonts w:ascii="Georgia" w:hAnsi="Georgia"/>
          <w:color w:val="auto"/>
          <w:sz w:val="22"/>
          <w:szCs w:val="22"/>
        </w:rPr>
      </w:pPr>
      <w:bookmarkStart w:id="62" w:name="_Toc519763987"/>
      <w:bookmarkStart w:id="63" w:name="_Toc513470819"/>
      <w:r w:rsidRPr="0052419F">
        <w:rPr>
          <w:rFonts w:ascii="Georgia" w:hAnsi="Georgia"/>
          <w:color w:val="auto"/>
          <w:sz w:val="22"/>
          <w:szCs w:val="22"/>
        </w:rPr>
        <w:t>Προφίλ οικονομίας</w:t>
      </w:r>
      <w:bookmarkEnd w:id="62"/>
      <w:r w:rsidRPr="0052419F">
        <w:rPr>
          <w:rFonts w:ascii="Georgia" w:hAnsi="Georgia"/>
          <w:color w:val="auto"/>
          <w:sz w:val="22"/>
          <w:szCs w:val="22"/>
        </w:rPr>
        <w:t xml:space="preserve"> </w:t>
      </w:r>
      <w:bookmarkEnd w:id="63"/>
    </w:p>
    <w:tbl>
      <w:tblPr>
        <w:tblStyle w:val="MediumShading2-Accent11"/>
        <w:tblW w:w="9198" w:type="dxa"/>
        <w:tblLayout w:type="fixed"/>
        <w:tblLook w:val="04A0" w:firstRow="1" w:lastRow="0" w:firstColumn="1" w:lastColumn="0" w:noHBand="0" w:noVBand="1"/>
      </w:tblPr>
      <w:tblGrid>
        <w:gridCol w:w="4428"/>
        <w:gridCol w:w="4770"/>
      </w:tblGrid>
      <w:tr w:rsidR="00490DFA" w:rsidRPr="0052419F" w:rsidTr="00490D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p>
        </w:tc>
        <w:tc>
          <w:tcPr>
            <w:tcW w:w="4770" w:type="dxa"/>
            <w:vAlign w:val="center"/>
          </w:tcPr>
          <w:p w:rsidR="00490DFA" w:rsidRPr="0052419F" w:rsidRDefault="00490DFA" w:rsidP="00490DFA">
            <w:pPr>
              <w:spacing w:before="60" w:after="60"/>
              <w:cnfStyle w:val="100000000000" w:firstRow="1" w:lastRow="0" w:firstColumn="0" w:lastColumn="0" w:oddVBand="0" w:evenVBand="0" w:oddHBand="0" w:evenHBand="0" w:firstRowFirstColumn="0" w:firstRowLastColumn="0" w:lastRowFirstColumn="0" w:lastRowLastColumn="0"/>
              <w:rPr>
                <w:rFonts w:ascii="Georgia" w:hAnsi="Georgia"/>
                <w:color w:val="auto"/>
              </w:rPr>
            </w:pP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χώρας</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8,8 εκ.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Πρωτεύουσα</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Ντουσαμπέ</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Ηλικιακή διάρθρωση πληθυσμού</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lang w:val="en-US"/>
              </w:rPr>
            </w:pPr>
            <w:r w:rsidRPr="0052419F">
              <w:rPr>
                <w:rFonts w:ascii="Georgia" w:hAnsi="Georgia"/>
              </w:rPr>
              <w:t xml:space="preserve">0-14: </w:t>
            </w:r>
            <w:r w:rsidRPr="0052419F">
              <w:rPr>
                <w:rFonts w:ascii="Georgia" w:hAnsi="Georgia"/>
                <w:lang w:val="en-US"/>
              </w:rPr>
              <w:t>32,</w:t>
            </w:r>
            <w:r w:rsidRPr="0052419F">
              <w:rPr>
                <w:rFonts w:ascii="Georgia" w:hAnsi="Georgia"/>
              </w:rPr>
              <w:t>3</w:t>
            </w:r>
            <w:r w:rsidRPr="0052419F">
              <w:rPr>
                <w:rFonts w:ascii="Georgia" w:hAnsi="Georgia"/>
                <w:lang w:val="en-US"/>
              </w:rPr>
              <w:t>%  (201</w:t>
            </w:r>
            <w:r w:rsidRPr="0052419F">
              <w:rPr>
                <w:rFonts w:ascii="Georgia" w:hAnsi="Georgia"/>
              </w:rPr>
              <w:t>7</w:t>
            </w:r>
            <w:r w:rsidRPr="0052419F">
              <w:rPr>
                <w:rFonts w:ascii="Georgia" w:hAnsi="Georgia"/>
                <w:lang w:val="en-US"/>
              </w:rPr>
              <w:t>)</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15-24: </w:t>
            </w:r>
            <w:r w:rsidRPr="0052419F">
              <w:rPr>
                <w:rFonts w:ascii="Georgia" w:hAnsi="Georgia"/>
                <w:lang w:val="en-US"/>
              </w:rPr>
              <w:t>1</w:t>
            </w:r>
            <w:r w:rsidRPr="0052419F">
              <w:rPr>
                <w:rFonts w:ascii="Georgia" w:hAnsi="Georgia"/>
              </w:rPr>
              <w:t>8,6%</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25-54: 40,1%</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55-64: </w:t>
            </w:r>
            <w:r w:rsidRPr="0052419F">
              <w:rPr>
                <w:rFonts w:ascii="Georgia" w:hAnsi="Georgia"/>
                <w:lang w:val="en-US"/>
              </w:rPr>
              <w:t>5,</w:t>
            </w:r>
            <w:r w:rsidRPr="0052419F">
              <w:rPr>
                <w:rFonts w:ascii="Georgia" w:hAnsi="Georgia"/>
              </w:rPr>
              <w:t>6%</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65+: </w:t>
            </w:r>
            <w:r w:rsidRPr="0052419F">
              <w:rPr>
                <w:rFonts w:ascii="Georgia" w:hAnsi="Georgia"/>
                <w:lang w:val="en-US"/>
              </w:rPr>
              <w:t>3,4</w:t>
            </w:r>
            <w:r w:rsidRPr="0052419F">
              <w:rPr>
                <w:rFonts w:ascii="Georgia" w:hAnsi="Georgia"/>
              </w:rPr>
              <w:t>%</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Ομιλούμενες γλώσσες</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Τατζικική, Ρωσική,</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Αγγλική, Ουζμπεκική</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Πρώτες ύλες (αγροτικές και μεταλλεύματα)</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Αιγοπρόβατα, Βοοειδή, Λαχανικά, Σταφύλια, Φρούτα, Σιτηρά, Βαμβάκι, Χρυσός, Ασήμι, Βολφράμιο, Αντιμόνιο, Ψευδάργυρος, Μόλυβδος, Λιγνίτης, Υδράργυρος, Ουράνιο, Πετρέλαιο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Εθνικό νόμισμα και συναλλαγματική ισοτιμία με Ευρώ</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lang w:val="en-US"/>
              </w:rPr>
              <w:t>Somoni</w:t>
            </w:r>
            <w:r w:rsidRPr="0052419F">
              <w:rPr>
                <w:rFonts w:ascii="Georgia" w:hAnsi="Georgia"/>
              </w:rPr>
              <w:t xml:space="preserve"> (</w:t>
            </w:r>
            <w:r w:rsidRPr="0052419F">
              <w:rPr>
                <w:rFonts w:ascii="Georgia" w:hAnsi="Georgia"/>
                <w:lang w:val="en-US"/>
              </w:rPr>
              <w:t>TJS</w:t>
            </w:r>
            <w:r w:rsidRPr="0052419F">
              <w:rPr>
                <w:rFonts w:ascii="Georgia" w:hAnsi="Georgia"/>
              </w:rPr>
              <w:t>)</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 xml:space="preserve">1 Ευρώ = 10 </w:t>
            </w:r>
            <w:r w:rsidRPr="0052419F">
              <w:rPr>
                <w:rFonts w:ascii="Georgia" w:hAnsi="Georgia"/>
                <w:lang w:val="en-US"/>
              </w:rPr>
              <w:t>TJS</w:t>
            </w:r>
            <w:r w:rsidR="00A13E59">
              <w:rPr>
                <w:rFonts w:ascii="Georgia" w:hAnsi="Georgia"/>
              </w:rPr>
              <w:t xml:space="preserve"> (</w:t>
            </w:r>
            <w:r w:rsidR="00A13E59">
              <w:rPr>
                <w:rFonts w:ascii="Georgia" w:hAnsi="Georgia"/>
                <w:lang w:val="en-US"/>
              </w:rPr>
              <w:t>O</w:t>
            </w:r>
            <w:r w:rsidRPr="0052419F">
              <w:rPr>
                <w:rFonts w:ascii="Georgia" w:hAnsi="Georgia"/>
              </w:rPr>
              <w:t>κτώβριος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 (δισ. δολάρια)</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7,2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ΑΕΠ/κεφαλή ($)</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818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Διάρθρωση ΑΕΠ (%)</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Γεωργία / Δασοκομία / Αλιεία: 20,7% (2017) </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Εμπόριο / Εστίαση / Ξενοδοχεία: 14%</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Μεταλλευτική Βιομηχανία: 15,1%</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Κατασκευές: 11,2%</w:t>
            </w:r>
          </w:p>
          <w:p w:rsidR="00490DFA" w:rsidRPr="0052419F" w:rsidRDefault="00490DFA" w:rsidP="00490DFA">
            <w:pPr>
              <w:spacing w:before="60" w:after="60"/>
              <w:ind w:right="-468"/>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Μεταφορές / Εφοδιασμός /επικοινωνίες: 11,5%</w:t>
            </w:r>
          </w:p>
          <w:p w:rsidR="00490DFA" w:rsidRPr="0052419F" w:rsidRDefault="00490DFA" w:rsidP="00490DFA">
            <w:pPr>
              <w:spacing w:before="60" w:after="60"/>
              <w:ind w:right="-468"/>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Υπηρεσίε</w:t>
            </w:r>
            <w:r w:rsidR="00AF2F48">
              <w:rPr>
                <w:rFonts w:ascii="Georgia" w:hAnsi="Georgia"/>
              </w:rPr>
              <w:t>ς</w:t>
            </w:r>
            <w:r w:rsidRPr="0052419F">
              <w:rPr>
                <w:rFonts w:ascii="Georgia" w:hAnsi="Georgia"/>
              </w:rPr>
              <w:t xml:space="preserve"> 3,4%, Λοιπά 24%</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Μέσος μηνιαίος μισθός (δολάρια)</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90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Πληθωρισμός</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8,9%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Ανεργία</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2,3% (2015)</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Δημοσιονομικό Έλλειμμα (αξία ως % του ΑΕΠ)</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-6,5%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Δημόσιο Χρέος (αξία ως % του ΑΕΠ)</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52,4%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Απόθεμα Άμεσων Ξένων Επενδύσεων στη χώρα (αξία σε $)</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2,4 δισ.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Κύριες χώρες προέλευσης ΑΞΕ</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Ρωσία, Κίνα, κ-μ ΕΕ, Ιράν, ΗΠΑ</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Κύριοι τομείς ΑΞΕ</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Μεταποιητική βιομηχανία, Εξόρυξη - Γεωλογική Εξερεύνηση,</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Γεωργία, Επικοινωνίες</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0,9 δισ.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lastRenderedPageBreak/>
              <w:t>Αξία εξαγωγών στην ΕΕ ($)</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0,06 δισ.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3  δισ.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από ΕΕ ($)</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0,16 δισ. (2015)</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εισαγόμενα προϊόντα</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Μηχανήματα και Εξοπλισμός, Μέσα μεταφοράς, Ορυκτά Προϊόντα, Μη πολύτιμα μέταλλα και τεχνουργήματα από αυτά, Χημικά Προϊόντα, τρόφιμα, Ξύλο και προϊόντα από ξύλο</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εξαγόμενα προϊόντα</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Ορυκτά προϊόντα, μη πολύτιμα μέταλλα, υφάσματα, πολύτιμα μέταλλα, μηχανήματα.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προμηθευτές</w:t>
            </w:r>
          </w:p>
        </w:tc>
        <w:tc>
          <w:tcPr>
            <w:tcW w:w="477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Ρωσία, Κίνα, Καζακστάν, Τουρκία, Ιράν, Τουρκμενιστάν, Ελβετία, Λιθουανία, Αφγανιστάν, Γερμανία, Ουκρανία</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εξαγωγικοί προορισμοί</w:t>
            </w:r>
          </w:p>
        </w:tc>
        <w:tc>
          <w:tcPr>
            <w:tcW w:w="477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Τουρκία, Ελβετία, Καζακστάν, Ρωσία, Αφγανιστάν, Κίνα, Ιράν, Πακιστάν.</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 xml:space="preserve">Το Τατζικιστάν χαρακτηρίζεται από πολιτική σταθερότητα, με διαρκή όμως τον φόβο ενδυνάμωσης μιας ισλαμοκεντρικής αντιπολίτευσης, δεδομένων και των κοινών συνόρων με το Αφγανιστάν. Οικονομικώς, το Τατζικιστάν είναι πολύ ασθενές (το κατά κεφαλήν ΑΕΠ διαμορφώθηκε το 2017 σε 817 δολάρια ΗΠΑ), μεταξύ άλλων λόγω και έλλειψης φυσικών πόρων, πέραν των υδάτινων. </w:t>
      </w:r>
    </w:p>
    <w:p w:rsidR="00490DFA" w:rsidRPr="00AF2F48" w:rsidRDefault="00490DFA" w:rsidP="00490DFA">
      <w:pPr>
        <w:spacing w:after="0" w:line="240" w:lineRule="auto"/>
        <w:rPr>
          <w:rFonts w:ascii="Georgia" w:hAnsi="Georgia"/>
        </w:rPr>
      </w:pPr>
      <w:r w:rsidRPr="0052419F">
        <w:rPr>
          <w:rFonts w:ascii="Georgia" w:hAnsi="Georgia" w:cs="Courier New"/>
        </w:rPr>
        <w:t xml:space="preserve">Στην ετήσια έκθεση της Παγκόσμιας Τράπεζας </w:t>
      </w:r>
      <w:r w:rsidRPr="0052419F">
        <w:rPr>
          <w:rFonts w:ascii="Georgia" w:hAnsi="Georgia" w:cs="Courier New"/>
          <w:lang w:val="en-US"/>
        </w:rPr>
        <w:t>Doing</w:t>
      </w:r>
      <w:r w:rsidRPr="0052419F">
        <w:rPr>
          <w:rFonts w:ascii="Georgia" w:hAnsi="Georgia" w:cs="Courier New"/>
        </w:rPr>
        <w:t xml:space="preserve"> </w:t>
      </w:r>
      <w:r w:rsidRPr="0052419F">
        <w:rPr>
          <w:rFonts w:ascii="Georgia" w:hAnsi="Georgia" w:cs="Courier New"/>
          <w:lang w:val="en-US"/>
        </w:rPr>
        <w:t>Business</w:t>
      </w:r>
      <w:r w:rsidRPr="0052419F">
        <w:rPr>
          <w:rFonts w:ascii="Georgia" w:hAnsi="Georgia" w:cs="Courier New"/>
        </w:rPr>
        <w:t xml:space="preserve"> 2017, το Τατζικιστάν σημείωσε βελτίωση της θέσης κατάταξής του κατά 5 θέσεις (123</w:t>
      </w:r>
      <w:r w:rsidRPr="0052419F">
        <w:rPr>
          <w:rFonts w:ascii="Georgia" w:hAnsi="Georgia" w:cs="Courier New"/>
          <w:vertAlign w:val="superscript"/>
        </w:rPr>
        <w:t>η</w:t>
      </w:r>
      <w:r w:rsidRPr="0052419F">
        <w:rPr>
          <w:rFonts w:ascii="Georgia" w:hAnsi="Georgia" w:cs="Courier New"/>
        </w:rPr>
        <w:t xml:space="preserve"> θέση από 128</w:t>
      </w:r>
      <w:r w:rsidRPr="0052419F">
        <w:rPr>
          <w:rFonts w:ascii="Georgia" w:hAnsi="Georgia" w:cs="Courier New"/>
          <w:vertAlign w:val="superscript"/>
        </w:rPr>
        <w:t>η</w:t>
      </w:r>
      <w:r w:rsidRPr="0052419F">
        <w:rPr>
          <w:rFonts w:ascii="Georgia" w:hAnsi="Georgia" w:cs="Courier New"/>
        </w:rPr>
        <w:t>), χάριν της αύξησης του ελάχιστου ποσού των εσόδων για υπ0χρεωτική καταγραφή καταβολής του ΦΠΑ, της διευκόλυνσης καταγραφή ακίνητης περιουσίας και της μείωσης του κόστους μεταβίβα</w:t>
      </w:r>
      <w:r w:rsidR="00AF2F48">
        <w:rPr>
          <w:rFonts w:ascii="Georgia" w:hAnsi="Georgia" w:cs="Courier New"/>
        </w:rPr>
        <w:t xml:space="preserve">σης  ακίνητης περιουσίας. </w:t>
      </w:r>
    </w:p>
    <w:p w:rsidR="00490DFA" w:rsidRPr="0052419F" w:rsidRDefault="00490DFA" w:rsidP="00490DFA">
      <w:pPr>
        <w:pStyle w:val="2"/>
        <w:numPr>
          <w:ilvl w:val="0"/>
          <w:numId w:val="0"/>
        </w:numPr>
        <w:ind w:left="576" w:hanging="576"/>
        <w:rPr>
          <w:rFonts w:ascii="Georgia" w:hAnsi="Georgia"/>
          <w:color w:val="auto"/>
          <w:sz w:val="22"/>
          <w:szCs w:val="22"/>
        </w:rPr>
      </w:pPr>
      <w:bookmarkStart w:id="64" w:name="_Toc513470820"/>
      <w:bookmarkStart w:id="65" w:name="_Toc519763988"/>
      <w:r w:rsidRPr="0052419F">
        <w:rPr>
          <w:rFonts w:ascii="Georgia" w:hAnsi="Georgia"/>
          <w:color w:val="auto"/>
          <w:sz w:val="22"/>
          <w:szCs w:val="22"/>
        </w:rPr>
        <w:t>Σχέσεις Ελλάδας – Τατζικιστάν</w:t>
      </w:r>
      <w:bookmarkEnd w:id="64"/>
      <w:bookmarkEnd w:id="65"/>
    </w:p>
    <w:p w:rsidR="00490DFA" w:rsidRPr="0052419F" w:rsidRDefault="00490DFA" w:rsidP="00490DFA">
      <w:pPr>
        <w:spacing w:before="240" w:after="240"/>
        <w:rPr>
          <w:rFonts w:ascii="Georgia" w:hAnsi="Georgia"/>
        </w:rPr>
      </w:pPr>
      <w:r w:rsidRPr="0052419F">
        <w:rPr>
          <w:rFonts w:ascii="Georgia" w:hAnsi="Georgia"/>
        </w:rPr>
        <w:t>Σύμφωνα με προσωρινά στοιχεία της Ελληνικής Στατιστικής Αρχής για το 2017, η αξία των ελληνικών εξαγωγών στο Τατζικιστάν ανήλθε στις 258 χιλιάδες Ευρώ, ενώ η αξία των εισαγωγών από το Τατζικιστάν διαμορφώθηκε στις 174 χιλιάδες Ευρώ. Έτσι, το ισοζύγιο ήταν πλεονασματικό για τη Χώρα μας κατά 83 χιλιάδες Ευρώ.</w:t>
      </w:r>
    </w:p>
    <w:p w:rsidR="00490DFA" w:rsidRPr="0052419F" w:rsidRDefault="00490DFA" w:rsidP="00490DFA">
      <w:pPr>
        <w:rPr>
          <w:rFonts w:ascii="Georgia" w:hAnsi="Georgia"/>
          <w:b/>
        </w:rPr>
      </w:pPr>
      <w:r w:rsidRPr="0052419F">
        <w:rPr>
          <w:rFonts w:ascii="Georgia" w:hAnsi="Georgia"/>
          <w:b/>
        </w:rPr>
        <w:t>Διμερείς Εμπορικές Συναλλαγές Ελλάδος-Τατζικιστάν 2014-2017</w:t>
      </w:r>
    </w:p>
    <w:tbl>
      <w:tblPr>
        <w:tblW w:w="0" w:type="auto"/>
        <w:jc w:val="center"/>
        <w:tblInd w:w="-512" w:type="dxa"/>
        <w:tblLook w:val="04A0" w:firstRow="1" w:lastRow="0" w:firstColumn="1" w:lastColumn="0" w:noHBand="0" w:noVBand="1"/>
      </w:tblPr>
      <w:tblGrid>
        <w:gridCol w:w="2318"/>
        <w:gridCol w:w="1011"/>
        <w:gridCol w:w="1107"/>
        <w:gridCol w:w="2585"/>
        <w:gridCol w:w="886"/>
        <w:gridCol w:w="885"/>
      </w:tblGrid>
      <w:tr w:rsidR="00490DFA" w:rsidRPr="0052419F" w:rsidTr="00490DFA">
        <w:trPr>
          <w:trHeight w:val="300"/>
          <w:jc w:val="center"/>
        </w:trPr>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
                <w:bCs/>
                <w:i/>
              </w:rPr>
            </w:pPr>
            <w:r w:rsidRPr="0052419F">
              <w:rPr>
                <w:rFonts w:ascii="Georgia" w:hAnsi="Georgia"/>
                <w:b/>
                <w:bCs/>
                <w:i/>
              </w:rPr>
              <w:t>σε Ευρώ</w:t>
            </w:r>
          </w:p>
        </w:tc>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
                <w:bCs/>
                <w:lang w:val="en-US"/>
              </w:rPr>
            </w:pPr>
            <w:r w:rsidRPr="0052419F">
              <w:rPr>
                <w:rFonts w:ascii="Georgia" w:hAnsi="Georgia"/>
                <w:b/>
                <w:bCs/>
                <w:lang w:val="en-US"/>
              </w:rPr>
              <w:t>2017</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
                <w:bCs/>
              </w:rPr>
            </w:pPr>
            <w:r w:rsidRPr="0052419F">
              <w:rPr>
                <w:rFonts w:ascii="Georgia" w:hAnsi="Georgia"/>
                <w:b/>
                <w:bCs/>
              </w:rPr>
              <w:t>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
                <w:bCs/>
              </w:rPr>
            </w:pPr>
            <w:r w:rsidRPr="0052419F">
              <w:rPr>
                <w:rFonts w:ascii="Georgia" w:hAnsi="Georgia"/>
                <w:b/>
                <w:bCs/>
              </w:rPr>
              <w:t>Μεταβολή 2017/2016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
                <w:bCs/>
              </w:rPr>
            </w:pPr>
            <w:r w:rsidRPr="0052419F">
              <w:rPr>
                <w:rFonts w:ascii="Georgia" w:hAnsi="Georgia"/>
                <w:b/>
                <w:bCs/>
              </w:rPr>
              <w:t>2015</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rPr>
                <w:rFonts w:ascii="Georgia" w:hAnsi="Georgia"/>
                <w:b/>
                <w:bCs/>
              </w:rPr>
            </w:pPr>
            <w:r w:rsidRPr="0052419F">
              <w:rPr>
                <w:rFonts w:ascii="Georgia" w:hAnsi="Georgia"/>
                <w:b/>
                <w:bCs/>
              </w:rPr>
              <w:t>2014</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
                <w:bCs/>
              </w:rPr>
            </w:pPr>
            <w:r w:rsidRPr="0052419F">
              <w:rPr>
                <w:rFonts w:ascii="Georgia" w:hAnsi="Georgia"/>
                <w:b/>
                <w:bCs/>
              </w:rPr>
              <w:t>Εξαγωγές</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rPr>
            </w:pPr>
            <w:r w:rsidRPr="0052419F">
              <w:rPr>
                <w:rFonts w:ascii="Georgia" w:hAnsi="Georgia"/>
                <w:bCs/>
              </w:rPr>
              <w:t>258.456</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51.369</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lang w:val="en-US"/>
              </w:rPr>
            </w:pPr>
            <w:r w:rsidRPr="0052419F">
              <w:rPr>
                <w:rFonts w:ascii="Georgia" w:hAnsi="Georgia"/>
              </w:rPr>
              <w:t>403</w:t>
            </w:r>
            <w:r w:rsidRPr="0052419F">
              <w:rPr>
                <w:rFonts w:ascii="Georgia" w:hAnsi="Georgia"/>
                <w:lang w:val="en-US"/>
              </w:rPr>
              <w:t>,</w:t>
            </w:r>
            <w:r w:rsidRPr="0052419F">
              <w:rPr>
                <w:rFonts w:ascii="Georgia" w:hAnsi="Georgia"/>
              </w:rPr>
              <w:t>13</w:t>
            </w:r>
            <w:r w:rsidRPr="0052419F">
              <w:rPr>
                <w:rFonts w:ascii="Georgia" w:hAnsi="Georgia"/>
                <w:lang w:val="en-US"/>
              </w:rPr>
              <w:t>%</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15.498</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63.245</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
                <w:bCs/>
              </w:rPr>
            </w:pPr>
            <w:r w:rsidRPr="0052419F">
              <w:rPr>
                <w:rFonts w:ascii="Georgia" w:hAnsi="Georgia"/>
                <w:b/>
                <w:bCs/>
              </w:rPr>
              <w:t>Εισαγωγές</w:t>
            </w:r>
          </w:p>
        </w:tc>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bCs/>
              </w:rPr>
              <w:t>174.697</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276.521</w:t>
            </w:r>
          </w:p>
        </w:tc>
        <w:tc>
          <w:tcPr>
            <w:tcW w:w="0" w:type="auto"/>
            <w:tcBorders>
              <w:top w:val="nil"/>
              <w:left w:val="nil"/>
              <w:bottom w:val="nil"/>
              <w:right w:val="nil"/>
            </w:tcBorders>
            <w:vAlign w:val="bottom"/>
          </w:tcPr>
          <w:p w:rsidR="00490DFA" w:rsidRPr="0052419F" w:rsidRDefault="00490DFA" w:rsidP="00490DFA">
            <w:pPr>
              <w:rPr>
                <w:rFonts w:ascii="Georgia" w:hAnsi="Georgia"/>
                <w:lang w:val="en-US"/>
              </w:rPr>
            </w:pPr>
            <w:r w:rsidRPr="0052419F">
              <w:rPr>
                <w:rFonts w:ascii="Georgia" w:hAnsi="Georgia"/>
              </w:rPr>
              <w:t>-36,82</w:t>
            </w:r>
            <w:r w:rsidRPr="0052419F">
              <w:rPr>
                <w:rFonts w:ascii="Georgia" w:hAnsi="Georgia"/>
                <w:lang w:val="en-US"/>
              </w:rPr>
              <w:t>%</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1.392</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0</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
                <w:bCs/>
              </w:rPr>
            </w:pPr>
            <w:r w:rsidRPr="0052419F">
              <w:rPr>
                <w:rFonts w:ascii="Georgia" w:hAnsi="Georgia"/>
                <w:b/>
                <w:bCs/>
              </w:rPr>
              <w:t>Όγκος Εμπορίου</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rPr>
            </w:pPr>
            <w:r w:rsidRPr="0052419F">
              <w:rPr>
                <w:rFonts w:ascii="Georgia" w:hAnsi="Georgia"/>
                <w:bCs/>
              </w:rPr>
              <w:t>433.153</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327.890</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lang w:val="en-US"/>
              </w:rPr>
            </w:pPr>
            <w:r w:rsidRPr="0052419F">
              <w:rPr>
                <w:rFonts w:ascii="Georgia" w:hAnsi="Georgia"/>
              </w:rPr>
              <w:t>32,10</w:t>
            </w:r>
            <w:r w:rsidRPr="0052419F">
              <w:rPr>
                <w:rFonts w:ascii="Georgia" w:hAnsi="Georgia"/>
                <w:lang w:val="en-US"/>
              </w:rPr>
              <w:t>%</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16.890</w:t>
            </w:r>
          </w:p>
        </w:tc>
        <w:tc>
          <w:tcPr>
            <w:tcW w:w="0" w:type="auto"/>
            <w:tcBorders>
              <w:top w:val="nil"/>
              <w:left w:val="nil"/>
              <w:bottom w:val="nil"/>
              <w:right w:val="nil"/>
            </w:tcBorders>
            <w:shd w:val="clear" w:color="DBE5F1" w:fill="DBE5F1"/>
            <w:vAlign w:val="bottom"/>
          </w:tcPr>
          <w:p w:rsidR="00490DFA" w:rsidRPr="0052419F" w:rsidRDefault="00490DFA" w:rsidP="00490DFA">
            <w:pPr>
              <w:rPr>
                <w:rFonts w:ascii="Georgia" w:hAnsi="Georgia"/>
              </w:rPr>
            </w:pPr>
            <w:r w:rsidRPr="0052419F">
              <w:rPr>
                <w:rFonts w:ascii="Georgia" w:hAnsi="Georgia"/>
              </w:rPr>
              <w:t>63.245</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
                <w:bCs/>
              </w:rPr>
            </w:pPr>
            <w:r w:rsidRPr="0052419F">
              <w:rPr>
                <w:rFonts w:ascii="Georgia" w:hAnsi="Georgia"/>
                <w:b/>
                <w:bCs/>
              </w:rPr>
              <w:t>Εμπορικό Ισοζύγιο</w:t>
            </w:r>
          </w:p>
        </w:tc>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Cs/>
              </w:rPr>
            </w:pPr>
            <w:r w:rsidRPr="0052419F">
              <w:rPr>
                <w:rFonts w:ascii="Georgia" w:hAnsi="Georgia"/>
                <w:bCs/>
              </w:rPr>
              <w:t>83.759</w:t>
            </w:r>
          </w:p>
        </w:tc>
        <w:tc>
          <w:tcPr>
            <w:tcW w:w="0" w:type="auto"/>
            <w:tcBorders>
              <w:top w:val="nil"/>
              <w:left w:val="nil"/>
              <w:bottom w:val="nil"/>
              <w:right w:val="nil"/>
            </w:tcBorders>
            <w:vAlign w:val="bottom"/>
          </w:tcPr>
          <w:p w:rsidR="00490DFA" w:rsidRPr="0052419F" w:rsidRDefault="00490DFA" w:rsidP="00490DFA">
            <w:pPr>
              <w:rPr>
                <w:rFonts w:ascii="Georgia" w:hAnsi="Georgia"/>
                <w:bCs/>
              </w:rPr>
            </w:pPr>
            <w:r w:rsidRPr="0052419F">
              <w:rPr>
                <w:rFonts w:ascii="Georgia" w:hAnsi="Georgia"/>
                <w:bCs/>
              </w:rPr>
              <w:t>- 225.152</w:t>
            </w:r>
          </w:p>
        </w:tc>
        <w:tc>
          <w:tcPr>
            <w:tcW w:w="0" w:type="auto"/>
            <w:tcBorders>
              <w:top w:val="nil"/>
              <w:left w:val="nil"/>
              <w:bottom w:val="nil"/>
              <w:right w:val="nil"/>
            </w:tcBorders>
            <w:vAlign w:val="bottom"/>
          </w:tcPr>
          <w:p w:rsidR="00490DFA" w:rsidRPr="0052419F" w:rsidRDefault="00490DFA" w:rsidP="00490DFA">
            <w:pPr>
              <w:rPr>
                <w:rFonts w:ascii="Georgia" w:hAnsi="Georgia"/>
                <w:lang w:val="en-US"/>
              </w:rPr>
            </w:pP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14.106</w:t>
            </w:r>
          </w:p>
        </w:tc>
        <w:tc>
          <w:tcPr>
            <w:tcW w:w="0" w:type="auto"/>
            <w:tcBorders>
              <w:top w:val="nil"/>
              <w:left w:val="nil"/>
              <w:bottom w:val="nil"/>
              <w:right w:val="nil"/>
            </w:tcBorders>
            <w:vAlign w:val="bottom"/>
          </w:tcPr>
          <w:p w:rsidR="00490DFA" w:rsidRPr="0052419F" w:rsidRDefault="00490DFA" w:rsidP="00490DFA">
            <w:pPr>
              <w:rPr>
                <w:rFonts w:ascii="Georgia" w:hAnsi="Georgia"/>
              </w:rPr>
            </w:pPr>
            <w:r w:rsidRPr="0052419F">
              <w:rPr>
                <w:rFonts w:ascii="Georgia" w:hAnsi="Georgia"/>
              </w:rPr>
              <w:t>63.245</w:t>
            </w:r>
          </w:p>
        </w:tc>
      </w:tr>
      <w:tr w:rsidR="00490DFA" w:rsidRPr="0052419F" w:rsidTr="00490DFA">
        <w:trPr>
          <w:trHeight w:val="300"/>
          <w:jc w:val="center"/>
        </w:trPr>
        <w:tc>
          <w:tcPr>
            <w:tcW w:w="0" w:type="auto"/>
            <w:gridSpan w:val="6"/>
            <w:tcBorders>
              <w:top w:val="nil"/>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rPr>
            </w:pPr>
            <w:r w:rsidRPr="0052419F">
              <w:rPr>
                <w:rFonts w:ascii="Georgia" w:hAnsi="Georgia"/>
              </w:rPr>
              <w:t>Πηγή: ΕΛΣΤΑΤ (προσωρινά στοιχεία), Επεξεργασία: Γραφείο ΟΕΥ Μόσχας</w:t>
            </w:r>
          </w:p>
        </w:tc>
      </w:tr>
    </w:tbl>
    <w:p w:rsidR="00490DFA" w:rsidRPr="0052419F" w:rsidRDefault="00490DFA" w:rsidP="00490DFA">
      <w:pPr>
        <w:spacing w:before="240" w:after="240"/>
        <w:rPr>
          <w:rFonts w:ascii="Georgia" w:hAnsi="Georgia"/>
        </w:rPr>
      </w:pPr>
      <w:r w:rsidRPr="0052419F">
        <w:rPr>
          <w:rFonts w:ascii="Georgia" w:hAnsi="Georgia"/>
        </w:rPr>
        <w:lastRenderedPageBreak/>
        <w:t>Η εξέλιξη του διμερούς εμπορίου στο διάστημα 2014-2017 απεικονίζεται στο ακόλουθο διάγραμμα:</w:t>
      </w:r>
    </w:p>
    <w:p w:rsidR="00490DFA" w:rsidRPr="0052419F" w:rsidRDefault="00490DFA" w:rsidP="00490DFA">
      <w:pPr>
        <w:spacing w:before="240" w:after="240"/>
        <w:jc w:val="center"/>
        <w:rPr>
          <w:rFonts w:ascii="Georgia" w:hAnsi="Georgia"/>
          <w:b/>
        </w:rPr>
      </w:pPr>
      <w:r w:rsidRPr="0052419F">
        <w:rPr>
          <w:rFonts w:ascii="Georgia" w:hAnsi="Georgia"/>
          <w:b/>
          <w:noProof/>
        </w:rPr>
        <w:drawing>
          <wp:inline distT="0" distB="0" distL="0" distR="0">
            <wp:extent cx="5765062" cy="3338623"/>
            <wp:effectExtent l="19050" t="0" r="26138" b="0"/>
            <wp:docPr id="4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καταγράφηκαν </w:t>
      </w:r>
      <w:r w:rsidRPr="0052419F">
        <w:rPr>
          <w:rFonts w:ascii="Georgia" w:hAnsi="Georgia"/>
          <w:u w:val="single"/>
        </w:rPr>
        <w:t>ελληνικές εξαγωγές στο Τατζικιστάν</w:t>
      </w:r>
      <w:r w:rsidRPr="0052419F">
        <w:rPr>
          <w:rFonts w:ascii="Georgia" w:hAnsi="Georgia"/>
        </w:rPr>
        <w:t xml:space="preserve"> είναι οι ακόλουθοι:</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19"/>
        <w:gridCol w:w="3370"/>
        <w:gridCol w:w="1705"/>
        <w:gridCol w:w="2248"/>
      </w:tblGrid>
      <w:tr w:rsidR="00490DFA" w:rsidRPr="0052419F" w:rsidTr="00490DFA">
        <w:trPr>
          <w:trHeight w:val="708"/>
          <w:jc w:val="center"/>
        </w:trPr>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Κωδικός (</w:t>
            </w:r>
            <w:r w:rsidRPr="0052419F">
              <w:rPr>
                <w:rFonts w:ascii="Georgia" w:hAnsi="Georgia"/>
                <w:b/>
                <w:bCs/>
                <w:lang w:val="en-US"/>
              </w:rPr>
              <w:t>CN</w:t>
            </w:r>
            <w:r w:rsidRPr="0052419F">
              <w:rPr>
                <w:rFonts w:ascii="Georgia" w:hAnsi="Georgia"/>
                <w:b/>
                <w:bCs/>
              </w:rPr>
              <w:t>4)</w:t>
            </w:r>
          </w:p>
        </w:tc>
        <w:tc>
          <w:tcPr>
            <w:tcW w:w="0" w:type="auto"/>
            <w:shd w:val="clear" w:color="auto" w:fill="4F81BD"/>
            <w:vAlign w:val="center"/>
            <w:hideMark/>
          </w:tcPr>
          <w:p w:rsidR="00490DFA" w:rsidRPr="0052419F" w:rsidRDefault="00490DFA" w:rsidP="00490DFA">
            <w:pPr>
              <w:rPr>
                <w:rFonts w:ascii="Georgia" w:hAnsi="Georgia"/>
                <w:b/>
                <w:bCs/>
              </w:rPr>
            </w:pPr>
            <w:r w:rsidRPr="0052419F">
              <w:rPr>
                <w:rFonts w:ascii="Georgia" w:hAnsi="Georgia"/>
                <w:b/>
                <w:bCs/>
              </w:rPr>
              <w:t>Περιγραφή</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Αξία σε Ευρώ</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Ποσότητα σε Κιλά</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2710</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Λάδια από πετρέλαιο ή από ασφαλτούχα ορυκτά</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lang w:val="en-US"/>
              </w:rPr>
            </w:pPr>
            <w:r w:rsidRPr="0052419F">
              <w:rPr>
                <w:rFonts w:ascii="Georgia" w:hAnsi="Georgia"/>
                <w:lang w:val="en-US"/>
              </w:rPr>
              <w:t>60.714</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lang w:val="en-US"/>
              </w:rPr>
            </w:pPr>
            <w:r w:rsidRPr="0052419F">
              <w:rPr>
                <w:rFonts w:ascii="Georgia" w:hAnsi="Georgia"/>
                <w:lang w:val="en-US"/>
              </w:rPr>
              <w:t>48.121</w:t>
            </w:r>
          </w:p>
        </w:tc>
      </w:tr>
      <w:tr w:rsidR="00490DFA" w:rsidRPr="0052419F" w:rsidTr="00490DFA">
        <w:trPr>
          <w:trHeight w:val="300"/>
          <w:jc w:val="center"/>
        </w:trPr>
        <w:tc>
          <w:tcPr>
            <w:tcW w:w="0" w:type="auto"/>
            <w:noWrap/>
            <w:vAlign w:val="center"/>
            <w:hideMark/>
          </w:tcPr>
          <w:p w:rsidR="00490DFA" w:rsidRPr="0052419F" w:rsidRDefault="00490DFA" w:rsidP="00490DFA">
            <w:pPr>
              <w:rPr>
                <w:rFonts w:ascii="Georgia" w:hAnsi="Georgia"/>
                <w:b/>
              </w:rPr>
            </w:pPr>
            <w:r w:rsidRPr="0052419F">
              <w:rPr>
                <w:rFonts w:ascii="Georgia" w:hAnsi="Georgia"/>
                <w:b/>
              </w:rPr>
              <w:t>6802</w:t>
            </w:r>
          </w:p>
        </w:tc>
        <w:tc>
          <w:tcPr>
            <w:tcW w:w="0" w:type="auto"/>
            <w:vAlign w:val="center"/>
            <w:hideMark/>
          </w:tcPr>
          <w:p w:rsidR="00490DFA" w:rsidRPr="0052419F" w:rsidRDefault="00490DFA" w:rsidP="00490DFA">
            <w:pPr>
              <w:rPr>
                <w:rFonts w:ascii="Georgia" w:hAnsi="Georgia"/>
              </w:rPr>
            </w:pPr>
            <w:r w:rsidRPr="0052419F">
              <w:rPr>
                <w:rFonts w:ascii="Georgia" w:hAnsi="Georgia"/>
              </w:rPr>
              <w:t>Πέτρες κατάλληλες για λάξευση ή για την οικοδομική</w:t>
            </w:r>
          </w:p>
        </w:tc>
        <w:tc>
          <w:tcPr>
            <w:tcW w:w="0" w:type="auto"/>
            <w:noWrap/>
            <w:vAlign w:val="center"/>
            <w:hideMark/>
          </w:tcPr>
          <w:p w:rsidR="00490DFA" w:rsidRPr="0052419F" w:rsidRDefault="00490DFA" w:rsidP="00490DFA">
            <w:pPr>
              <w:rPr>
                <w:rFonts w:ascii="Georgia" w:hAnsi="Georgia"/>
                <w:lang w:val="en-US"/>
              </w:rPr>
            </w:pPr>
            <w:r w:rsidRPr="0052419F">
              <w:rPr>
                <w:rFonts w:ascii="Georgia" w:hAnsi="Georgia"/>
                <w:lang w:val="en-US"/>
              </w:rPr>
              <w:t>195.819</w:t>
            </w:r>
          </w:p>
        </w:tc>
        <w:tc>
          <w:tcPr>
            <w:tcW w:w="0" w:type="auto"/>
            <w:noWrap/>
            <w:vAlign w:val="center"/>
            <w:hideMark/>
          </w:tcPr>
          <w:p w:rsidR="00490DFA" w:rsidRPr="0052419F" w:rsidRDefault="00490DFA" w:rsidP="00490DFA">
            <w:pPr>
              <w:rPr>
                <w:rFonts w:ascii="Georgia" w:hAnsi="Georgia"/>
                <w:lang w:val="en-US"/>
              </w:rPr>
            </w:pPr>
            <w:r w:rsidRPr="0052419F">
              <w:rPr>
                <w:rFonts w:ascii="Georgia" w:hAnsi="Georgia"/>
                <w:lang w:val="en-US"/>
              </w:rPr>
              <w:t>207.825</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8414</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Αεραντλίες ή αντλίες κενού</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lang w:val="en-US"/>
              </w:rPr>
            </w:pPr>
            <w:r w:rsidRPr="0052419F">
              <w:rPr>
                <w:rFonts w:ascii="Georgia" w:hAnsi="Georgia"/>
                <w:lang w:val="en-US"/>
              </w:rPr>
              <w:t>1.923</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lang w:val="en-US"/>
              </w:rPr>
            </w:pPr>
            <w:r w:rsidRPr="0052419F">
              <w:rPr>
                <w:rFonts w:ascii="Georgia" w:hAnsi="Georgia"/>
                <w:lang w:val="en-US"/>
              </w:rPr>
              <w:t>19</w:t>
            </w:r>
          </w:p>
        </w:tc>
      </w:tr>
      <w:tr w:rsidR="00490DFA" w:rsidRPr="0052419F" w:rsidTr="00490DFA">
        <w:trPr>
          <w:trHeight w:val="382"/>
          <w:jc w:val="center"/>
        </w:trPr>
        <w:tc>
          <w:tcPr>
            <w:tcW w:w="0" w:type="auto"/>
            <w:gridSpan w:val="2"/>
            <w:tcBorders>
              <w:top w:val="single" w:sz="8" w:space="0" w:color="4F81BD"/>
              <w:bottom w:val="single" w:sz="8" w:space="0" w:color="4F81BD"/>
            </w:tcBorders>
            <w:noWrap/>
            <w:vAlign w:val="center"/>
            <w:hideMark/>
          </w:tcPr>
          <w:p w:rsidR="00490DFA" w:rsidRPr="0052419F" w:rsidRDefault="00490DFA" w:rsidP="00490DFA">
            <w:pPr>
              <w:jc w:val="center"/>
              <w:rPr>
                <w:rFonts w:ascii="Georgia" w:hAnsi="Georgia"/>
                <w:b/>
                <w:bCs/>
              </w:rPr>
            </w:pPr>
            <w:r w:rsidRPr="0052419F">
              <w:rPr>
                <w:rFonts w:ascii="Georgia" w:hAnsi="Georgia"/>
                <w:b/>
                <w:bCs/>
              </w:rPr>
              <w:t>ΣΥΝΟΛΙΚΗ ΑΞΙΑ</w:t>
            </w:r>
          </w:p>
        </w:tc>
        <w:tc>
          <w:tcPr>
            <w:tcW w:w="0" w:type="auto"/>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258.456 (100% του συνόλου)</w:t>
            </w:r>
          </w:p>
        </w:tc>
      </w:tr>
    </w:tbl>
    <w:p w:rsidR="00490DFA" w:rsidRPr="0052419F" w:rsidRDefault="00490DFA" w:rsidP="00490DFA">
      <w:pPr>
        <w:spacing w:before="240" w:after="240"/>
        <w:rPr>
          <w:rFonts w:ascii="Georgia" w:hAnsi="Georgia"/>
        </w:rPr>
      </w:pPr>
    </w:p>
    <w:p w:rsidR="00490DFA" w:rsidRPr="0052419F" w:rsidRDefault="00490DFA" w:rsidP="00490DFA">
      <w:pPr>
        <w:spacing w:before="240" w:after="240"/>
        <w:rPr>
          <w:rFonts w:ascii="Georgia" w:hAnsi="Georgia"/>
        </w:rPr>
      </w:pPr>
    </w:p>
    <w:p w:rsidR="00D653DE" w:rsidRPr="0052419F" w:rsidRDefault="00D653DE" w:rsidP="00490DFA">
      <w:pPr>
        <w:spacing w:before="240" w:after="240"/>
        <w:rPr>
          <w:rFonts w:ascii="Georgia" w:hAnsi="Georgia"/>
        </w:rPr>
      </w:pPr>
    </w:p>
    <w:p w:rsidR="00D653DE" w:rsidRPr="0052419F" w:rsidRDefault="00D653DE" w:rsidP="00490DFA">
      <w:pPr>
        <w:spacing w:before="240" w:after="240"/>
        <w:rPr>
          <w:rFonts w:ascii="Georgia" w:hAnsi="Georgia"/>
        </w:rPr>
      </w:pPr>
    </w:p>
    <w:p w:rsidR="00D653DE" w:rsidRPr="0052419F" w:rsidRDefault="00D653DE" w:rsidP="00490DFA">
      <w:pPr>
        <w:spacing w:before="240" w:after="240"/>
        <w:rPr>
          <w:rFonts w:ascii="Georgia" w:hAnsi="Georgia"/>
        </w:rPr>
      </w:pPr>
    </w:p>
    <w:p w:rsidR="00490DFA" w:rsidRPr="0052419F" w:rsidRDefault="00490DFA"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εικόνα της διάρθρωσης των εξαγωγών ήταν η ακόλουθη:</w:t>
      </w:r>
    </w:p>
    <w:p w:rsidR="00490DFA" w:rsidRPr="0052419F" w:rsidRDefault="00490DFA" w:rsidP="00490DFA">
      <w:pPr>
        <w:spacing w:before="240" w:after="240"/>
        <w:jc w:val="center"/>
        <w:rPr>
          <w:rFonts w:ascii="Georgia" w:hAnsi="Georgia"/>
        </w:rPr>
      </w:pPr>
      <w:r w:rsidRPr="0052419F">
        <w:rPr>
          <w:rFonts w:ascii="Georgia" w:hAnsi="Georgia"/>
          <w:noProof/>
        </w:rPr>
        <w:drawing>
          <wp:inline distT="0" distB="0" distL="0" distR="0">
            <wp:extent cx="4179874" cy="2735885"/>
            <wp:effectExtent l="19050" t="0" r="11126" b="7315"/>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καταγράφηκαν </w:t>
      </w:r>
      <w:r w:rsidRPr="0052419F">
        <w:rPr>
          <w:rFonts w:ascii="Georgia" w:hAnsi="Georgia"/>
          <w:b/>
          <w:u w:val="single"/>
        </w:rPr>
        <w:t>εισαγωγές από το Τατζικιστάν</w:t>
      </w:r>
      <w:r w:rsidRPr="0052419F">
        <w:rPr>
          <w:rFonts w:ascii="Georgia" w:hAnsi="Georgia"/>
        </w:rPr>
        <w:t xml:space="preserve"> είναι οι ακόλουθοι:</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19"/>
        <w:gridCol w:w="3370"/>
        <w:gridCol w:w="1705"/>
        <w:gridCol w:w="2248"/>
      </w:tblGrid>
      <w:tr w:rsidR="00490DFA" w:rsidRPr="0052419F" w:rsidTr="00490DFA">
        <w:trPr>
          <w:trHeight w:val="708"/>
          <w:jc w:val="center"/>
        </w:trPr>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Κωδικός (</w:t>
            </w:r>
            <w:r w:rsidRPr="0052419F">
              <w:rPr>
                <w:rFonts w:ascii="Georgia" w:hAnsi="Georgia"/>
                <w:b/>
                <w:bCs/>
                <w:lang w:val="en-US"/>
              </w:rPr>
              <w:t>CN</w:t>
            </w:r>
            <w:r w:rsidRPr="0052419F">
              <w:rPr>
                <w:rFonts w:ascii="Georgia" w:hAnsi="Georgia"/>
                <w:b/>
                <w:bCs/>
              </w:rPr>
              <w:t>4)</w:t>
            </w:r>
          </w:p>
        </w:tc>
        <w:tc>
          <w:tcPr>
            <w:tcW w:w="0" w:type="auto"/>
            <w:shd w:val="clear" w:color="auto" w:fill="4F81BD"/>
            <w:vAlign w:val="center"/>
            <w:hideMark/>
          </w:tcPr>
          <w:p w:rsidR="00490DFA" w:rsidRPr="0052419F" w:rsidRDefault="00490DFA" w:rsidP="00490DFA">
            <w:pPr>
              <w:rPr>
                <w:rFonts w:ascii="Georgia" w:hAnsi="Georgia"/>
                <w:b/>
                <w:bCs/>
              </w:rPr>
            </w:pPr>
            <w:r w:rsidRPr="0052419F">
              <w:rPr>
                <w:rFonts w:ascii="Georgia" w:hAnsi="Georgia"/>
                <w:b/>
                <w:bCs/>
              </w:rPr>
              <w:t>Περιγραφή</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Αξία σε Ευρώ</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Ποσότητα σε Κιλά</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5201</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Βαμβάκι, μη λαναρισμένο ούτε χτενισμένο</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174.697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99.746</w:t>
            </w:r>
          </w:p>
        </w:tc>
      </w:tr>
      <w:tr w:rsidR="00490DFA" w:rsidRPr="0052419F" w:rsidTr="00490DFA">
        <w:trPr>
          <w:trHeight w:val="382"/>
          <w:jc w:val="center"/>
        </w:trPr>
        <w:tc>
          <w:tcPr>
            <w:tcW w:w="0" w:type="auto"/>
            <w:gridSpan w:val="2"/>
            <w:tcBorders>
              <w:top w:val="single" w:sz="8" w:space="0" w:color="4F81BD"/>
              <w:bottom w:val="single" w:sz="8" w:space="0" w:color="4F81BD"/>
            </w:tcBorders>
            <w:noWrap/>
            <w:vAlign w:val="center"/>
            <w:hideMark/>
          </w:tcPr>
          <w:p w:rsidR="00490DFA" w:rsidRPr="0052419F" w:rsidRDefault="00490DFA" w:rsidP="004E5DED">
            <w:r w:rsidRPr="0052419F">
              <w:t>ΣΥΝΟΛΙΚΗ ΑΞΙΑ</w:t>
            </w:r>
          </w:p>
        </w:tc>
        <w:tc>
          <w:tcPr>
            <w:tcW w:w="0" w:type="auto"/>
            <w:gridSpan w:val="2"/>
            <w:tcBorders>
              <w:top w:val="single" w:sz="8" w:space="0" w:color="4F81BD"/>
              <w:bottom w:val="single" w:sz="8" w:space="0" w:color="4F81BD"/>
            </w:tcBorders>
            <w:noWrap/>
            <w:vAlign w:val="center"/>
            <w:hideMark/>
          </w:tcPr>
          <w:p w:rsidR="00490DFA" w:rsidRPr="0052419F" w:rsidRDefault="004E5DED" w:rsidP="004E5DED">
            <w:r>
              <w:rPr>
                <w:lang w:val="en-US"/>
              </w:rPr>
              <w:t>174.697                  (1</w:t>
            </w:r>
            <w:r w:rsidR="00490DFA" w:rsidRPr="0052419F">
              <w:t>00% του συνόλου)</w:t>
            </w:r>
          </w:p>
        </w:tc>
      </w:tr>
    </w:tbl>
    <w:p w:rsidR="00D653DE" w:rsidRPr="0052419F" w:rsidRDefault="00D653DE" w:rsidP="00490DFA">
      <w:pPr>
        <w:pStyle w:val="2"/>
        <w:numPr>
          <w:ilvl w:val="0"/>
          <w:numId w:val="0"/>
        </w:numPr>
        <w:ind w:left="576" w:hanging="576"/>
        <w:rPr>
          <w:rFonts w:ascii="Georgia" w:hAnsi="Georgia"/>
          <w:color w:val="auto"/>
          <w:sz w:val="22"/>
          <w:szCs w:val="22"/>
        </w:rPr>
      </w:pPr>
      <w:bookmarkStart w:id="66" w:name="_Toc513470821"/>
    </w:p>
    <w:p w:rsidR="00490DFA" w:rsidRPr="0052419F" w:rsidRDefault="00490DFA" w:rsidP="00490DFA">
      <w:pPr>
        <w:pStyle w:val="2"/>
        <w:numPr>
          <w:ilvl w:val="0"/>
          <w:numId w:val="0"/>
        </w:numPr>
        <w:ind w:left="576" w:hanging="576"/>
        <w:rPr>
          <w:rFonts w:ascii="Georgia" w:hAnsi="Georgia"/>
          <w:color w:val="auto"/>
          <w:sz w:val="22"/>
          <w:szCs w:val="22"/>
        </w:rPr>
      </w:pPr>
      <w:bookmarkStart w:id="67" w:name="_Toc519763989"/>
      <w:r w:rsidRPr="0052419F">
        <w:rPr>
          <w:rFonts w:ascii="Georgia" w:hAnsi="Georgia"/>
          <w:color w:val="auto"/>
          <w:sz w:val="22"/>
          <w:szCs w:val="22"/>
        </w:rPr>
        <w:t>Προοπτικές Συνεργασίας Ελλάδος – Τατζικιστάν</w:t>
      </w:r>
      <w:bookmarkEnd w:id="67"/>
      <w:r w:rsidRPr="0052419F">
        <w:rPr>
          <w:rFonts w:ascii="Georgia" w:hAnsi="Georgia"/>
          <w:color w:val="auto"/>
          <w:sz w:val="22"/>
          <w:szCs w:val="22"/>
        </w:rPr>
        <w:t xml:space="preserve"> </w:t>
      </w:r>
      <w:bookmarkEnd w:id="66"/>
    </w:p>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 xml:space="preserve">Το διμερές θεσμικό πλαίσιο με το Τουρκμενιστάν είναι ιδιαίτερα περιορισμένο. </w:t>
      </w:r>
    </w:p>
    <w:p w:rsidR="00490DFA" w:rsidRPr="0052419F" w:rsidRDefault="00490DFA" w:rsidP="00490DFA">
      <w:pPr>
        <w:rPr>
          <w:rFonts w:ascii="Georgia" w:hAnsi="Georgia"/>
        </w:rPr>
      </w:pPr>
      <w:r w:rsidRPr="0052419F">
        <w:rPr>
          <w:rFonts w:ascii="Georgia" w:hAnsi="Georgia"/>
        </w:rPr>
        <w:t xml:space="preserve">Εξαιτίας της κεντρικά οργανωμένης αγοράς ενδείκνυνται η συμφωνία οικονομικής συνεργασίας, για την οποία συζητήσεις είχαν ήδη γίνει το 2009 και συνακόλουθα η σύγκληση Μεικτής Διυπουργικής Επιτροπής, ώστε να προσδιορισθούν ειδικότεροι τομείς συνεργασίας. </w:t>
      </w:r>
    </w:p>
    <w:p w:rsidR="00490DFA" w:rsidRPr="0052419F" w:rsidRDefault="00490DFA" w:rsidP="00490DFA">
      <w:pPr>
        <w:rPr>
          <w:rFonts w:ascii="Georgia" w:hAnsi="Georgia"/>
        </w:rPr>
      </w:pPr>
      <w:r w:rsidRPr="0052419F">
        <w:rPr>
          <w:rFonts w:ascii="Georgia" w:hAnsi="Georgia"/>
        </w:rPr>
        <w:t>Περιθώρια οικονομικής συνεργασίας υφίστανται στους τομείς τυποποίησης αγροτικών προϊόντων, ανταλλαγής τεχνογνωσίας σε τουρισμό, κατασκευής και εκσυγχρονισμού υδ</w:t>
      </w:r>
      <w:r w:rsidR="00A13E59">
        <w:rPr>
          <w:rFonts w:ascii="Georgia" w:hAnsi="Georgia"/>
        </w:rPr>
        <w:t>ροηλεκτρικού  δικτύου (η πρωτεύ</w:t>
      </w:r>
      <w:r w:rsidRPr="0052419F">
        <w:rPr>
          <w:rFonts w:ascii="Georgia" w:hAnsi="Georgia"/>
        </w:rPr>
        <w:t xml:space="preserve">ουσα </w:t>
      </w:r>
      <w:r w:rsidRPr="0052419F">
        <w:rPr>
          <w:rFonts w:ascii="Georgia" w:hAnsi="Georgia"/>
          <w:lang w:val="en-US"/>
        </w:rPr>
        <w:t>Dushanbe</w:t>
      </w:r>
      <w:r w:rsidRPr="0052419F">
        <w:rPr>
          <w:rFonts w:ascii="Georgia" w:hAnsi="Georgia"/>
        </w:rPr>
        <w:t xml:space="preserve"> φιλοδοξεί να καταστεί εξαγωγέας ηλεκτρικής ενέργειας σε Κεντρική Ασία αλλά και Πακιστάν) και ανάπτυξης του οδικού δικτύου. </w:t>
      </w:r>
    </w:p>
    <w:p w:rsidR="00490DFA" w:rsidRPr="0052419F" w:rsidRDefault="00490DFA" w:rsidP="00490DFA">
      <w:pPr>
        <w:rPr>
          <w:rFonts w:ascii="Georgia" w:hAnsi="Georgia"/>
        </w:rPr>
      </w:pPr>
      <w:r w:rsidRPr="0052419F">
        <w:rPr>
          <w:rFonts w:ascii="Georgia" w:hAnsi="Georgia"/>
        </w:rPr>
        <w:t>Μεταξύ Τατζικιστάν και ΕΕ υφίσταται Συμφωνία Εταιρικής Σχέσης και Συνεργασίας (</w:t>
      </w:r>
      <w:r w:rsidRPr="0052419F">
        <w:rPr>
          <w:rFonts w:ascii="Georgia" w:hAnsi="Georgia"/>
          <w:lang w:val="en-US"/>
        </w:rPr>
        <w:t>PCA</w:t>
      </w:r>
      <w:r w:rsidRPr="0052419F">
        <w:rPr>
          <w:rFonts w:ascii="Georgia" w:hAnsi="Georgia"/>
        </w:rPr>
        <w:t>).</w:t>
      </w:r>
    </w:p>
    <w:p w:rsidR="00490DFA" w:rsidRPr="0052419F" w:rsidRDefault="00490DFA" w:rsidP="00F401AB">
      <w:pPr>
        <w:pStyle w:val="2"/>
        <w:numPr>
          <w:ilvl w:val="1"/>
          <w:numId w:val="12"/>
        </w:numPr>
        <w:rPr>
          <w:rFonts w:ascii="Georgia" w:hAnsi="Georgia"/>
          <w:color w:val="auto"/>
          <w:sz w:val="22"/>
          <w:szCs w:val="22"/>
        </w:rPr>
      </w:pPr>
      <w:bookmarkStart w:id="68" w:name="_Toc513470822"/>
      <w:bookmarkStart w:id="69" w:name="_Toc519763990"/>
      <w:r w:rsidRPr="0052419F">
        <w:rPr>
          <w:rFonts w:ascii="Georgia" w:hAnsi="Georgia"/>
          <w:color w:val="auto"/>
          <w:sz w:val="22"/>
          <w:szCs w:val="22"/>
        </w:rPr>
        <w:lastRenderedPageBreak/>
        <w:t>ΤΟΥΡΚΜΕΝΙΣΤΑΝ</w:t>
      </w:r>
      <w:bookmarkEnd w:id="68"/>
      <w:bookmarkEnd w:id="69"/>
    </w:p>
    <w:p w:rsidR="00490DFA" w:rsidRPr="0052419F" w:rsidRDefault="00490DFA" w:rsidP="00490DFA">
      <w:pPr>
        <w:pStyle w:val="2"/>
        <w:numPr>
          <w:ilvl w:val="0"/>
          <w:numId w:val="0"/>
        </w:numPr>
        <w:ind w:left="576"/>
        <w:rPr>
          <w:rFonts w:ascii="Georgia" w:hAnsi="Georgia"/>
          <w:color w:val="auto"/>
          <w:sz w:val="22"/>
          <w:szCs w:val="22"/>
        </w:rPr>
      </w:pPr>
      <w:bookmarkStart w:id="70" w:name="_Toc519763991"/>
      <w:bookmarkStart w:id="71" w:name="_Toc513470823"/>
      <w:r w:rsidRPr="0052419F">
        <w:rPr>
          <w:rFonts w:ascii="Georgia" w:hAnsi="Georgia"/>
          <w:color w:val="auto"/>
          <w:sz w:val="22"/>
          <w:szCs w:val="22"/>
        </w:rPr>
        <w:t>Προφίλ οικονομίας</w:t>
      </w:r>
      <w:bookmarkEnd w:id="70"/>
      <w:r w:rsidRPr="0052419F">
        <w:rPr>
          <w:rFonts w:ascii="Georgia" w:hAnsi="Georgia"/>
          <w:color w:val="auto"/>
          <w:sz w:val="22"/>
          <w:szCs w:val="22"/>
        </w:rPr>
        <w:t xml:space="preserve"> </w:t>
      </w:r>
      <w:bookmarkEnd w:id="71"/>
    </w:p>
    <w:p w:rsidR="00490DFA" w:rsidRPr="0052419F" w:rsidRDefault="00490DFA" w:rsidP="00490DFA">
      <w:pPr>
        <w:rPr>
          <w:rFonts w:ascii="Georgia" w:hAnsi="Georgia"/>
        </w:rPr>
      </w:pPr>
    </w:p>
    <w:tbl>
      <w:tblPr>
        <w:tblStyle w:val="MediumShading2-Accent11"/>
        <w:tblW w:w="9828" w:type="dxa"/>
        <w:tblLayout w:type="fixed"/>
        <w:tblLook w:val="04A0" w:firstRow="1" w:lastRow="0" w:firstColumn="1" w:lastColumn="0" w:noHBand="0" w:noVBand="1"/>
      </w:tblPr>
      <w:tblGrid>
        <w:gridCol w:w="5238"/>
        <w:gridCol w:w="4590"/>
      </w:tblGrid>
      <w:tr w:rsidR="00490DFA" w:rsidRPr="0052419F" w:rsidTr="00490D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p>
        </w:tc>
        <w:tc>
          <w:tcPr>
            <w:tcW w:w="4590" w:type="dxa"/>
            <w:vAlign w:val="center"/>
          </w:tcPr>
          <w:p w:rsidR="00490DFA" w:rsidRPr="0052419F" w:rsidRDefault="00490DFA" w:rsidP="00490DFA">
            <w:pPr>
              <w:spacing w:before="60" w:after="60"/>
              <w:cnfStyle w:val="100000000000" w:firstRow="1" w:lastRow="0" w:firstColumn="0" w:lastColumn="0" w:oddVBand="0" w:evenVBand="0" w:oddHBand="0" w:evenHBand="0" w:firstRowFirstColumn="0" w:firstRowLastColumn="0" w:lastRowFirstColumn="0" w:lastRowLastColumn="0"/>
              <w:rPr>
                <w:rFonts w:ascii="Georgia" w:hAnsi="Georgia"/>
                <w:color w:val="auto"/>
              </w:rPr>
            </w:pP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χώρας</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5,5 εκ.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Πρωτεύουσα</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Ασγκαμπάτ</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Ηλικιακή διάρθρωση πληθυσμού</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0-14: 25,8% (2017)</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15-24: 18,4%</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25-54: 43,2%</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55-64: 7,9%</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65+: 4,7 %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Ομιλούμενες γλώσσες</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Τουρκμενική, Ρωσική, Αγγλική</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Πρώτες ύλες (αγροτικές και μεταλλεύματα)</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Βαμβάκι, Δημητριακά, Φρούτα/Λαχανικά, Βοοειδή, Φυσικό Αέριο, Πετρέλαιο, Ιώδιο, Βρώμιο, Άλας, Θείο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AF2F48">
            <w:pPr>
              <w:spacing w:before="60" w:after="60"/>
              <w:rPr>
                <w:rFonts w:ascii="Georgia" w:hAnsi="Georgia"/>
                <w:color w:val="auto"/>
              </w:rPr>
            </w:pPr>
            <w:r w:rsidRPr="0052419F">
              <w:rPr>
                <w:rFonts w:ascii="Georgia" w:hAnsi="Georgia"/>
                <w:color w:val="auto"/>
              </w:rPr>
              <w:t>Παραγωγή φυσικού αερίου (δισ. κ. μ</w:t>
            </w:r>
            <w:r w:rsidR="00AF2F48">
              <w:rPr>
                <w:rFonts w:ascii="Georgia" w:hAnsi="Georgia"/>
                <w:color w:val="auto"/>
              </w:rPr>
              <w:t>.</w:t>
            </w:r>
            <w:r w:rsidRPr="0052419F">
              <w:rPr>
                <w:rFonts w:ascii="Georgia" w:hAnsi="Georgia"/>
                <w:color w:val="auto"/>
              </w:rPr>
              <w:t>)</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66,8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Παραγωγή πετρελαίου (δις. κ.μ.)</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261 (2016)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Εθνικό νόμισμα και συναλλαγματική ισοτιμία με Ευρώ</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lang w:val="en-US"/>
              </w:rPr>
              <w:t>Manat</w:t>
            </w:r>
            <w:r w:rsidRPr="0052419F">
              <w:rPr>
                <w:rFonts w:ascii="Georgia" w:hAnsi="Georgia"/>
              </w:rPr>
              <w:t xml:space="preserve"> (</w:t>
            </w:r>
            <w:r w:rsidRPr="0052419F">
              <w:rPr>
                <w:rFonts w:ascii="Georgia" w:hAnsi="Georgia"/>
                <w:lang w:val="en-US"/>
              </w:rPr>
              <w:t>TM</w:t>
            </w:r>
            <w:r w:rsidRPr="0052419F">
              <w:rPr>
                <w:rFonts w:ascii="Georgia" w:hAnsi="Georgia"/>
              </w:rPr>
              <w:t>Τ)</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 xml:space="preserve">1 Ευρώ = 4 </w:t>
            </w:r>
            <w:r w:rsidRPr="0052419F">
              <w:rPr>
                <w:rFonts w:ascii="Georgia" w:hAnsi="Georgia"/>
                <w:lang w:val="en-US"/>
              </w:rPr>
              <w:t>TM</w:t>
            </w:r>
            <w:r w:rsidRPr="0052419F">
              <w:rPr>
                <w:rFonts w:ascii="Georgia" w:hAnsi="Georgia"/>
              </w:rPr>
              <w:t>Τ (Οκτώβριος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 (δισ. δολάρια)</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41,7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ΑΕΠ/κεφαλή ($)</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7.522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Διάρθρωση ΑΕΠ (%)</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Μεταλλεία / Βιομηχανία: 42,5% (2015), Γεωργία / Δασοκομία / Αλιεία: 13,4%, Κατασκευές: 8,5%, Μεταφορές / Εφοδιασμός / επικοινωνίες: 6,4%, Εμπόριο / Εστίαση / Ξενοδοχεία: 4,2%</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Μέσος μηνιαίος μισθός (δολάρια)</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lang w:val="en-US"/>
              </w:rPr>
            </w:pPr>
            <w:r w:rsidRPr="0052419F">
              <w:rPr>
                <w:rFonts w:ascii="Georgia" w:hAnsi="Georgia"/>
                <w:lang w:val="en-US"/>
              </w:rPr>
              <w:t>150-280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Πληθωρισμός</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lang w:val="en-US"/>
              </w:rPr>
            </w:pPr>
            <w:r w:rsidRPr="0052419F">
              <w:rPr>
                <w:rFonts w:ascii="Georgia" w:hAnsi="Georgia"/>
              </w:rPr>
              <w:t>6%</w:t>
            </w:r>
            <w:r w:rsidRPr="0052419F">
              <w:rPr>
                <w:rFonts w:ascii="Georgia" w:hAnsi="Georgia"/>
                <w:lang w:val="en-US"/>
              </w:rPr>
              <w:t xml:space="preserve"> (</w:t>
            </w:r>
            <w:r w:rsidRPr="0052419F">
              <w:rPr>
                <w:rFonts w:ascii="Georgia" w:hAnsi="Georgia"/>
              </w:rPr>
              <w:t>2017</w:t>
            </w:r>
            <w:r w:rsidRPr="0052419F">
              <w:rPr>
                <w:rFonts w:ascii="Georgia" w:hAnsi="Georgia"/>
                <w:lang w:val="en-US"/>
              </w:rPr>
              <w:t>)</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Δημόσιο Χρέος (αξία ως % του ΑΕΠ)</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lang w:val="en-US"/>
              </w:rPr>
            </w:pPr>
            <w:r w:rsidRPr="0052419F">
              <w:rPr>
                <w:rFonts w:ascii="Georgia" w:hAnsi="Georgia"/>
                <w:lang w:val="en-US"/>
              </w:rPr>
              <w:t>2</w:t>
            </w:r>
            <w:r w:rsidRPr="0052419F">
              <w:rPr>
                <w:rFonts w:ascii="Georgia" w:hAnsi="Georgia"/>
              </w:rPr>
              <w:t>5,9</w:t>
            </w:r>
            <w:r w:rsidRPr="0052419F">
              <w:rPr>
                <w:rFonts w:ascii="Georgia" w:hAnsi="Georgia"/>
                <w:lang w:val="en-US"/>
              </w:rPr>
              <w:t>% (201</w:t>
            </w:r>
            <w:r w:rsidRPr="0052419F">
              <w:rPr>
                <w:rFonts w:ascii="Georgia" w:hAnsi="Georgia"/>
              </w:rPr>
              <w:t>7</w:t>
            </w:r>
            <w:r w:rsidRPr="0052419F">
              <w:rPr>
                <w:rFonts w:ascii="Georgia" w:hAnsi="Georgia"/>
                <w:lang w:val="en-US"/>
              </w:rPr>
              <w:t>)</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Απόθεμα Άμεσων Ξένων Επενδύσεων στη χώρα (αξία σε $)</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36,2 δισ.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Κύριες χώρες προέλευσης ΑΞΕ</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Κίνα, Τουρκία, ΗΑΕ, Ρωσία, Μαλαισία, Ιταλία</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Κύριοι τομείς ΑΞΕ</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Τομέας Πετρελαίου / Φυσικού Αερίου, Μεταφορές / Επικοινωνίες, Κατασκευές Κτιρίων</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7,5 δισ.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στην ΕΕ ($)</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0,6 δισ.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13,1 δισ. (2016)</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από ΕΕ ($)</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1,16 δισ. (2016)</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εισαγόμενα προϊόντα</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 xml:space="preserve">Μηχανήματα και Εξοπλισμός,  Μέταλλα και </w:t>
            </w:r>
            <w:r w:rsidRPr="0052419F">
              <w:rPr>
                <w:rFonts w:ascii="Georgia" w:hAnsi="Georgia"/>
              </w:rPr>
              <w:lastRenderedPageBreak/>
              <w:t>προϊόντα από αυτά, Πλαστικά και προϊόντα αυτών, Προϊόντα από καουτσούκ,  Χημικά και συναφή προϊόντα, Δομικά υλικά, Μεταφορικά Μέσα</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lastRenderedPageBreak/>
              <w:t>Κυριότερα εξαγόμενα προϊόντα</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Φυσικό Αέριο, Πετρέλαιο, Προϊόντα Πετρελαίου, Βαμβάκι, Ηλ. Ρεύμα</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προμηθευτές</w:t>
            </w:r>
          </w:p>
        </w:tc>
        <w:tc>
          <w:tcPr>
            <w:tcW w:w="459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Τουρκία, Ηνωμένα Αραβικά Εμιράτα, Κίνα, Ρωσία, Ιράν</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εξαγωγικοί προορισμοί</w:t>
            </w:r>
          </w:p>
        </w:tc>
        <w:tc>
          <w:tcPr>
            <w:tcW w:w="459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Κίνα, Ιράν, Ιταλία, Ρωσία, Αφγανιστάν, Τουρκία</w:t>
            </w:r>
          </w:p>
        </w:tc>
      </w:tr>
    </w:tbl>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Πρόκειται για μικρή πληθυσμιακά χώρα , η οποία ακολουθεί πολιτική αυστηρής ουδετερότητας. Αξίζει να σημειωθεί ότι το τουρκμενικό σύστημα εξουσίας είναι άκρως συγκεντρωτικό, με αποτέλεσμα αποφάσεις να λαμβάνονται σε υψηλό πολιτικό. Σε οικονομικό επίπεδο, η χώρα ενώ φαίνεται να διαθέτει υψηλό κατά κεφαλήν εισόδημα χάρη στα έσοδα από σημαντικά κοιτάσματα υδρογονανθράκων, εντούτοις, αντιμετωπίζει σοβαρά προβλήματα, λόγω πτώσης των τιμών και διακοπής, από ρωσικής πλευράς, αγορών τουρκμενικού φυσικού αερίου. Πέραν του ορυκτού πλούτου η χώρα διαθέτει και μεγάλη παραγωγή βάμβακος. Σημαντική είναι έλλειψη υποδομών και</w:t>
      </w:r>
      <w:r w:rsidRPr="0052419F">
        <w:rPr>
          <w:rFonts w:ascii="Georgia" w:hAnsi="Georgia"/>
          <w:b/>
          <w:i/>
        </w:rPr>
        <w:t xml:space="preserve"> </w:t>
      </w:r>
      <w:r w:rsidRPr="0052419F">
        <w:rPr>
          <w:rFonts w:ascii="Georgia" w:hAnsi="Georgia"/>
        </w:rPr>
        <w:t xml:space="preserve">αδυναμίες του θεσμικού πλαισίου.  </w:t>
      </w:r>
    </w:p>
    <w:p w:rsidR="00490DFA" w:rsidRPr="0052419F" w:rsidRDefault="00490DFA" w:rsidP="00490DFA">
      <w:pPr>
        <w:spacing w:after="0" w:line="240" w:lineRule="auto"/>
        <w:rPr>
          <w:rFonts w:ascii="Georgia" w:hAnsi="Georgia" w:cs="Courier New"/>
        </w:rPr>
      </w:pPr>
      <w:r w:rsidRPr="0052419F">
        <w:rPr>
          <w:rFonts w:ascii="Georgia" w:hAnsi="Georgia" w:cs="Courier New"/>
        </w:rPr>
        <w:t xml:space="preserve">Σύμφωνα με ανακοίνωση του ΔΝΤ από 09.03.2018 (βλ </w:t>
      </w:r>
      <w:hyperlink r:id="rId47" w:history="1">
        <w:r w:rsidRPr="0052419F">
          <w:rPr>
            <w:rStyle w:val="-"/>
            <w:rFonts w:ascii="Georgia" w:hAnsi="Georgia" w:cs="Courier New"/>
            <w:color w:val="auto"/>
          </w:rPr>
          <w:t>http://www.imf.org/en/News/Articles/2018/03/09/pr1881-imf-staff-concludes-article-iv-consultation-visit-to-turkmenistan?cid=em-COM-123-36736</w:t>
        </w:r>
      </w:hyperlink>
      <w:r w:rsidRPr="0052419F">
        <w:rPr>
          <w:rFonts w:ascii="Georgia" w:hAnsi="Georgia" w:cs="Courier New"/>
        </w:rPr>
        <w:t xml:space="preserve">), η οικονομία συνεχίζει την προσαρμογή της. Το ΑΕΠ το 2017 αυξήθηκε κατά 6,5% υποστηριζόμενο από αυξημένες εξαγωγές φυσικού αερίου, προγράμματα υποκατάστασης εισαγωγών και επεκτατική πιστωτική πολιτική. Ο πληθωρισμός ανήλθε σε +8% εξαιτίας της πολιτικής των επιδοτήσεων και της αύξησης των επενδύσεων. Το έλλειμμα του ισοζυγίου τρεχουσών συναλλαγών μειώθηκε έναντι του 2016 και ανήλθε σε 11,5% επί του ΑΕΠ. </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t xml:space="preserve">Για το 2018 η οικονομική ανάπτυξη θα βασισθεί στις υποδομές και σε μεγάλα κατασκευαστικά έργα.   Το νέο επταετές αναπτυξιακό πλάνο προσφέρει την ευκαιρία για περαιτέρω διαρθρωτικές αλλαγές, διαφοροποίηση της οικονομίας, ιδιωτικοποιήσεις, προσέλκυση ξένων επενδύσεων, ενίσχυση των τομέων της υγείας και εκπαίδευσης, τραπεζικού θεσμικού πλαισίου και λοιπών φορολογικών, νομισματικών και χρηματοοικονομικών αλλαγών. </w:t>
      </w:r>
    </w:p>
    <w:p w:rsidR="00490DFA" w:rsidRPr="0052419F" w:rsidRDefault="00490DFA" w:rsidP="00490DFA">
      <w:pPr>
        <w:spacing w:after="0" w:line="240" w:lineRule="auto"/>
        <w:rPr>
          <w:rFonts w:ascii="Georgia" w:hAnsi="Georgia" w:cs="Courier New"/>
        </w:rPr>
      </w:pPr>
    </w:p>
    <w:p w:rsidR="00490DFA" w:rsidRPr="0052419F" w:rsidRDefault="00490DFA" w:rsidP="00490DFA">
      <w:pPr>
        <w:rPr>
          <w:rFonts w:ascii="Georgia" w:hAnsi="Georgia"/>
        </w:rPr>
      </w:pPr>
      <w:r w:rsidRPr="0052419F">
        <w:rPr>
          <w:rFonts w:ascii="Georgia" w:hAnsi="Georgia"/>
        </w:rPr>
        <w:t xml:space="preserve">Το 2017 οι εξαγωγές πετρελαίου (σημαντικότερο εξαγωγικό προϊόν) αυξήθηκαν κατά 36,3% έναντι του 2016, συμπεριλαμβανομένων της γκαζολίνης, κιροζίνης, λαδιών, πετρελαίου και λοιπών πετροχημικών προϊόντων. </w:t>
      </w:r>
    </w:p>
    <w:p w:rsidR="00490DFA" w:rsidRPr="0052419F" w:rsidRDefault="00490DFA" w:rsidP="00490DFA">
      <w:pPr>
        <w:spacing w:after="0" w:line="240" w:lineRule="auto"/>
        <w:rPr>
          <w:rFonts w:ascii="Georgia" w:hAnsi="Georgia" w:cs="Courier New"/>
        </w:rPr>
      </w:pPr>
      <w:r w:rsidRPr="0052419F">
        <w:rPr>
          <w:rFonts w:ascii="Georgia" w:hAnsi="Georgia"/>
          <w:lang w:val="en-US"/>
        </w:rPr>
        <w:t>O</w:t>
      </w:r>
      <w:r w:rsidRPr="0052419F">
        <w:rPr>
          <w:rFonts w:ascii="Georgia" w:hAnsi="Georgia"/>
        </w:rPr>
        <w:t xml:space="preserve"> τομέας της ενέργειας είναι ιδιαίτερα σημαντικός για τη χώρα και ελέγχεται από το δημόσιο. </w:t>
      </w:r>
      <w:r w:rsidRPr="0052419F">
        <w:rPr>
          <w:rFonts w:ascii="Georgia" w:hAnsi="Georgia" w:cs="Courier New"/>
        </w:rPr>
        <w:t xml:space="preserve">Το 99,6% της χώρας τροφοδοτείται με ηλεκτρική ενέργεια, η οποία παράγεται από 8 σταθμούς παραγωγής ενέργειας συνολικής δυναμικότητας 3,3 </w:t>
      </w:r>
      <w:r w:rsidRPr="0052419F">
        <w:rPr>
          <w:rFonts w:ascii="Georgia" w:hAnsi="Georgia" w:cs="Courier New"/>
          <w:lang w:val="en-US"/>
        </w:rPr>
        <w:t>GW</w:t>
      </w:r>
      <w:r w:rsidRPr="0052419F">
        <w:rPr>
          <w:rFonts w:ascii="Georgia" w:hAnsi="Georgia" w:cs="Courier New"/>
        </w:rPr>
        <w:t xml:space="preserve">. </w:t>
      </w:r>
      <w:r w:rsidRPr="0052419F">
        <w:rPr>
          <w:rFonts w:ascii="Georgia" w:hAnsi="Georgia" w:cs="Courier New"/>
          <w:lang w:val="en-US"/>
        </w:rPr>
        <w:t>H</w:t>
      </w:r>
      <w:r w:rsidRPr="0052419F">
        <w:rPr>
          <w:rFonts w:ascii="Georgia" w:hAnsi="Georgia" w:cs="Courier New"/>
        </w:rPr>
        <w:t xml:space="preserve"> κατανάλωση ηλεκτρικής ενέργειας κατανέμεται κατά 31,8% στη γεωργία, 36% στη βιομηχανία, 2,6% μεταφορές και λοιπές χρήσεις με 21%. Το 72,4% της ενέργειας προέρχεται από φυσικό αέριο και 27,6% από πετρέλαιο. Η τιμή κατανάλωσης ηλεκτρικού ρεύματος είναι από τις χαμηλότερες παγκοσμίως.</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lastRenderedPageBreak/>
        <w:t xml:space="preserve">Ο τομέας της ενέργειας αντιμετωπίζει σημαντικά προβλήματα υποδομών τόσο στην παραγωγή όσο και στη διανομή. Παρά τα σημαντικά αποθέματα που διαθέτει η  χώρα (600 εκ. βαρέλια πετρελαίου) η αξιοποίησή τους είναι μερική εξαιτίας των κακών υποδομών. </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t xml:space="preserve">Δύο σημαντικοί για την οικονομία της χώρας αγωγοί αντιμετωπίζουν προβλήματα. Ο αγωγός  </w:t>
      </w:r>
      <w:r w:rsidRPr="0052419F">
        <w:rPr>
          <w:rFonts w:ascii="Georgia" w:hAnsi="Georgia" w:cs="Courier New"/>
          <w:lang w:val="en-US"/>
        </w:rPr>
        <w:t>Trans</w:t>
      </w:r>
      <w:r w:rsidRPr="0052419F">
        <w:rPr>
          <w:rFonts w:ascii="Georgia" w:hAnsi="Georgia" w:cs="Courier New"/>
        </w:rPr>
        <w:t xml:space="preserve"> </w:t>
      </w:r>
      <w:r w:rsidRPr="0052419F">
        <w:rPr>
          <w:rFonts w:ascii="Georgia" w:hAnsi="Georgia" w:cs="Courier New"/>
          <w:lang w:val="en-US"/>
        </w:rPr>
        <w:t>Caspian</w:t>
      </w:r>
      <w:r w:rsidRPr="0052419F">
        <w:rPr>
          <w:rFonts w:ascii="Georgia" w:hAnsi="Georgia" w:cs="Courier New"/>
        </w:rPr>
        <w:t xml:space="preserve"> </w:t>
      </w:r>
      <w:r w:rsidRPr="0052419F">
        <w:rPr>
          <w:rFonts w:ascii="Georgia" w:hAnsi="Georgia" w:cs="Courier New"/>
          <w:lang w:val="en-US"/>
        </w:rPr>
        <w:t>Pipeline</w:t>
      </w:r>
      <w:r w:rsidRPr="0052419F">
        <w:rPr>
          <w:rFonts w:ascii="Georgia" w:hAnsi="Georgia" w:cs="Courier New"/>
        </w:rPr>
        <w:t xml:space="preserve"> (μήκους 300 χλμ,  από την Κασπία στο Μπακού, </w:t>
      </w:r>
      <w:r w:rsidRPr="0052419F">
        <w:rPr>
          <w:rFonts w:ascii="Georgia" w:hAnsi="Georgia" w:cs="Courier New"/>
          <w:lang w:val="en-US"/>
        </w:rPr>
        <w:t>o</w:t>
      </w:r>
      <w:r w:rsidRPr="0052419F">
        <w:rPr>
          <w:rFonts w:ascii="Georgia" w:hAnsi="Georgia" w:cs="Courier New"/>
        </w:rPr>
        <w:t xml:space="preserve"> </w:t>
      </w:r>
      <w:r w:rsidRPr="0052419F">
        <w:rPr>
          <w:rFonts w:ascii="Georgia" w:hAnsi="Georgia" w:cs="Courier New"/>
          <w:lang w:val="en-US"/>
        </w:rPr>
        <w:t>o</w:t>
      </w:r>
      <w:r w:rsidRPr="0052419F">
        <w:rPr>
          <w:rFonts w:ascii="Georgia" w:hAnsi="Georgia" w:cs="Courier New"/>
        </w:rPr>
        <w:t xml:space="preserve">ποίος εάν πραγματοποιούνταν θα συνδεόταν με τον </w:t>
      </w:r>
      <w:r w:rsidRPr="0052419F">
        <w:rPr>
          <w:rFonts w:ascii="Georgia" w:hAnsi="Georgia" w:cs="Courier New"/>
          <w:lang w:val="en-US"/>
        </w:rPr>
        <w:t>Southern</w:t>
      </w:r>
      <w:r w:rsidRPr="0052419F">
        <w:rPr>
          <w:rFonts w:ascii="Georgia" w:hAnsi="Georgia" w:cs="Courier New"/>
        </w:rPr>
        <w:t xml:space="preserve"> </w:t>
      </w:r>
      <w:r w:rsidRPr="0052419F">
        <w:rPr>
          <w:rFonts w:ascii="Georgia" w:hAnsi="Georgia" w:cs="Courier New"/>
          <w:lang w:val="en-US"/>
        </w:rPr>
        <w:t>Gas</w:t>
      </w:r>
      <w:r w:rsidRPr="0052419F">
        <w:rPr>
          <w:rFonts w:ascii="Georgia" w:hAnsi="Georgia" w:cs="Courier New"/>
        </w:rPr>
        <w:t xml:space="preserve"> </w:t>
      </w:r>
      <w:r w:rsidRPr="0052419F">
        <w:rPr>
          <w:rFonts w:ascii="Georgia" w:hAnsi="Georgia" w:cs="Courier New"/>
          <w:lang w:val="en-US"/>
        </w:rPr>
        <w:t>Corridor</w:t>
      </w:r>
      <w:r w:rsidRPr="0052419F">
        <w:rPr>
          <w:rFonts w:ascii="Georgia" w:hAnsi="Georgia" w:cs="Courier New"/>
        </w:rPr>
        <w:t xml:space="preserve"> για μεταφορά αερίου στην Ευρώπη μέσω Τουρκίας) εξαρτάται από την υπογραφή σύμβασης για το </w:t>
      </w:r>
      <w:r w:rsidRPr="0052419F">
        <w:rPr>
          <w:rFonts w:ascii="Georgia" w:hAnsi="Georgia" w:cs="Courier New"/>
          <w:lang w:val="en-US"/>
        </w:rPr>
        <w:t>status</w:t>
      </w:r>
      <w:r w:rsidRPr="0052419F">
        <w:rPr>
          <w:rFonts w:ascii="Georgia" w:hAnsi="Georgia" w:cs="Courier New"/>
        </w:rPr>
        <w:t xml:space="preserve"> της Κασπίας και τις συνακόλουθες διμερείς συμβάσεις. Η Ρωσία και το Ιράν αντιστέκονται προβάλλοντας περιβαλλοντικά επιχειρήματα. </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t>Ο αγωγός ΤΑ</w:t>
      </w:r>
      <w:r w:rsidRPr="0052419F">
        <w:rPr>
          <w:rFonts w:ascii="Georgia" w:hAnsi="Georgia" w:cs="Courier New"/>
          <w:lang w:val="en-US"/>
        </w:rPr>
        <w:t>PI</w:t>
      </w:r>
      <w:r w:rsidRPr="0052419F">
        <w:rPr>
          <w:rFonts w:ascii="Georgia" w:hAnsi="Georgia" w:cs="Courier New"/>
        </w:rPr>
        <w:t xml:space="preserve"> (</w:t>
      </w:r>
      <w:r w:rsidRPr="0052419F">
        <w:rPr>
          <w:rFonts w:ascii="Georgia" w:hAnsi="Georgia" w:cs="Courier New"/>
          <w:lang w:val="en-US"/>
        </w:rPr>
        <w:t>Turkmenistan</w:t>
      </w:r>
      <w:r w:rsidRPr="0052419F">
        <w:rPr>
          <w:rFonts w:ascii="Georgia" w:hAnsi="Georgia" w:cs="Courier New"/>
        </w:rPr>
        <w:t xml:space="preserve"> – </w:t>
      </w:r>
      <w:r w:rsidRPr="0052419F">
        <w:rPr>
          <w:rFonts w:ascii="Georgia" w:hAnsi="Georgia" w:cs="Courier New"/>
          <w:lang w:val="en-US"/>
        </w:rPr>
        <w:t>Afganistan</w:t>
      </w:r>
      <w:r w:rsidRPr="0052419F">
        <w:rPr>
          <w:rFonts w:ascii="Georgia" w:hAnsi="Georgia" w:cs="Courier New"/>
        </w:rPr>
        <w:t xml:space="preserve"> – </w:t>
      </w:r>
      <w:r w:rsidRPr="0052419F">
        <w:rPr>
          <w:rFonts w:ascii="Georgia" w:hAnsi="Georgia" w:cs="Courier New"/>
          <w:lang w:val="en-US"/>
        </w:rPr>
        <w:t>Pakistan</w:t>
      </w:r>
      <w:r w:rsidRPr="0052419F">
        <w:rPr>
          <w:rFonts w:ascii="Georgia" w:hAnsi="Georgia" w:cs="Courier New"/>
        </w:rPr>
        <w:t xml:space="preserve"> – </w:t>
      </w:r>
      <w:r w:rsidRPr="0052419F">
        <w:rPr>
          <w:rFonts w:ascii="Georgia" w:hAnsi="Georgia" w:cs="Courier New"/>
          <w:lang w:val="en-US"/>
        </w:rPr>
        <w:t>India</w:t>
      </w:r>
      <w:r w:rsidRPr="0052419F">
        <w:rPr>
          <w:rFonts w:ascii="Georgia" w:hAnsi="Georgia" w:cs="Courier New"/>
        </w:rPr>
        <w:t>) κόστους 10 δις δολ., ο οποίος χρηματοδοτείται κατά 85% από το Τουρκμενιστάν έχει μόλις ξεκινήσει στο Αφγανιστάν και ίσως αντιμετωπίσει προβλήματα για λόγους ασφαλείας. Η κυβέρνηση πιέζεται ιδιαίτερα για επίτευξη προόδου ώστε να εξασφαλιστεί αύξηση των εξαγωγών φυσικού αερίου.</w:t>
      </w:r>
    </w:p>
    <w:p w:rsidR="00490DFA" w:rsidRPr="0052419F" w:rsidRDefault="00490DFA" w:rsidP="00490DFA">
      <w:pPr>
        <w:spacing w:after="0" w:line="240" w:lineRule="auto"/>
        <w:rPr>
          <w:rFonts w:ascii="Georgia" w:hAnsi="Georgia" w:cs="Courier New"/>
        </w:rPr>
      </w:pPr>
    </w:p>
    <w:p w:rsidR="00490DFA" w:rsidRPr="0052419F" w:rsidRDefault="00490DFA" w:rsidP="00490DFA">
      <w:pPr>
        <w:spacing w:after="0" w:line="240" w:lineRule="auto"/>
        <w:rPr>
          <w:rFonts w:ascii="Georgia" w:hAnsi="Georgia" w:cs="Courier New"/>
        </w:rPr>
      </w:pPr>
      <w:r w:rsidRPr="0052419F">
        <w:rPr>
          <w:rFonts w:ascii="Georgia" w:hAnsi="Georgia" w:cs="Courier New"/>
        </w:rPr>
        <w:t xml:space="preserve">Το Τουρκμενιστάν έχει σύμβαση πώλησης φυσικού αερίου προς την Κίνα μέχρι το 2019. Εξαιτίας μειώσεων των διεθνών τιμών η Κίνα διαπραγματεύεται με σκοπό τη μείωση της συμφωνημένης τιμής, την οποία η κυβέρνησης της χώρας επιθυμεί να διατηρήσει.Το 2017 οι εξαγωγές φυσικού αερίου προς Κίνα ανήλθαν σε 34 δις. κμ έναντι 29 δις κμ το 2016, οι οποίες είναι πολύ χαμηλότερες από τις αναμενόμενες εκ μέρους του Τουρκμενιστάν. </w:t>
      </w:r>
    </w:p>
    <w:p w:rsidR="00490DFA" w:rsidRPr="0052419F" w:rsidRDefault="00490DFA" w:rsidP="00490DFA">
      <w:pPr>
        <w:spacing w:after="0" w:line="240" w:lineRule="auto"/>
        <w:rPr>
          <w:rFonts w:ascii="Georgia" w:hAnsi="Georgia" w:cs="Courier New"/>
        </w:rPr>
      </w:pPr>
    </w:p>
    <w:p w:rsidR="00490DFA" w:rsidRPr="00AF2F48" w:rsidRDefault="00490DFA" w:rsidP="00490DFA">
      <w:pPr>
        <w:spacing w:after="0" w:line="240" w:lineRule="auto"/>
        <w:rPr>
          <w:rFonts w:ascii="Georgia" w:hAnsi="Georgia" w:cs="Courier New"/>
        </w:rPr>
      </w:pPr>
      <w:r w:rsidRPr="0052419F">
        <w:rPr>
          <w:rFonts w:ascii="Georgia" w:hAnsi="Georgia" w:cs="Courier New"/>
        </w:rPr>
        <w:t>Δεύτερη σημαντικότερη χώρα πελάτης είναι το Ιράν, με το οποίο όμως υπάρχουν διαφορές λόγω υφιστάμενου υψηλού χρέους, με αποτέλεσμα να σταματήσουν οι εξαγωγές σ</w:t>
      </w:r>
      <w:r w:rsidR="00AF2F48">
        <w:rPr>
          <w:rFonts w:ascii="Georgia" w:hAnsi="Georgia" w:cs="Courier New"/>
        </w:rPr>
        <w:t xml:space="preserve">τις αρχές του 2018. </w:t>
      </w:r>
    </w:p>
    <w:p w:rsidR="00D653DE" w:rsidRPr="0052419F" w:rsidRDefault="00D653DE" w:rsidP="00490DFA">
      <w:pPr>
        <w:spacing w:after="0" w:line="240" w:lineRule="auto"/>
        <w:rPr>
          <w:rFonts w:ascii="Georgia" w:hAnsi="Georgia" w:cs="Courier New"/>
        </w:rPr>
      </w:pPr>
    </w:p>
    <w:p w:rsidR="00490DFA" w:rsidRPr="0052419F" w:rsidRDefault="00490DFA" w:rsidP="00D653DE">
      <w:pPr>
        <w:pStyle w:val="2"/>
        <w:numPr>
          <w:ilvl w:val="0"/>
          <w:numId w:val="0"/>
        </w:numPr>
        <w:rPr>
          <w:rFonts w:ascii="Georgia" w:hAnsi="Georgia"/>
          <w:color w:val="auto"/>
          <w:sz w:val="22"/>
          <w:szCs w:val="22"/>
        </w:rPr>
      </w:pPr>
      <w:bookmarkStart w:id="72" w:name="_Toc513470824"/>
      <w:bookmarkStart w:id="73" w:name="_Toc519763992"/>
      <w:r w:rsidRPr="0052419F">
        <w:rPr>
          <w:rFonts w:ascii="Georgia" w:hAnsi="Georgia"/>
          <w:color w:val="auto"/>
          <w:sz w:val="22"/>
          <w:szCs w:val="22"/>
        </w:rPr>
        <w:t>Σχέσεις Ελλάδας – Τουρκμενιστάν</w:t>
      </w:r>
      <w:bookmarkEnd w:id="72"/>
      <w:bookmarkEnd w:id="73"/>
    </w:p>
    <w:p w:rsidR="00490DFA" w:rsidRPr="0052419F" w:rsidRDefault="00490DFA" w:rsidP="00490DFA">
      <w:pPr>
        <w:spacing w:before="240" w:after="240"/>
        <w:rPr>
          <w:rFonts w:ascii="Georgia" w:hAnsi="Georgia"/>
        </w:rPr>
      </w:pPr>
      <w:r w:rsidRPr="0052419F">
        <w:rPr>
          <w:rFonts w:ascii="Georgia" w:hAnsi="Georgia"/>
        </w:rPr>
        <w:t>Σύμφωνα με προσωρινά στοιχεία της Ελληνικής Στατιστικής Αρχής για το 2017, η αξία των ελληνικών εξαγωγών στο Τουρκμενιστάν ανήλθε στα 1,9 εκ. Ευρώ, ενώ η αξία των εισαγωγών από το Τουρκμενιστάν διαμορφώθηκε στα 22,3 εκ. Ευρώ. Έτσι, το ισοζύγιο ήταν ελλειμματικό για τη Χώρα μας κατά 20,4 εκ. Ευρώ.</w:t>
      </w:r>
    </w:p>
    <w:p w:rsidR="00490DFA" w:rsidRPr="0052419F" w:rsidRDefault="00490DFA" w:rsidP="00490DFA">
      <w:pPr>
        <w:jc w:val="center"/>
        <w:rPr>
          <w:rFonts w:ascii="Georgia" w:hAnsi="Georgia"/>
          <w:b/>
        </w:rPr>
      </w:pPr>
      <w:r w:rsidRPr="0052419F">
        <w:rPr>
          <w:rFonts w:ascii="Georgia" w:hAnsi="Georgia"/>
          <w:b/>
        </w:rPr>
        <w:t>Διμερείς Εμπορικές Συναλλαγές Ελλάδος-Τουρκμενιστάν 2014-2017</w:t>
      </w:r>
    </w:p>
    <w:tbl>
      <w:tblPr>
        <w:tblW w:w="0" w:type="auto"/>
        <w:jc w:val="center"/>
        <w:tblInd w:w="-512" w:type="dxa"/>
        <w:tblLook w:val="04A0" w:firstRow="1" w:lastRow="0" w:firstColumn="1" w:lastColumn="0" w:noHBand="0" w:noVBand="1"/>
      </w:tblPr>
      <w:tblGrid>
        <w:gridCol w:w="2318"/>
        <w:gridCol w:w="1371"/>
        <w:gridCol w:w="1339"/>
        <w:gridCol w:w="2022"/>
        <w:gridCol w:w="1352"/>
        <w:gridCol w:w="1352"/>
      </w:tblGrid>
      <w:tr w:rsidR="00490DFA" w:rsidRPr="0052419F" w:rsidTr="00490DFA">
        <w:trPr>
          <w:trHeight w:val="300"/>
          <w:jc w:val="center"/>
        </w:trPr>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rPr>
                <w:rFonts w:ascii="Georgia" w:hAnsi="Georgia"/>
                <w:b/>
                <w:bCs/>
                <w:i/>
              </w:rPr>
            </w:pPr>
            <w:r w:rsidRPr="0052419F">
              <w:rPr>
                <w:rFonts w:ascii="Georgia" w:hAnsi="Georgia"/>
                <w:b/>
                <w:bCs/>
                <w:i/>
              </w:rPr>
              <w:t>σε Ευρώ</w:t>
            </w:r>
          </w:p>
        </w:tc>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jc w:val="right"/>
              <w:rPr>
                <w:rFonts w:ascii="Georgia" w:hAnsi="Georgia"/>
                <w:b/>
                <w:bCs/>
                <w:lang w:val="en-US"/>
              </w:rPr>
            </w:pPr>
            <w:r w:rsidRPr="0052419F">
              <w:rPr>
                <w:rFonts w:ascii="Georgia" w:hAnsi="Georgia"/>
                <w:b/>
                <w:bCs/>
                <w:lang w:val="en-US"/>
              </w:rPr>
              <w:t>2017</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jc w:val="right"/>
              <w:rPr>
                <w:rFonts w:ascii="Georgia" w:hAnsi="Georgia"/>
                <w:b/>
                <w:bCs/>
                <w:lang w:val="en-US"/>
              </w:rPr>
            </w:pPr>
            <w:r w:rsidRPr="0052419F">
              <w:rPr>
                <w:rFonts w:ascii="Georgia" w:hAnsi="Georgia"/>
                <w:b/>
                <w:bCs/>
                <w:lang w:val="en-US"/>
              </w:rPr>
              <w:t>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jc w:val="right"/>
              <w:rPr>
                <w:rFonts w:ascii="Georgia" w:hAnsi="Georgia"/>
                <w:b/>
                <w:bCs/>
                <w:lang w:val="en-US"/>
              </w:rPr>
            </w:pPr>
            <w:r w:rsidRPr="0052419F">
              <w:rPr>
                <w:rFonts w:ascii="Georgia" w:hAnsi="Georgia"/>
                <w:b/>
                <w:bCs/>
                <w:lang w:val="en-US"/>
              </w:rPr>
              <w:t>Μεταβολή 2017/2016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jc w:val="right"/>
              <w:rPr>
                <w:rFonts w:ascii="Georgia" w:hAnsi="Georgia"/>
                <w:b/>
                <w:bCs/>
                <w:lang w:val="en-US"/>
              </w:rPr>
            </w:pPr>
            <w:r w:rsidRPr="0052419F">
              <w:rPr>
                <w:rFonts w:ascii="Georgia" w:hAnsi="Georgia"/>
                <w:b/>
                <w:bCs/>
                <w:lang w:val="en-US"/>
              </w:rPr>
              <w:t>2015</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jc w:val="right"/>
              <w:rPr>
                <w:rFonts w:ascii="Georgia" w:hAnsi="Georgia"/>
                <w:b/>
                <w:bCs/>
                <w:lang w:val="en-US"/>
              </w:rPr>
            </w:pPr>
            <w:r w:rsidRPr="0052419F">
              <w:rPr>
                <w:rFonts w:ascii="Georgia" w:hAnsi="Georgia"/>
                <w:b/>
                <w:bCs/>
                <w:lang w:val="en-US"/>
              </w:rPr>
              <w:t>2014</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
                <w:bCs/>
              </w:rPr>
            </w:pPr>
            <w:r w:rsidRPr="0052419F">
              <w:rPr>
                <w:rFonts w:ascii="Georgia" w:hAnsi="Georgia"/>
                <w:b/>
                <w:bCs/>
              </w:rPr>
              <w:t>Εξαγωγές</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jc w:val="right"/>
              <w:rPr>
                <w:rFonts w:ascii="Georgia" w:hAnsi="Georgia"/>
              </w:rPr>
            </w:pPr>
            <w:r w:rsidRPr="0052419F">
              <w:rPr>
                <w:rFonts w:ascii="Georgia" w:hAnsi="Georgia"/>
                <w:bCs/>
              </w:rPr>
              <w:t>1.902.246</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rPr>
            </w:pPr>
            <w:r w:rsidRPr="0052419F">
              <w:rPr>
                <w:rFonts w:ascii="Georgia" w:hAnsi="Georgia"/>
                <w:bCs/>
              </w:rPr>
              <w:t>49.848.239</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lang w:val="en-US"/>
              </w:rPr>
            </w:pPr>
            <w:r w:rsidRPr="0052419F">
              <w:rPr>
                <w:rFonts w:ascii="Georgia" w:hAnsi="Georgia"/>
              </w:rPr>
              <w:t>-96,18</w:t>
            </w:r>
            <w:r w:rsidRPr="0052419F">
              <w:rPr>
                <w:rFonts w:ascii="Georgia" w:hAnsi="Georgia"/>
                <w:lang w:val="en-US"/>
              </w:rPr>
              <w:t>%</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bCs/>
              </w:rPr>
            </w:pPr>
            <w:r w:rsidRPr="0052419F">
              <w:rPr>
                <w:rFonts w:ascii="Georgia" w:hAnsi="Georgia"/>
                <w:bCs/>
              </w:rPr>
              <w:t>5.575.552</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bCs/>
              </w:rPr>
            </w:pPr>
            <w:r w:rsidRPr="0052419F">
              <w:rPr>
                <w:rFonts w:ascii="Georgia" w:hAnsi="Georgia"/>
                <w:bCs/>
              </w:rPr>
              <w:t>5.110.031</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
                <w:bCs/>
              </w:rPr>
            </w:pPr>
            <w:r w:rsidRPr="0052419F">
              <w:rPr>
                <w:rFonts w:ascii="Georgia" w:hAnsi="Georgia"/>
                <w:b/>
                <w:bCs/>
              </w:rPr>
              <w:t>Εισαγωγές</w:t>
            </w:r>
          </w:p>
        </w:tc>
        <w:tc>
          <w:tcPr>
            <w:tcW w:w="0" w:type="auto"/>
            <w:tcBorders>
              <w:top w:val="nil"/>
              <w:left w:val="nil"/>
              <w:bottom w:val="nil"/>
              <w:right w:val="nil"/>
            </w:tcBorders>
            <w:shd w:val="clear" w:color="auto" w:fill="auto"/>
            <w:noWrap/>
            <w:vAlign w:val="bottom"/>
            <w:hideMark/>
          </w:tcPr>
          <w:p w:rsidR="00490DFA" w:rsidRPr="0052419F" w:rsidRDefault="00490DFA" w:rsidP="00490DFA">
            <w:pPr>
              <w:jc w:val="right"/>
              <w:rPr>
                <w:rFonts w:ascii="Georgia" w:hAnsi="Georgia"/>
              </w:rPr>
            </w:pPr>
            <w:r w:rsidRPr="0052419F">
              <w:rPr>
                <w:rFonts w:ascii="Georgia" w:hAnsi="Georgia"/>
                <w:bCs/>
              </w:rPr>
              <w:t>22.354.381</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rPr>
            </w:pPr>
            <w:r w:rsidRPr="0052419F">
              <w:rPr>
                <w:rFonts w:ascii="Georgia" w:hAnsi="Georgia"/>
                <w:bCs/>
              </w:rPr>
              <w:t>38.862.691</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lang w:val="en-US"/>
              </w:rPr>
            </w:pPr>
            <w:r w:rsidRPr="0052419F">
              <w:rPr>
                <w:rFonts w:ascii="Georgia" w:hAnsi="Georgia"/>
              </w:rPr>
              <w:t>-42,48</w:t>
            </w:r>
            <w:r w:rsidRPr="0052419F">
              <w:rPr>
                <w:rFonts w:ascii="Georgia" w:hAnsi="Georgia"/>
                <w:lang w:val="en-US"/>
              </w:rPr>
              <w:t>%</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bCs/>
              </w:rPr>
            </w:pPr>
            <w:r w:rsidRPr="0052419F">
              <w:rPr>
                <w:rFonts w:ascii="Georgia" w:hAnsi="Georgia"/>
                <w:bCs/>
              </w:rPr>
              <w:t>30.954.081</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bCs/>
              </w:rPr>
            </w:pPr>
            <w:r w:rsidRPr="0052419F">
              <w:rPr>
                <w:rFonts w:ascii="Georgia" w:hAnsi="Georgia"/>
                <w:bCs/>
              </w:rPr>
              <w:t>19.755.717</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rPr>
                <w:rFonts w:ascii="Georgia" w:hAnsi="Georgia"/>
                <w:b/>
                <w:bCs/>
              </w:rPr>
            </w:pPr>
            <w:r w:rsidRPr="0052419F">
              <w:rPr>
                <w:rFonts w:ascii="Georgia" w:hAnsi="Georgia"/>
                <w:b/>
                <w:bCs/>
              </w:rPr>
              <w:t>Όγκος Εμπορίου</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jc w:val="right"/>
              <w:rPr>
                <w:rFonts w:ascii="Georgia" w:hAnsi="Georgia"/>
              </w:rPr>
            </w:pPr>
            <w:r w:rsidRPr="0052419F">
              <w:rPr>
                <w:rFonts w:ascii="Georgia" w:hAnsi="Georgia"/>
                <w:bCs/>
              </w:rPr>
              <w:t>24.256.627</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rPr>
            </w:pPr>
            <w:r w:rsidRPr="0052419F">
              <w:rPr>
                <w:rFonts w:ascii="Georgia" w:hAnsi="Georgia"/>
                <w:bCs/>
              </w:rPr>
              <w:t>88.710.930</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lang w:val="en-US"/>
              </w:rPr>
            </w:pPr>
            <w:r w:rsidRPr="0052419F">
              <w:rPr>
                <w:rFonts w:ascii="Georgia" w:hAnsi="Georgia"/>
              </w:rPr>
              <w:t>-72,65</w:t>
            </w:r>
            <w:r w:rsidRPr="0052419F">
              <w:rPr>
                <w:rFonts w:ascii="Georgia" w:hAnsi="Georgia"/>
                <w:lang w:val="en-US"/>
              </w:rPr>
              <w:t>%</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bCs/>
              </w:rPr>
            </w:pPr>
            <w:r w:rsidRPr="0052419F">
              <w:rPr>
                <w:rFonts w:ascii="Georgia" w:hAnsi="Georgia"/>
                <w:bCs/>
              </w:rPr>
              <w:t>36.529.633</w:t>
            </w:r>
          </w:p>
        </w:tc>
        <w:tc>
          <w:tcPr>
            <w:tcW w:w="0" w:type="auto"/>
            <w:tcBorders>
              <w:top w:val="nil"/>
              <w:left w:val="nil"/>
              <w:bottom w:val="nil"/>
              <w:right w:val="nil"/>
            </w:tcBorders>
            <w:shd w:val="clear" w:color="DBE5F1" w:fill="DBE5F1"/>
            <w:vAlign w:val="bottom"/>
          </w:tcPr>
          <w:p w:rsidR="00490DFA" w:rsidRPr="0052419F" w:rsidRDefault="00490DFA" w:rsidP="00490DFA">
            <w:pPr>
              <w:jc w:val="right"/>
              <w:rPr>
                <w:rFonts w:ascii="Georgia" w:hAnsi="Georgia"/>
                <w:bCs/>
              </w:rPr>
            </w:pPr>
            <w:r w:rsidRPr="0052419F">
              <w:rPr>
                <w:rFonts w:ascii="Georgia" w:hAnsi="Georgia"/>
                <w:bCs/>
              </w:rPr>
              <w:t>24.865.748</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rPr>
                <w:rFonts w:ascii="Georgia" w:hAnsi="Georgia"/>
                <w:b/>
                <w:bCs/>
              </w:rPr>
            </w:pPr>
            <w:r w:rsidRPr="0052419F">
              <w:rPr>
                <w:rFonts w:ascii="Georgia" w:hAnsi="Georgia"/>
                <w:b/>
                <w:bCs/>
              </w:rPr>
              <w:t>Εμπορικό Ισοζύγιο</w:t>
            </w:r>
          </w:p>
        </w:tc>
        <w:tc>
          <w:tcPr>
            <w:tcW w:w="0" w:type="auto"/>
            <w:tcBorders>
              <w:top w:val="nil"/>
              <w:left w:val="nil"/>
              <w:bottom w:val="nil"/>
              <w:right w:val="nil"/>
            </w:tcBorders>
            <w:shd w:val="clear" w:color="auto" w:fill="auto"/>
            <w:noWrap/>
            <w:vAlign w:val="bottom"/>
            <w:hideMark/>
          </w:tcPr>
          <w:p w:rsidR="00490DFA" w:rsidRPr="0052419F" w:rsidRDefault="00490DFA" w:rsidP="00490DFA">
            <w:pPr>
              <w:jc w:val="right"/>
              <w:rPr>
                <w:rFonts w:ascii="Georgia" w:hAnsi="Georgia"/>
              </w:rPr>
            </w:pPr>
            <w:r w:rsidRPr="0052419F">
              <w:rPr>
                <w:rFonts w:ascii="Georgia" w:hAnsi="Georgia"/>
                <w:bCs/>
              </w:rPr>
              <w:t>-20.452.135</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rPr>
            </w:pPr>
            <w:r w:rsidRPr="0052419F">
              <w:rPr>
                <w:rFonts w:ascii="Georgia" w:hAnsi="Georgia"/>
                <w:bCs/>
              </w:rPr>
              <w:t>10.985.548</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lang w:val="en-US"/>
              </w:rPr>
            </w:pPr>
          </w:p>
        </w:tc>
        <w:tc>
          <w:tcPr>
            <w:tcW w:w="0" w:type="auto"/>
            <w:tcBorders>
              <w:top w:val="nil"/>
              <w:left w:val="nil"/>
              <w:bottom w:val="nil"/>
              <w:right w:val="nil"/>
            </w:tcBorders>
            <w:vAlign w:val="bottom"/>
          </w:tcPr>
          <w:p w:rsidR="00490DFA" w:rsidRPr="0052419F" w:rsidRDefault="00490DFA" w:rsidP="00490DFA">
            <w:pPr>
              <w:jc w:val="right"/>
              <w:rPr>
                <w:rFonts w:ascii="Georgia" w:hAnsi="Georgia"/>
                <w:bCs/>
              </w:rPr>
            </w:pPr>
            <w:r w:rsidRPr="0052419F">
              <w:rPr>
                <w:rFonts w:ascii="Georgia" w:hAnsi="Georgia"/>
                <w:bCs/>
              </w:rPr>
              <w:t>-25.378.529</w:t>
            </w:r>
          </w:p>
        </w:tc>
        <w:tc>
          <w:tcPr>
            <w:tcW w:w="0" w:type="auto"/>
            <w:tcBorders>
              <w:top w:val="nil"/>
              <w:left w:val="nil"/>
              <w:bottom w:val="nil"/>
              <w:right w:val="nil"/>
            </w:tcBorders>
            <w:vAlign w:val="bottom"/>
          </w:tcPr>
          <w:p w:rsidR="00490DFA" w:rsidRPr="0052419F" w:rsidRDefault="00490DFA" w:rsidP="00490DFA">
            <w:pPr>
              <w:jc w:val="right"/>
              <w:rPr>
                <w:rFonts w:ascii="Georgia" w:hAnsi="Georgia"/>
                <w:bCs/>
              </w:rPr>
            </w:pPr>
            <w:r w:rsidRPr="0052419F">
              <w:rPr>
                <w:rFonts w:ascii="Georgia" w:hAnsi="Georgia"/>
                <w:bCs/>
              </w:rPr>
              <w:t>-14.645.686</w:t>
            </w:r>
          </w:p>
        </w:tc>
      </w:tr>
      <w:tr w:rsidR="00490DFA" w:rsidRPr="0052419F" w:rsidTr="00490DFA">
        <w:trPr>
          <w:trHeight w:val="300"/>
          <w:jc w:val="center"/>
        </w:trPr>
        <w:tc>
          <w:tcPr>
            <w:tcW w:w="0" w:type="auto"/>
            <w:gridSpan w:val="5"/>
            <w:tcBorders>
              <w:top w:val="nil"/>
              <w:left w:val="nil"/>
              <w:bottom w:val="single" w:sz="4" w:space="0" w:color="4F81BD"/>
              <w:right w:val="nil"/>
            </w:tcBorders>
            <w:shd w:val="clear" w:color="auto" w:fill="auto"/>
            <w:noWrap/>
            <w:vAlign w:val="bottom"/>
            <w:hideMark/>
          </w:tcPr>
          <w:p w:rsidR="00490DFA" w:rsidRPr="0052419F" w:rsidRDefault="00490DFA" w:rsidP="00490DFA">
            <w:pPr>
              <w:jc w:val="right"/>
              <w:rPr>
                <w:rFonts w:ascii="Georgia" w:hAnsi="Georgia"/>
              </w:rPr>
            </w:pPr>
            <w:r w:rsidRPr="0052419F">
              <w:rPr>
                <w:rFonts w:ascii="Georgia" w:hAnsi="Georgia"/>
              </w:rPr>
              <w:t>Πηγή: ΕΛΣΤΑΤ (προσωρινά στοιχεία), Επεξεργασία: Γραφείο ΟΕΥ Μόσχας</w:t>
            </w:r>
          </w:p>
        </w:tc>
        <w:tc>
          <w:tcPr>
            <w:tcW w:w="0" w:type="auto"/>
            <w:tcBorders>
              <w:top w:val="nil"/>
              <w:left w:val="nil"/>
              <w:bottom w:val="single" w:sz="4" w:space="0" w:color="4F81BD"/>
              <w:right w:val="nil"/>
            </w:tcBorders>
          </w:tcPr>
          <w:p w:rsidR="00490DFA" w:rsidRPr="0052419F" w:rsidRDefault="00490DFA" w:rsidP="00490DFA">
            <w:pPr>
              <w:jc w:val="right"/>
              <w:rPr>
                <w:rFonts w:ascii="Georgia" w:hAnsi="Georgia"/>
              </w:rPr>
            </w:pPr>
          </w:p>
        </w:tc>
      </w:tr>
    </w:tbl>
    <w:p w:rsidR="00D653DE" w:rsidRPr="0052419F" w:rsidRDefault="00D653DE"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εξέλιξη του διμερούς εμπορίου στο διάστημα 2014-2017 απεικονίζεται στο ακόλουθο διάγραμμα:</w:t>
      </w:r>
    </w:p>
    <w:p w:rsidR="00490DFA" w:rsidRPr="0052419F" w:rsidRDefault="00490DFA" w:rsidP="00490DFA">
      <w:pPr>
        <w:spacing w:before="240" w:after="240"/>
        <w:jc w:val="center"/>
        <w:rPr>
          <w:rFonts w:ascii="Georgia" w:hAnsi="Georgia"/>
        </w:rPr>
      </w:pPr>
      <w:r w:rsidRPr="0052419F">
        <w:rPr>
          <w:rFonts w:ascii="Georgia" w:hAnsi="Georgia"/>
          <w:noProof/>
        </w:rPr>
        <w:drawing>
          <wp:inline distT="0" distB="0" distL="0" distR="0">
            <wp:extent cx="5108905" cy="1836115"/>
            <wp:effectExtent l="19050" t="0" r="15545" b="0"/>
            <wp:docPr id="5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παρατηρείται η μεγαλύτερη αξία </w:t>
      </w:r>
      <w:r w:rsidRPr="0052419F">
        <w:rPr>
          <w:rFonts w:ascii="Georgia" w:hAnsi="Georgia"/>
          <w:b/>
          <w:u w:val="single"/>
        </w:rPr>
        <w:t>ελληνικών εξαγωγών στο Τουρκμενιστάν</w:t>
      </w:r>
      <w:r w:rsidRPr="0052419F">
        <w:rPr>
          <w:rFonts w:ascii="Georgia" w:hAnsi="Georgia"/>
        </w:rPr>
        <w:t xml:space="preserve"> είναι οι ακόλουθοι:</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19"/>
        <w:gridCol w:w="3370"/>
        <w:gridCol w:w="1705"/>
        <w:gridCol w:w="2248"/>
      </w:tblGrid>
      <w:tr w:rsidR="00490DFA" w:rsidRPr="0052419F" w:rsidTr="00490DFA">
        <w:trPr>
          <w:trHeight w:val="708"/>
          <w:jc w:val="center"/>
        </w:trPr>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Κωδικός (</w:t>
            </w:r>
            <w:r w:rsidRPr="0052419F">
              <w:rPr>
                <w:rFonts w:ascii="Georgia" w:hAnsi="Georgia"/>
                <w:b/>
                <w:bCs/>
                <w:lang w:val="en-US"/>
              </w:rPr>
              <w:t>CN</w:t>
            </w:r>
            <w:r w:rsidRPr="0052419F">
              <w:rPr>
                <w:rFonts w:ascii="Georgia" w:hAnsi="Georgia"/>
                <w:b/>
                <w:bCs/>
              </w:rPr>
              <w:t>4)</w:t>
            </w:r>
          </w:p>
        </w:tc>
        <w:tc>
          <w:tcPr>
            <w:tcW w:w="0" w:type="auto"/>
            <w:shd w:val="clear" w:color="auto" w:fill="4F81BD"/>
            <w:vAlign w:val="center"/>
            <w:hideMark/>
          </w:tcPr>
          <w:p w:rsidR="00490DFA" w:rsidRPr="0052419F" w:rsidRDefault="00490DFA" w:rsidP="00490DFA">
            <w:pPr>
              <w:rPr>
                <w:rFonts w:ascii="Georgia" w:hAnsi="Georgia"/>
                <w:b/>
                <w:bCs/>
              </w:rPr>
            </w:pPr>
            <w:r w:rsidRPr="0052419F">
              <w:rPr>
                <w:rFonts w:ascii="Georgia" w:hAnsi="Georgia"/>
                <w:b/>
                <w:bCs/>
              </w:rPr>
              <w:t>Περιγραφή</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Αξία σε Ευρώ</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Ποσότητα σε Κιλά</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6802</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Πέτρες κατάλληλες για λάξευση ή για την οικοδομική</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1.392.682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3.250.112</w:t>
            </w:r>
          </w:p>
        </w:tc>
      </w:tr>
      <w:tr w:rsidR="00490DFA" w:rsidRPr="0052419F" w:rsidTr="00490DFA">
        <w:trPr>
          <w:trHeight w:val="300"/>
          <w:jc w:val="center"/>
        </w:trPr>
        <w:tc>
          <w:tcPr>
            <w:tcW w:w="0" w:type="auto"/>
            <w:noWrap/>
            <w:vAlign w:val="center"/>
            <w:hideMark/>
          </w:tcPr>
          <w:p w:rsidR="00490DFA" w:rsidRPr="0052419F" w:rsidRDefault="00490DFA" w:rsidP="00490DFA">
            <w:pPr>
              <w:rPr>
                <w:rFonts w:ascii="Georgia" w:hAnsi="Georgia"/>
                <w:b/>
              </w:rPr>
            </w:pPr>
            <w:r w:rsidRPr="0052419F">
              <w:rPr>
                <w:rFonts w:ascii="Georgia" w:hAnsi="Georgia"/>
                <w:b/>
              </w:rPr>
              <w:t>8409</w:t>
            </w:r>
          </w:p>
        </w:tc>
        <w:tc>
          <w:tcPr>
            <w:tcW w:w="0" w:type="auto"/>
            <w:vAlign w:val="center"/>
            <w:hideMark/>
          </w:tcPr>
          <w:p w:rsidR="00490DFA" w:rsidRPr="0052419F" w:rsidRDefault="00490DFA" w:rsidP="00490DFA">
            <w:pPr>
              <w:rPr>
                <w:rFonts w:ascii="Georgia" w:hAnsi="Georgia"/>
              </w:rPr>
            </w:pPr>
            <w:r w:rsidRPr="0052419F">
              <w:rPr>
                <w:rFonts w:ascii="Georgia" w:hAnsi="Georgia"/>
              </w:rPr>
              <w:t>Μέρη που αναγνωρίζονται ότι προορίζονται αποκλειστικά ή κύρια για εμβολοφόρους κινητήρες</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138.666</w:t>
            </w:r>
          </w:p>
        </w:tc>
        <w:tc>
          <w:tcPr>
            <w:tcW w:w="0" w:type="auto"/>
            <w:noWrap/>
            <w:vAlign w:val="center"/>
            <w:hideMark/>
          </w:tcPr>
          <w:p w:rsidR="00490DFA" w:rsidRPr="0052419F" w:rsidRDefault="00490DFA" w:rsidP="00490DFA">
            <w:pPr>
              <w:rPr>
                <w:rFonts w:ascii="Georgia" w:hAnsi="Georgia"/>
              </w:rPr>
            </w:pPr>
            <w:r w:rsidRPr="0052419F">
              <w:rPr>
                <w:rFonts w:ascii="Georgia" w:hAnsi="Georgia"/>
              </w:rPr>
              <w:t>850</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3004</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Φάρμακα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80.292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1.424</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2710</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Λάδια από πετρέλαιο ή από ασφαλτούχα ορυκτά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74.229</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47.160</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8433</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Μηχανές και συσκευές για τη συγκομιδή ή τον αλωνισμό γεωργικών προϊόντων</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67.299</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10.051</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99SS</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λοιπά προίόντα</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50.196</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6.327</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6905</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 xml:space="preserve">Κεραμίδια, μέρη καπνοδόχων, αγωγοί καπνού, αρχιτεκτονικές διακοσμήσεις </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48.738</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546.093</w:t>
            </w:r>
          </w:p>
        </w:tc>
      </w:tr>
      <w:tr w:rsidR="00490DFA" w:rsidRPr="0052419F" w:rsidTr="00490DFA">
        <w:trPr>
          <w:trHeight w:val="300"/>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2007</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Γλυκά κουταλιού, ζελέδες, μαρμελάδες, πολτοί και πάστες καρπών και φρούτων</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28.749</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36.894</w:t>
            </w:r>
          </w:p>
        </w:tc>
      </w:tr>
      <w:tr w:rsidR="00490DFA" w:rsidRPr="0052419F" w:rsidTr="00490DFA">
        <w:trPr>
          <w:trHeight w:val="382"/>
          <w:jc w:val="center"/>
        </w:trPr>
        <w:tc>
          <w:tcPr>
            <w:tcW w:w="0" w:type="auto"/>
            <w:gridSpan w:val="2"/>
            <w:tcBorders>
              <w:top w:val="single" w:sz="8" w:space="0" w:color="4F81BD"/>
              <w:bottom w:val="single" w:sz="8" w:space="0" w:color="4F81BD"/>
            </w:tcBorders>
            <w:noWrap/>
            <w:vAlign w:val="center"/>
            <w:hideMark/>
          </w:tcPr>
          <w:p w:rsidR="00490DFA" w:rsidRPr="0052419F" w:rsidRDefault="00490DFA" w:rsidP="00490DFA">
            <w:pPr>
              <w:jc w:val="center"/>
              <w:rPr>
                <w:rFonts w:ascii="Georgia" w:hAnsi="Georgia"/>
                <w:b/>
                <w:bCs/>
              </w:rPr>
            </w:pPr>
            <w:r w:rsidRPr="0052419F">
              <w:rPr>
                <w:rFonts w:ascii="Georgia" w:hAnsi="Georgia"/>
                <w:b/>
                <w:bCs/>
              </w:rPr>
              <w:t>ΣΥΝΟΛΙΚΗ ΑΞΙΑ</w:t>
            </w:r>
          </w:p>
        </w:tc>
        <w:tc>
          <w:tcPr>
            <w:tcW w:w="0" w:type="auto"/>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1.880.851 (99% του συνόλου)</w:t>
            </w:r>
          </w:p>
        </w:tc>
      </w:tr>
    </w:tbl>
    <w:p w:rsidR="00490DFA" w:rsidRPr="0052419F" w:rsidRDefault="00490DFA"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εικόνα της διάρθρωσης των εξαγωγών ήταν η εξής:</w:t>
      </w:r>
    </w:p>
    <w:p w:rsidR="00490DFA" w:rsidRPr="0052419F" w:rsidRDefault="00490DFA" w:rsidP="00490DFA">
      <w:pPr>
        <w:spacing w:before="240" w:after="240"/>
        <w:jc w:val="center"/>
        <w:rPr>
          <w:rFonts w:ascii="Georgia" w:hAnsi="Georgia"/>
        </w:rPr>
      </w:pPr>
      <w:r w:rsidRPr="0052419F">
        <w:rPr>
          <w:rFonts w:ascii="Georgia" w:hAnsi="Georgia"/>
          <w:noProof/>
        </w:rPr>
        <w:drawing>
          <wp:inline distT="0" distB="0" distL="0" distR="0">
            <wp:extent cx="4143299" cy="2324659"/>
            <wp:effectExtent l="19050" t="0" r="9601" b="0"/>
            <wp:docPr id="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καταγράφηκαν </w:t>
      </w:r>
      <w:r w:rsidRPr="0052419F">
        <w:rPr>
          <w:rFonts w:ascii="Georgia" w:hAnsi="Georgia"/>
          <w:b/>
          <w:u w:val="single"/>
        </w:rPr>
        <w:t>εισαγωγές από το Τουρκμενιστάν</w:t>
      </w:r>
      <w:r w:rsidRPr="0052419F">
        <w:rPr>
          <w:rFonts w:ascii="Georgia" w:hAnsi="Georgia"/>
        </w:rPr>
        <w:t xml:space="preserve"> είναι οι ακόλουθοι:</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19"/>
        <w:gridCol w:w="3370"/>
        <w:gridCol w:w="1705"/>
        <w:gridCol w:w="2248"/>
      </w:tblGrid>
      <w:tr w:rsidR="00490DFA" w:rsidRPr="0052419F" w:rsidTr="00490DFA">
        <w:trPr>
          <w:trHeight w:val="708"/>
          <w:jc w:val="center"/>
        </w:trPr>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Κωδικός (</w:t>
            </w:r>
            <w:r w:rsidRPr="0052419F">
              <w:rPr>
                <w:rFonts w:ascii="Georgia" w:hAnsi="Georgia"/>
                <w:b/>
                <w:bCs/>
                <w:lang w:val="en-US"/>
              </w:rPr>
              <w:t>CN</w:t>
            </w:r>
            <w:r w:rsidRPr="0052419F">
              <w:rPr>
                <w:rFonts w:ascii="Georgia" w:hAnsi="Georgia"/>
                <w:b/>
                <w:bCs/>
              </w:rPr>
              <w:t>4)</w:t>
            </w:r>
          </w:p>
        </w:tc>
        <w:tc>
          <w:tcPr>
            <w:tcW w:w="0" w:type="auto"/>
            <w:shd w:val="clear" w:color="auto" w:fill="4F81BD"/>
            <w:vAlign w:val="center"/>
            <w:hideMark/>
          </w:tcPr>
          <w:p w:rsidR="00490DFA" w:rsidRPr="0052419F" w:rsidRDefault="00490DFA" w:rsidP="00490DFA">
            <w:pPr>
              <w:rPr>
                <w:rFonts w:ascii="Georgia" w:hAnsi="Georgia"/>
                <w:b/>
                <w:bCs/>
              </w:rPr>
            </w:pPr>
            <w:r w:rsidRPr="0052419F">
              <w:rPr>
                <w:rFonts w:ascii="Georgia" w:hAnsi="Georgia"/>
                <w:b/>
                <w:bCs/>
              </w:rPr>
              <w:t>Περιγραφή</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Αξία σε Ευρώ</w:t>
            </w:r>
          </w:p>
        </w:tc>
        <w:tc>
          <w:tcPr>
            <w:tcW w:w="0" w:type="auto"/>
            <w:shd w:val="clear" w:color="auto" w:fill="4F81BD"/>
            <w:noWrap/>
            <w:vAlign w:val="center"/>
            <w:hideMark/>
          </w:tcPr>
          <w:p w:rsidR="00490DFA" w:rsidRPr="0052419F" w:rsidRDefault="00490DFA" w:rsidP="00490DFA">
            <w:pPr>
              <w:rPr>
                <w:rFonts w:ascii="Georgia" w:hAnsi="Georgia"/>
                <w:b/>
                <w:bCs/>
              </w:rPr>
            </w:pPr>
            <w:r w:rsidRPr="0052419F">
              <w:rPr>
                <w:rFonts w:ascii="Georgia" w:hAnsi="Georgia"/>
                <w:b/>
                <w:bCs/>
              </w:rPr>
              <w:t>Ποσότητα σε Κιλά</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2709</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Λάδια ακατέργαστα, από πετρέλαιο ή από ασφαλτούχα ορυκτά (ακατέργαστο πετρέλαιο)</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13.736</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41.887</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2710</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Λάδια από πετρέλαιο ή από ασφαλτούχα ορυκτά (εκτός από ακατέργαστα λάδια). Παρασκευάσματα περιεκτικότητας κατά βάρος &gt;= 70% σε λάδια από πετρέλαιο ή σε ασφαλτούχα ορυκτά και στα οποία τα λάδια αυτά αποτελούν το βασικό συστατικό, π.δ.κ.α.</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22.207.422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63.411.906</w:t>
            </w:r>
          </w:p>
        </w:tc>
      </w:tr>
      <w:tr w:rsidR="00490DFA" w:rsidRPr="0052419F" w:rsidTr="00490DFA">
        <w:trPr>
          <w:trHeight w:val="262"/>
          <w:jc w:val="center"/>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rPr>
                <w:rFonts w:ascii="Georgia" w:hAnsi="Georgia"/>
                <w:b/>
              </w:rPr>
            </w:pPr>
            <w:r w:rsidRPr="0052419F">
              <w:rPr>
                <w:rFonts w:ascii="Georgia" w:hAnsi="Georgia"/>
                <w:b/>
              </w:rPr>
              <w:t>6302</w:t>
            </w:r>
          </w:p>
        </w:tc>
        <w:tc>
          <w:tcPr>
            <w:tcW w:w="0" w:type="auto"/>
            <w:tcBorders>
              <w:top w:val="single" w:sz="8" w:space="0" w:color="4F81BD"/>
              <w:bottom w:val="single" w:sz="8" w:space="0" w:color="4F81BD"/>
            </w:tcBorders>
            <w:vAlign w:val="center"/>
            <w:hideMark/>
          </w:tcPr>
          <w:p w:rsidR="00490DFA" w:rsidRPr="0052419F" w:rsidRDefault="00490DFA" w:rsidP="00490DFA">
            <w:pPr>
              <w:rPr>
                <w:rFonts w:ascii="Georgia" w:hAnsi="Georgia"/>
              </w:rPr>
            </w:pPr>
            <w:r w:rsidRPr="0052419F">
              <w:rPr>
                <w:rFonts w:ascii="Georgia" w:hAnsi="Georgia"/>
              </w:rPr>
              <w:t>Πανικά κρεβατιού, τραπεζιού, καθαριότητας του σώματος και κουζίνας, από υφαντουργικά προϊόντα παντός τύπου (εκτός από πανιά για τον καθαρισμό και το γυάλισμα πατωμάτων, σφουγγαρόπανα και ξεσκονόπανα)</w:t>
            </w:r>
          </w:p>
        </w:tc>
        <w:tc>
          <w:tcPr>
            <w:tcW w:w="0" w:type="auto"/>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133.223</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11.875</w:t>
            </w:r>
          </w:p>
        </w:tc>
      </w:tr>
      <w:tr w:rsidR="00490DFA" w:rsidRPr="0052419F" w:rsidTr="00490DFA">
        <w:trPr>
          <w:trHeight w:val="382"/>
          <w:jc w:val="center"/>
        </w:trPr>
        <w:tc>
          <w:tcPr>
            <w:tcW w:w="0" w:type="auto"/>
            <w:gridSpan w:val="2"/>
            <w:tcBorders>
              <w:top w:val="single" w:sz="8" w:space="0" w:color="4F81BD"/>
              <w:bottom w:val="single" w:sz="8" w:space="0" w:color="4F81BD"/>
            </w:tcBorders>
            <w:noWrap/>
            <w:vAlign w:val="center"/>
            <w:hideMark/>
          </w:tcPr>
          <w:p w:rsidR="00490DFA" w:rsidRPr="0052419F" w:rsidRDefault="00490DFA" w:rsidP="00490DFA">
            <w:pPr>
              <w:jc w:val="center"/>
              <w:rPr>
                <w:rFonts w:ascii="Georgia" w:hAnsi="Georgia"/>
                <w:b/>
                <w:bCs/>
              </w:rPr>
            </w:pPr>
            <w:r w:rsidRPr="0052419F">
              <w:rPr>
                <w:rFonts w:ascii="Georgia" w:hAnsi="Georgia"/>
                <w:b/>
                <w:bCs/>
              </w:rPr>
              <w:t>ΣΥΝΟΛΙΚΗ ΑΞΙΑ</w:t>
            </w:r>
          </w:p>
        </w:tc>
        <w:tc>
          <w:tcPr>
            <w:tcW w:w="0" w:type="auto"/>
            <w:gridSpan w:val="2"/>
            <w:tcBorders>
              <w:top w:val="single" w:sz="8" w:space="0" w:color="4F81BD"/>
              <w:bottom w:val="single" w:sz="8" w:space="0" w:color="4F81BD"/>
            </w:tcBorders>
            <w:noWrap/>
            <w:vAlign w:val="center"/>
            <w:hideMark/>
          </w:tcPr>
          <w:p w:rsidR="00490DFA" w:rsidRPr="0052419F" w:rsidRDefault="00490DFA" w:rsidP="00490DFA">
            <w:pPr>
              <w:rPr>
                <w:rFonts w:ascii="Georgia" w:hAnsi="Georgia"/>
              </w:rPr>
            </w:pPr>
            <w:r w:rsidRPr="0052419F">
              <w:rPr>
                <w:rFonts w:ascii="Georgia" w:hAnsi="Georgia"/>
              </w:rPr>
              <w:t>22.354.381 (100% του συνόλου)</w:t>
            </w:r>
          </w:p>
        </w:tc>
      </w:tr>
    </w:tbl>
    <w:p w:rsidR="00490DFA" w:rsidRPr="0052419F" w:rsidRDefault="00490DFA"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εικόνα της διάρθρωσης των εισαγωγών ήταν η εξής:</w:t>
      </w:r>
    </w:p>
    <w:p w:rsidR="00490DFA" w:rsidRPr="0052419F" w:rsidRDefault="00490DFA" w:rsidP="00490DFA">
      <w:pPr>
        <w:spacing w:before="240" w:after="240"/>
        <w:jc w:val="center"/>
        <w:rPr>
          <w:rFonts w:ascii="Georgia" w:hAnsi="Georgia"/>
        </w:rPr>
      </w:pPr>
      <w:r w:rsidRPr="0052419F">
        <w:rPr>
          <w:rFonts w:ascii="Georgia" w:hAnsi="Georgia"/>
          <w:noProof/>
        </w:rPr>
        <w:drawing>
          <wp:inline distT="0" distB="0" distL="0" distR="0">
            <wp:extent cx="3601974" cy="1909267"/>
            <wp:effectExtent l="19050" t="0" r="17526" b="0"/>
            <wp:docPr id="5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653DE" w:rsidRPr="0052419F" w:rsidRDefault="00D653DE" w:rsidP="00490DFA">
      <w:pPr>
        <w:pStyle w:val="2"/>
        <w:numPr>
          <w:ilvl w:val="0"/>
          <w:numId w:val="0"/>
        </w:numPr>
        <w:ind w:left="576" w:hanging="576"/>
        <w:rPr>
          <w:rFonts w:ascii="Georgia" w:hAnsi="Georgia"/>
          <w:color w:val="auto"/>
          <w:sz w:val="22"/>
          <w:szCs w:val="22"/>
        </w:rPr>
      </w:pPr>
      <w:bookmarkStart w:id="74" w:name="_Toc513470825"/>
    </w:p>
    <w:p w:rsidR="00490DFA" w:rsidRPr="0052419F" w:rsidRDefault="00490DFA" w:rsidP="00490DFA">
      <w:pPr>
        <w:pStyle w:val="2"/>
        <w:numPr>
          <w:ilvl w:val="0"/>
          <w:numId w:val="0"/>
        </w:numPr>
        <w:ind w:left="576" w:hanging="576"/>
        <w:rPr>
          <w:rFonts w:ascii="Georgia" w:hAnsi="Georgia"/>
          <w:color w:val="auto"/>
          <w:sz w:val="22"/>
          <w:szCs w:val="22"/>
        </w:rPr>
      </w:pPr>
      <w:bookmarkStart w:id="75" w:name="_Toc519763993"/>
      <w:r w:rsidRPr="0052419F">
        <w:rPr>
          <w:rFonts w:ascii="Georgia" w:hAnsi="Georgia"/>
          <w:color w:val="auto"/>
          <w:sz w:val="22"/>
          <w:szCs w:val="22"/>
        </w:rPr>
        <w:t>Προοπτικές Συνεργασίας Ελλάδος – Τουρκμενιστάν</w:t>
      </w:r>
      <w:bookmarkEnd w:id="75"/>
      <w:r w:rsidRPr="0052419F">
        <w:rPr>
          <w:rFonts w:ascii="Georgia" w:hAnsi="Georgia"/>
          <w:color w:val="auto"/>
          <w:sz w:val="22"/>
          <w:szCs w:val="22"/>
        </w:rPr>
        <w:t xml:space="preserve"> </w:t>
      </w:r>
      <w:bookmarkEnd w:id="74"/>
    </w:p>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 xml:space="preserve">Το θεσμικό πλαίσιο Ελλάδος-Τουρκμενιστάν είναι ιδιαίτερα περιορισμένο και συνίσταται σε κοινό ανακοινωθέν σύναψης διπλωματικών σχέσεων (1992). </w:t>
      </w:r>
    </w:p>
    <w:p w:rsidR="00490DFA" w:rsidRPr="0052419F" w:rsidRDefault="00490DFA" w:rsidP="00490DFA">
      <w:pPr>
        <w:rPr>
          <w:rFonts w:ascii="Georgia" w:hAnsi="Georgia"/>
        </w:rPr>
      </w:pPr>
      <w:r w:rsidRPr="0052419F">
        <w:rPr>
          <w:rFonts w:ascii="Georgia" w:hAnsi="Georgia"/>
        </w:rPr>
        <w:t xml:space="preserve">Η προώθηση σύναψης μιας περιεκτικής </w:t>
      </w:r>
      <w:r w:rsidRPr="0052419F">
        <w:rPr>
          <w:rFonts w:ascii="Georgia" w:hAnsi="Georgia"/>
          <w:spacing w:val="20"/>
        </w:rPr>
        <w:t>συμφωνίας οικονομικής συνεργασίας και η σύγκληση Μεικτής Διυπουργικής Επιτροπής</w:t>
      </w:r>
      <w:r w:rsidRPr="0052419F">
        <w:rPr>
          <w:rFonts w:ascii="Georgia" w:hAnsi="Georgia"/>
        </w:rPr>
        <w:t xml:space="preserve"> είναι μεταξύ των δράσεων που θα τόνωναν τις διμερείς σχέσεις. Ιδιαίτερο ενδιαφέρον εκτιμάται ότι παρουσιάζουν οι τομείς της επεξεργασίας  πετρελαιοειδών, ενέργειας, μεταφοράς τεχνογνωσίας, γεωργικού και αγροτικού εξοπλισμού  (πχ. συντήρηση νωπών προϊόντων, κατασκευή θερμοκηπίων, τεχνικές άρδευσης κλπ.). Στον αγρο-διατροφικό τομέα υφίσταται ενδιαφέρον για γαλακτοκομικά, ποτά (οινοπνευματώδη και μη), αλιεύματα ενώ άλλοι τομείς είναι οι για ιατρικές υπηρεσίες, προϊόντα προσωπικής φροντίδας, έπιπλα, ενδύματα/υποδήματα.  </w:t>
      </w:r>
    </w:p>
    <w:p w:rsidR="00490DFA" w:rsidRPr="0052419F" w:rsidRDefault="00490DFA" w:rsidP="00490DFA">
      <w:pPr>
        <w:rPr>
          <w:rFonts w:ascii="Georgia" w:hAnsi="Georgia"/>
        </w:rPr>
      </w:pPr>
      <w:r w:rsidRPr="0052419F">
        <w:rPr>
          <w:rFonts w:ascii="Georgia" w:hAnsi="Georgia"/>
        </w:rPr>
        <w:t xml:space="preserve">Δυνατότητες υφίστανται και για δραστηριοποίηση στα έργα υποδομής ειδικά στο πλαίσιο </w:t>
      </w:r>
      <w:r w:rsidRPr="0052419F">
        <w:rPr>
          <w:rFonts w:ascii="Georgia" w:hAnsi="Georgia"/>
          <w:lang w:val="en-US"/>
        </w:rPr>
        <w:t>One</w:t>
      </w:r>
      <w:r w:rsidRPr="0052419F">
        <w:rPr>
          <w:rFonts w:ascii="Georgia" w:hAnsi="Georgia"/>
        </w:rPr>
        <w:t xml:space="preserve"> </w:t>
      </w:r>
      <w:r w:rsidRPr="0052419F">
        <w:rPr>
          <w:rFonts w:ascii="Georgia" w:hAnsi="Georgia"/>
          <w:lang w:val="en-US"/>
        </w:rPr>
        <w:t>Belt</w:t>
      </w:r>
      <w:r w:rsidRPr="0052419F">
        <w:rPr>
          <w:rFonts w:ascii="Georgia" w:hAnsi="Georgia"/>
        </w:rPr>
        <w:t xml:space="preserve"> </w:t>
      </w:r>
      <w:r w:rsidRPr="0052419F">
        <w:rPr>
          <w:rFonts w:ascii="Georgia" w:hAnsi="Georgia"/>
          <w:lang w:val="en-US"/>
        </w:rPr>
        <w:t>One</w:t>
      </w:r>
      <w:r w:rsidRPr="0052419F">
        <w:rPr>
          <w:rFonts w:ascii="Georgia" w:hAnsi="Georgia"/>
        </w:rPr>
        <w:t xml:space="preserve"> </w:t>
      </w:r>
      <w:r w:rsidRPr="0052419F">
        <w:rPr>
          <w:rFonts w:ascii="Georgia" w:hAnsi="Georgia"/>
          <w:lang w:val="en-US"/>
        </w:rPr>
        <w:t>Road</w:t>
      </w:r>
      <w:r w:rsidRPr="0052419F">
        <w:rPr>
          <w:rFonts w:ascii="Georgia" w:hAnsi="Georgia"/>
        </w:rPr>
        <w:t xml:space="preserve"> </w:t>
      </w:r>
      <w:r w:rsidRPr="0052419F">
        <w:rPr>
          <w:rFonts w:ascii="Georgia" w:hAnsi="Georgia"/>
          <w:lang w:val="en-US"/>
        </w:rPr>
        <w:t>Initiative</w:t>
      </w:r>
      <w:r w:rsidRPr="0052419F">
        <w:rPr>
          <w:rFonts w:ascii="Georgia" w:hAnsi="Georgia"/>
        </w:rPr>
        <w:t>.</w:t>
      </w:r>
    </w:p>
    <w:p w:rsidR="00490DFA" w:rsidRPr="0052419F" w:rsidRDefault="00490DFA" w:rsidP="00490DFA">
      <w:pPr>
        <w:rPr>
          <w:rFonts w:ascii="Georgia" w:hAnsi="Georgia"/>
        </w:rPr>
      </w:pPr>
      <w:r w:rsidRPr="0052419F">
        <w:rPr>
          <w:rFonts w:ascii="Georgia" w:hAnsi="Georgia"/>
        </w:rPr>
        <w:t>Η Ε.Ε. συνδέεται με το Τουρκμενιστάν μόνο μέσω της Ενδιάμεσης Συμφωνίας, εν αναμονή κύρωσης Συμφωνίας Εταιρικής Σχέσης και Συνεργασίας (</w:t>
      </w:r>
      <w:r w:rsidRPr="0052419F">
        <w:rPr>
          <w:rFonts w:ascii="Georgia" w:hAnsi="Georgia"/>
          <w:lang w:val="en-US"/>
        </w:rPr>
        <w:t>PCA</w:t>
      </w:r>
      <w:r w:rsidRPr="0052419F">
        <w:rPr>
          <w:rFonts w:ascii="Georgia" w:hAnsi="Georgia"/>
        </w:rPr>
        <w:t>), από Ευρωπαϊκό Κοινοβούλιο και εθνικά Κοινοβούλια, κυρίως, λόγω κατάστασης ανθρωπίνων δικαιωμάτων στη χώρα, και από Μνημόνιο Κατανόησης για συνεργασία στον ενεργειακό τομέα (2008).</w:t>
      </w:r>
    </w:p>
    <w:p w:rsidR="00490DFA" w:rsidRPr="0052419F" w:rsidRDefault="00490DFA" w:rsidP="00490DFA">
      <w:pPr>
        <w:spacing w:after="0" w:line="240" w:lineRule="auto"/>
        <w:rPr>
          <w:rFonts w:ascii="Georgia" w:hAnsi="Georgia"/>
        </w:rPr>
      </w:pPr>
      <w:r w:rsidRPr="0052419F">
        <w:rPr>
          <w:rFonts w:ascii="Georgia" w:hAnsi="Georgia"/>
        </w:rPr>
        <w:br w:type="page"/>
      </w:r>
    </w:p>
    <w:p w:rsidR="00490DFA" w:rsidRPr="0052419F" w:rsidRDefault="00490DFA" w:rsidP="00490DFA">
      <w:pPr>
        <w:pStyle w:val="2"/>
        <w:rPr>
          <w:rFonts w:ascii="Georgia" w:hAnsi="Georgia"/>
          <w:color w:val="auto"/>
          <w:sz w:val="22"/>
          <w:szCs w:val="22"/>
        </w:rPr>
      </w:pPr>
      <w:bookmarkStart w:id="76" w:name="_Toc513470826"/>
      <w:bookmarkStart w:id="77" w:name="_Toc519763994"/>
      <w:r w:rsidRPr="0052419F">
        <w:rPr>
          <w:rFonts w:ascii="Georgia" w:hAnsi="Georgia"/>
          <w:color w:val="auto"/>
          <w:sz w:val="22"/>
          <w:szCs w:val="22"/>
        </w:rPr>
        <w:lastRenderedPageBreak/>
        <w:t>ΛΕΥΚΟΡΩΣΙΑ</w:t>
      </w:r>
      <w:bookmarkEnd w:id="76"/>
      <w:bookmarkEnd w:id="77"/>
    </w:p>
    <w:p w:rsidR="00490DFA" w:rsidRPr="0052419F" w:rsidRDefault="00490DFA" w:rsidP="00490DFA">
      <w:pPr>
        <w:pStyle w:val="2"/>
        <w:numPr>
          <w:ilvl w:val="0"/>
          <w:numId w:val="0"/>
        </w:numPr>
        <w:ind w:left="576"/>
        <w:rPr>
          <w:rFonts w:ascii="Georgia" w:hAnsi="Georgia"/>
          <w:color w:val="auto"/>
          <w:sz w:val="22"/>
          <w:szCs w:val="22"/>
        </w:rPr>
      </w:pPr>
      <w:bookmarkStart w:id="78" w:name="_Toc519763995"/>
      <w:bookmarkStart w:id="79" w:name="_Toc513470827"/>
      <w:r w:rsidRPr="0052419F">
        <w:rPr>
          <w:rFonts w:ascii="Georgia" w:hAnsi="Georgia"/>
          <w:color w:val="auto"/>
          <w:sz w:val="22"/>
          <w:szCs w:val="22"/>
        </w:rPr>
        <w:t>Προφίλ οικονομίας</w:t>
      </w:r>
      <w:bookmarkEnd w:id="78"/>
      <w:r w:rsidRPr="0052419F">
        <w:rPr>
          <w:rFonts w:ascii="Georgia" w:hAnsi="Georgia"/>
          <w:color w:val="auto"/>
          <w:sz w:val="22"/>
          <w:szCs w:val="22"/>
        </w:rPr>
        <w:t xml:space="preserve"> </w:t>
      </w:r>
      <w:bookmarkEnd w:id="79"/>
      <w:r w:rsidRPr="0052419F">
        <w:rPr>
          <w:rFonts w:ascii="Georgia" w:hAnsi="Georgia"/>
          <w:color w:val="auto"/>
          <w:sz w:val="22"/>
          <w:szCs w:val="22"/>
          <w:lang w:val="en-US"/>
        </w:rPr>
        <w:t xml:space="preserve"> </w:t>
      </w:r>
    </w:p>
    <w:p w:rsidR="00D653DE" w:rsidRPr="0052419F" w:rsidRDefault="00D653DE" w:rsidP="00D653DE"/>
    <w:tbl>
      <w:tblPr>
        <w:tblStyle w:val="MediumShading2-Accent11"/>
        <w:tblW w:w="9918" w:type="dxa"/>
        <w:tblLayout w:type="fixed"/>
        <w:tblLook w:val="04A0" w:firstRow="1" w:lastRow="0" w:firstColumn="1" w:lastColumn="0" w:noHBand="0" w:noVBand="1"/>
      </w:tblPr>
      <w:tblGrid>
        <w:gridCol w:w="5238"/>
        <w:gridCol w:w="4680"/>
      </w:tblGrid>
      <w:tr w:rsidR="00490DFA" w:rsidRPr="0052419F" w:rsidTr="00490D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p>
        </w:tc>
        <w:tc>
          <w:tcPr>
            <w:tcW w:w="4680" w:type="dxa"/>
            <w:vAlign w:val="center"/>
          </w:tcPr>
          <w:p w:rsidR="00490DFA" w:rsidRPr="0052419F" w:rsidRDefault="00490DFA" w:rsidP="00490DFA">
            <w:pPr>
              <w:spacing w:before="60" w:after="60"/>
              <w:cnfStyle w:val="100000000000" w:firstRow="1" w:lastRow="0" w:firstColumn="0" w:lastColumn="0" w:oddVBand="0" w:evenVBand="0" w:oddHBand="0" w:evenHBand="0" w:firstRowFirstColumn="0" w:firstRowLastColumn="0" w:lastRowFirstColumn="0" w:lastRowLastColumn="0"/>
              <w:rPr>
                <w:rFonts w:ascii="Georgia" w:hAnsi="Georgia"/>
                <w:color w:val="auto"/>
              </w:rPr>
            </w:pP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χώρας</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9,5 εκ.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Πληθυσμός πρωτεύουσας</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Μίνσκ</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Ηλικιακή διάρθρωση πληθυσμού</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0-14: 15,8% (2017)</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lang w:val="en-US"/>
              </w:rPr>
            </w:pPr>
            <w:r w:rsidRPr="0052419F">
              <w:rPr>
                <w:rFonts w:ascii="Georgia" w:hAnsi="Georgia"/>
              </w:rPr>
              <w:t xml:space="preserve">15-24: </w:t>
            </w:r>
            <w:r w:rsidRPr="0052419F">
              <w:rPr>
                <w:rFonts w:ascii="Georgia" w:hAnsi="Georgia"/>
                <w:lang w:val="en-US"/>
              </w:rPr>
              <w:t>1</w:t>
            </w:r>
            <w:r w:rsidRPr="0052419F">
              <w:rPr>
                <w:rFonts w:ascii="Georgia" w:hAnsi="Georgia"/>
              </w:rPr>
              <w:t>0,3</w:t>
            </w:r>
            <w:r w:rsidRPr="0052419F">
              <w:rPr>
                <w:rFonts w:ascii="Georgia" w:hAnsi="Georgia"/>
                <w:lang w:val="en-US"/>
              </w:rPr>
              <w:t>%</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lang w:val="en-US"/>
              </w:rPr>
            </w:pPr>
            <w:r w:rsidRPr="0052419F">
              <w:rPr>
                <w:rFonts w:ascii="Georgia" w:hAnsi="Georgia"/>
              </w:rPr>
              <w:t xml:space="preserve">25-54: </w:t>
            </w:r>
            <w:r w:rsidRPr="0052419F">
              <w:rPr>
                <w:rFonts w:ascii="Georgia" w:hAnsi="Georgia"/>
                <w:lang w:val="en-US"/>
              </w:rPr>
              <w:t>4</w:t>
            </w:r>
            <w:r w:rsidRPr="0052419F">
              <w:rPr>
                <w:rFonts w:ascii="Georgia" w:hAnsi="Georgia"/>
              </w:rPr>
              <w:t>4,8</w:t>
            </w:r>
            <w:r w:rsidRPr="0052419F">
              <w:rPr>
                <w:rFonts w:ascii="Georgia" w:hAnsi="Georgia"/>
                <w:lang w:val="en-US"/>
              </w:rPr>
              <w:t>%</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lang w:val="en-US"/>
              </w:rPr>
            </w:pPr>
            <w:r w:rsidRPr="0052419F">
              <w:rPr>
                <w:rFonts w:ascii="Georgia" w:hAnsi="Georgia"/>
              </w:rPr>
              <w:t>55-64: 14,2</w:t>
            </w:r>
            <w:r w:rsidRPr="0052419F">
              <w:rPr>
                <w:rFonts w:ascii="Georgia" w:hAnsi="Georgia"/>
                <w:lang w:val="en-US"/>
              </w:rPr>
              <w:t>%</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lang w:val="en-US"/>
              </w:rPr>
            </w:pPr>
            <w:r w:rsidRPr="0052419F">
              <w:rPr>
                <w:rFonts w:ascii="Georgia" w:hAnsi="Georgia"/>
              </w:rPr>
              <w:t>65+: 15</w:t>
            </w:r>
            <w:r w:rsidRPr="0052419F">
              <w:rPr>
                <w:rFonts w:ascii="Georgia" w:hAnsi="Georgia"/>
                <w:lang w:val="en-US"/>
              </w:rPr>
              <w:t>%</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Ομιλούμενες γλώσσες</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Ουζμπεκική,</w:t>
            </w:r>
            <w:r w:rsidRPr="0052419F">
              <w:rPr>
                <w:rFonts w:ascii="Georgia" w:hAnsi="Georgia"/>
                <w:lang w:val="en-US"/>
              </w:rPr>
              <w:t xml:space="preserve"> </w:t>
            </w:r>
            <w:r w:rsidRPr="0052419F">
              <w:rPr>
                <w:rFonts w:ascii="Georgia" w:hAnsi="Georgia"/>
              </w:rPr>
              <w:t>Ρωσική,</w:t>
            </w:r>
            <w:r w:rsidRPr="0052419F">
              <w:rPr>
                <w:rFonts w:ascii="Georgia" w:hAnsi="Georgia"/>
                <w:lang w:val="en-US"/>
              </w:rPr>
              <w:t xml:space="preserve"> </w:t>
            </w:r>
            <w:r w:rsidRPr="0052419F">
              <w:rPr>
                <w:rFonts w:ascii="Georgia" w:hAnsi="Georgia"/>
              </w:rPr>
              <w:t>Αγγλική</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Πρώτες ύλες (αγροτικές και μεταλλεύματα)</w:t>
            </w:r>
          </w:p>
        </w:tc>
        <w:tc>
          <w:tcPr>
            <w:tcW w:w="4680" w:type="dxa"/>
            <w:vAlign w:val="center"/>
          </w:tcPr>
          <w:p w:rsidR="00490DFA" w:rsidRPr="0052419F" w:rsidRDefault="00490DFA" w:rsidP="00A13E59">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Δημητριακά, πατάτες, λαχανικά, ζαχαρότευτλα, βοοειδ</w:t>
            </w:r>
            <w:r w:rsidR="00A13E59">
              <w:rPr>
                <w:rFonts w:ascii="Georgia" w:hAnsi="Georgia"/>
              </w:rPr>
              <w:t>ή</w:t>
            </w:r>
            <w:r w:rsidRPr="0052419F">
              <w:rPr>
                <w:rFonts w:ascii="Georgia" w:hAnsi="Georgia"/>
              </w:rPr>
              <w:t>, γάλα, ξυλεία, χαλίκια, άμμος, ασβέστης, γρανίτη, πετρέλαιο, φυσικό αέριο, τύρφη.</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Εθνικό νόμισμα και συναλλαγματική ισοτιμία με Ευρώ</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Ρούβλι Λευκορωσίας (ΒΥΝ)</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1 Ευρώ = ΒΥΝ 2,202 (</w:t>
            </w:r>
            <w:r w:rsidRPr="0052419F">
              <w:rPr>
                <w:rFonts w:ascii="Georgia" w:hAnsi="Georgia"/>
                <w:lang w:val="en-US"/>
              </w:rPr>
              <w:t>O</w:t>
            </w:r>
            <w:r w:rsidRPr="0052419F">
              <w:rPr>
                <w:rFonts w:ascii="Georgia" w:hAnsi="Georgia"/>
              </w:rPr>
              <w:t>κτώβριος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 (δισ. δολάρια)</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52,8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ΑΕΠ/κεφαλή ($)</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5.585 (2017)</w:t>
            </w:r>
          </w:p>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Διάρθρωση ΑΕΠ (%)</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Γεωργία / κτηνοτροφία / αλιεία: 6,8% (2017),  Ορυχεία 0,6%, μεταποίηση 19,7%, Ενέργεια 3,9%, Κατασκευές 6,3%</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Εμπόριο 10,8%, Μεταφορές / επικοινωνίες: 5,7%</w:t>
            </w:r>
          </w:p>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Άλλα: 45,5 %</w:t>
            </w:r>
            <w:r w:rsidRPr="0052419F">
              <w:rPr>
                <w:rFonts w:ascii="Georgia" w:hAnsi="Georgia"/>
                <w:lang w:val="de-DE"/>
              </w:rPr>
              <w:t xml:space="preserve">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Πληθωρισμός</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8%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Δημοσιονομικό Έλλειμμα (αξία ως % του ΑΕΠ)</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-5,6%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Δημόσιο Χρέος (αξία ως % του ΑΕΠ)</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58,8% (2017)</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Απόθεμα Άμεσων Ξένων Επενδύσεων στη χώρα (αξία σε $)</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18.650 εκ (2017)</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Κύριες χώρες προέλευσης ΑΞΕ</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 xml:space="preserve">Ρωσία, Κύπρος, Αυστρία, Ολλανδία, Γερμανία, Ιράν, ΗΒ, Ελβετία. </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29,2  δισ.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εξαγωγών στην ΕΕ ($)</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2,9</w:t>
            </w:r>
            <w:r w:rsidRPr="0052419F">
              <w:rPr>
                <w:rFonts w:ascii="Georgia" w:hAnsi="Georgia"/>
                <w:lang w:val="en-US"/>
              </w:rPr>
              <w:t>4</w:t>
            </w:r>
            <w:r w:rsidRPr="0052419F">
              <w:rPr>
                <w:rFonts w:ascii="Georgia" w:hAnsi="Georgia"/>
              </w:rPr>
              <w:t xml:space="preserve"> δισ. </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34.</w:t>
            </w:r>
            <w:r w:rsidRPr="0052419F">
              <w:rPr>
                <w:rFonts w:ascii="Georgia" w:hAnsi="Georgia"/>
                <w:lang w:val="en-US"/>
              </w:rPr>
              <w:t>2</w:t>
            </w:r>
            <w:r w:rsidRPr="0052419F">
              <w:rPr>
                <w:rFonts w:ascii="Georgia" w:hAnsi="Georgia"/>
              </w:rPr>
              <w:t xml:space="preserve"> δισ. </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Αξία εισαγωγών από ΕΕ ($)</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 xml:space="preserve">4,98  δισ. </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Κυριότερα εισαγόμενα προϊόντα</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 xml:space="preserve">Πετρέλαιο (14,4%), τρόφιμα (12,6%), φυσικό αέριο (9,5%), μηχανές (9,1%), σίδηρος, </w:t>
            </w:r>
            <w:r w:rsidRPr="0052419F">
              <w:rPr>
                <w:rFonts w:ascii="Georgia" w:hAnsi="Georgia"/>
              </w:rPr>
              <w:lastRenderedPageBreak/>
              <w:t>ατσάλι (3,8%)</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lastRenderedPageBreak/>
              <w:t>Κυριότερα εξαγόμενα προϊόντα</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Πετροχημικά (17.2%), τρόφιμα (16,3%), λιπάσματα (10,3%), μηχανές (6,5%), οχήματα, μέρη οχημάτων (5,8%).</w:t>
            </w:r>
          </w:p>
        </w:tc>
      </w:tr>
      <w:tr w:rsidR="00490DFA" w:rsidRPr="0052419F" w:rsidTr="0049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προμηθευτές</w:t>
            </w:r>
          </w:p>
        </w:tc>
        <w:tc>
          <w:tcPr>
            <w:tcW w:w="4680" w:type="dxa"/>
            <w:vAlign w:val="center"/>
          </w:tcPr>
          <w:p w:rsidR="00490DFA" w:rsidRPr="0052419F" w:rsidRDefault="00490DFA" w:rsidP="00490DFA">
            <w:pPr>
              <w:spacing w:before="60" w:after="60"/>
              <w:cnfStyle w:val="000000100000" w:firstRow="0" w:lastRow="0" w:firstColumn="0" w:lastColumn="0" w:oddVBand="0" w:evenVBand="0" w:oddHBand="1" w:evenHBand="0" w:firstRowFirstColumn="0" w:firstRowLastColumn="0" w:lastRowFirstColumn="0" w:lastRowLastColumn="0"/>
              <w:rPr>
                <w:rFonts w:ascii="Georgia" w:hAnsi="Georgia"/>
              </w:rPr>
            </w:pPr>
            <w:r w:rsidRPr="0052419F">
              <w:rPr>
                <w:rFonts w:ascii="Georgia" w:hAnsi="Georgia"/>
              </w:rPr>
              <w:t>Ρωσία (54,2%), Κίνα (7,7%), Γερμανία 94,8%), Πολωνία (4,3%), Ουκρανία (3,5%), Τουρκία (2,6%), Ιταλία (2,1%).</w:t>
            </w:r>
          </w:p>
        </w:tc>
      </w:tr>
      <w:tr w:rsidR="00490DFA" w:rsidRPr="0052419F" w:rsidTr="00490DFA">
        <w:tc>
          <w:tcPr>
            <w:cnfStyle w:val="001000000000" w:firstRow="0" w:lastRow="0" w:firstColumn="1" w:lastColumn="0" w:oddVBand="0" w:evenVBand="0" w:oddHBand="0" w:evenHBand="0" w:firstRowFirstColumn="0" w:firstRowLastColumn="0" w:lastRowFirstColumn="0" w:lastRowLastColumn="0"/>
            <w:tcW w:w="5238" w:type="dxa"/>
            <w:vAlign w:val="center"/>
          </w:tcPr>
          <w:p w:rsidR="00490DFA" w:rsidRPr="0052419F" w:rsidRDefault="00490DFA" w:rsidP="00490DFA">
            <w:pPr>
              <w:spacing w:before="60" w:after="60"/>
              <w:rPr>
                <w:rFonts w:ascii="Georgia" w:hAnsi="Georgia"/>
                <w:color w:val="auto"/>
              </w:rPr>
            </w:pPr>
            <w:r w:rsidRPr="0052419F">
              <w:rPr>
                <w:rFonts w:ascii="Georgia" w:hAnsi="Georgia"/>
                <w:color w:val="auto"/>
              </w:rPr>
              <w:t>Κυριότεροι εξαγωγικοί προορισμοί</w:t>
            </w:r>
          </w:p>
        </w:tc>
        <w:tc>
          <w:tcPr>
            <w:tcW w:w="4680" w:type="dxa"/>
            <w:vAlign w:val="center"/>
          </w:tcPr>
          <w:p w:rsidR="00490DFA" w:rsidRPr="0052419F" w:rsidRDefault="00490DFA" w:rsidP="00490DFA">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rPr>
            </w:pPr>
            <w:r w:rsidRPr="0052419F">
              <w:rPr>
                <w:rFonts w:ascii="Georgia" w:hAnsi="Georgia"/>
              </w:rPr>
              <w:t xml:space="preserve">Ρωσία (46,3%), Ουκρανία (12%), Γερμανία, Ολλανδία, Πολωνία, Λιθουανία </w:t>
            </w:r>
          </w:p>
        </w:tc>
      </w:tr>
    </w:tbl>
    <w:p w:rsidR="00490DFA" w:rsidRPr="0052419F" w:rsidRDefault="00490DFA" w:rsidP="00490DFA">
      <w:pPr>
        <w:rPr>
          <w:rFonts w:ascii="Georgia" w:hAnsi="Georgia"/>
        </w:rPr>
      </w:pPr>
    </w:p>
    <w:p w:rsidR="00490DFA" w:rsidRPr="0052419F" w:rsidRDefault="00490DFA" w:rsidP="00490DFA">
      <w:pPr>
        <w:spacing w:before="240" w:after="240" w:line="240" w:lineRule="auto"/>
        <w:rPr>
          <w:rFonts w:ascii="Georgia" w:hAnsi="Georgia"/>
        </w:rPr>
      </w:pPr>
      <w:r w:rsidRPr="0052419F">
        <w:rPr>
          <w:rFonts w:ascii="Georgia" w:hAnsi="Georgia"/>
        </w:rPr>
        <w:t>Κατά την Παγκόσμια Τράπεζα, η Λευκορωσία ακολουθεί εδώ και χρόνια μια σταδιακή διαδικασία μετάβασης στην οικονομία της αγοράς, η οποία χαρακτηρίζεται από την υλοποίηση περιορισμένων διαρθρωτικών μεταρρυθμίσεων και τη μετριοπαθή αναδιοργάνωση των σοβιετικών δικτύων παραγωγής. Αντί των ιδιωτικοποιήσεων και της εξάρτησης από τον ιδιωτικό τομέα για την υποστήριξη της οικονομικής μεγέθυνσης, έχει δοθεί έμφαση στην αναβάθμιση των μεγάλων επιχειρήσεων που ελέγχονται από το κράτος. Η μεγέθυνση έχει συνδυαστεί με την αξιοσημείωτη μείωση του αριθμού των νοικοκυριών που βρίσκονται κάτω από το όριο της φτώχειας και με την αύξηση του εισοδήματος των νοικοκυριών που συγκαταλέγονται στο φτωχότερο 40%. Δυστυχώς, οι παράγοντες που διευκόλυναν την πρόοδο της λευκορωσικής οικονομίας στο πρόσφατο παρελθόν δεν υφίστανται πλέον. Η κατανάλωση δεν είναι πλέον δυνατό να χρηματοδοτηθεί με εξωτερικό δανεισμό χωρίς να επιβαρύνεται άμεσα το εξωτερικό χρέος. Κατά συνέπεια, η διατήρηση του υψηλότερου (σε σχέση με το παρελθόν) βιοτικού επιπέδου θα πρέπει να υποστηριχθεί από την επίτευξη υψηλότερης παραγωγικότητας και μεγαλύτερης οικονομικής αποτελεσματικότητας. Προϋποθέσεις για τις τελευταίες είναι, μεταξύ άλλων, η συνέχιση των οικονομικών, κοινωνικών και θεσμικών μεταρρυθμίσεων, η ενίσχυση του ρόλου των ιδιωτικών επιχειρήσεων και της αγοράς και η αναβάθμιση των δεξιοτήτων του πληθυσμού.</w:t>
      </w:r>
    </w:p>
    <w:p w:rsidR="00490DFA" w:rsidRPr="0052419F" w:rsidRDefault="00490DFA" w:rsidP="00490DFA">
      <w:pPr>
        <w:spacing w:before="240" w:after="240" w:line="240" w:lineRule="auto"/>
        <w:rPr>
          <w:rFonts w:ascii="Georgia" w:hAnsi="Georgia"/>
        </w:rPr>
      </w:pPr>
      <w:r w:rsidRPr="0052419F">
        <w:rPr>
          <w:rFonts w:ascii="Georgia" w:hAnsi="Georgia" w:cs="Courier New"/>
        </w:rPr>
        <w:t xml:space="preserve">Το ΑΕΠ της χώρας για το 2017 σημείωσε αύξηση κατά 2,4%, μετά από διετή ύφεση. Για το 2018 οι αρχές της χώρας εκτιμούν περαιτέρω αύξηση +3,5% ενώ το ΔΝΤ προβλέπει +1,7%. </w:t>
      </w:r>
      <w:r w:rsidRPr="0052419F">
        <w:rPr>
          <w:rFonts w:ascii="Georgia" w:hAnsi="Georgia"/>
        </w:rPr>
        <w:t xml:space="preserve">Η βιομηχανική παραγωγή αυξήθηκε κατά 6,1% το 2017. Υποβοηθούμενες από την ανάκαμψη της οικονομικής δραστηριότητας στη Ρωσία και τη σταδιακή μείωση των τιμών των βασικών εμπορευμάτων, οι εξαγωγές (κυρίως μηχανολογικού εξοπλισμού και πετρελαιοειδών) αυξήθηκαν κατά 21,7% το 2017. Έτσι, το έλλειμμα του ισοζυγίου τρεχουσών συναλλαγών περιορίστηκε στο 1,7% του ΑΕΠ, από 3,5% το 2016. Οι αυξήσεις των πραγματικών μισθών οδήγησαν σε αύξηση της κατανάλωσης των νοικοκυριών κατά 6% στο γ΄ τρίμηνο του 2017, έναντι μείωσης 6,5% στην αντίστοιχη περίοδο του 2016. Πάντως, ο ρυθμός αύξησης των μισθών (6,2%) ξεπέρασε το ρυθμό αύξησης της παραγωγικότητας (3,6%) στο σύνολο του 2017. </w:t>
      </w:r>
    </w:p>
    <w:p w:rsidR="00490DFA" w:rsidRPr="0052419F" w:rsidRDefault="00490DFA" w:rsidP="00490DFA">
      <w:pPr>
        <w:spacing w:line="240" w:lineRule="auto"/>
        <w:rPr>
          <w:rFonts w:ascii="Georgia" w:hAnsi="Georgia" w:cs="Courier New"/>
        </w:rPr>
      </w:pPr>
      <w:r w:rsidRPr="0052419F">
        <w:rPr>
          <w:rFonts w:ascii="Georgia" w:hAnsi="Georgia" w:cs="Courier New"/>
        </w:rPr>
        <w:t>Σύμφωνα με την εθνική στατιστική υπηρεσία ο πληθωρισμός το 2017 διαμορφώθηκε σε 4,5% ενώ για το 2018 η πρόβλεψη ανέρχεται σε 6%. Το επιτόκιο δανεισμού αναμένεται στο τέλος του 2018 να διαμορφωθεί σε 10% (από 10,5% το Φεβρουάριο του 2018 και 11% τον Οκτώβριο του 2017).</w:t>
      </w:r>
    </w:p>
    <w:p w:rsidR="00490DFA" w:rsidRPr="0052419F" w:rsidRDefault="00490DFA" w:rsidP="00490DFA">
      <w:pPr>
        <w:rPr>
          <w:rFonts w:ascii="Georgia" w:hAnsi="Georgia"/>
        </w:rPr>
      </w:pPr>
      <w:r w:rsidRPr="0052419F">
        <w:rPr>
          <w:rFonts w:ascii="Georgia" w:hAnsi="Georgia"/>
        </w:rPr>
        <w:t>Στις 23.11.2017 σύμφωνα με προεδρικό διάταγμα (Νο. 7) αποφασίστηκαν μια σειρά μέτρων με σκοπό τη διευκόλυνση της επιχειρηματικής δραστηριότητας. Για 19 επιχειρηματικές δραστηριότητες (παραγωγή ένδυσης, υπόδυσης, υφασμάτων, επεξεργασία ξύλου, παραγωγ</w:t>
      </w:r>
      <w:r w:rsidR="00A13E59">
        <w:rPr>
          <w:rFonts w:ascii="Georgia" w:hAnsi="Georgia"/>
        </w:rPr>
        <w:t>ή τροφίμων, επί</w:t>
      </w:r>
      <w:r w:rsidRPr="0052419F">
        <w:rPr>
          <w:rFonts w:ascii="Georgia" w:hAnsi="Georgia"/>
        </w:rPr>
        <w:t>πλων, υλικών συσκευασίας, οικοδομικών υλικών, γεωργία και ψάρεμα) δεν απαιτείται πλέον αδειοδότηση αλλά απλή ενημέρωση των</w:t>
      </w:r>
      <w:r w:rsidR="00A13E59">
        <w:rPr>
          <w:rFonts w:ascii="Georgia" w:hAnsi="Georgia"/>
        </w:rPr>
        <w:t xml:space="preserve"> αρχών από τον επιχειρηματία. Μέ</w:t>
      </w:r>
      <w:r w:rsidRPr="0052419F">
        <w:rPr>
          <w:rFonts w:ascii="Georgia" w:hAnsi="Georgia"/>
        </w:rPr>
        <w:t>χρι το 2020 δεν θα εισαχθούν νέοι φόροι ούτε θα αυξηθούν οι υφιστάμενοι με εξαίρεση αυτούς που προκύπτουν από διεθνή συμβόλαια.</w:t>
      </w:r>
    </w:p>
    <w:p w:rsidR="00490DFA" w:rsidRPr="0052419F" w:rsidRDefault="00490DFA" w:rsidP="00490DFA">
      <w:pPr>
        <w:spacing w:line="240" w:lineRule="auto"/>
        <w:rPr>
          <w:rFonts w:ascii="Georgia" w:hAnsi="Georgia" w:cs="Courier New"/>
        </w:rPr>
      </w:pPr>
      <w:r w:rsidRPr="0052419F">
        <w:rPr>
          <w:rFonts w:ascii="Georgia" w:hAnsi="Georgia" w:cs="Courier New"/>
          <w:lang w:val="en-US"/>
        </w:rPr>
        <w:lastRenderedPageBreak/>
        <w:t>T</w:t>
      </w:r>
      <w:r w:rsidRPr="0052419F">
        <w:rPr>
          <w:rFonts w:ascii="Georgia" w:hAnsi="Georgia" w:cs="Courier New"/>
        </w:rPr>
        <w:t xml:space="preserve">α διεθνή συναλλαγματικά αποθέματα της χώρας στο τέλος του 2017 ανήλθαν σε 7,3 δις δολ.  σύμφωνα με την κεντρική Τράπεζα. Κατά τη διάρκεια του 2017 η κεντρική τράπεζα διέθεσε ομολογιακό δάνειο ύψους 1,4 δις δολ. με σκοπό την επαναχρηματοδότηση αναγκών της μέσω των τραπεζών </w:t>
      </w:r>
      <w:r w:rsidRPr="0052419F">
        <w:rPr>
          <w:rFonts w:ascii="Georgia" w:hAnsi="Georgia" w:cs="Courier New"/>
          <w:lang w:val="en-US"/>
        </w:rPr>
        <w:t>Citigroup</w:t>
      </w:r>
      <w:r w:rsidRPr="0052419F">
        <w:rPr>
          <w:rFonts w:ascii="Georgia" w:hAnsi="Georgia" w:cs="Courier New"/>
        </w:rPr>
        <w:t xml:space="preserve"> και </w:t>
      </w:r>
      <w:r w:rsidRPr="0052419F">
        <w:rPr>
          <w:rFonts w:ascii="Georgia" w:hAnsi="Georgia" w:cs="Courier New"/>
          <w:lang w:val="en-US"/>
        </w:rPr>
        <w:t>Raiffeisen</w:t>
      </w:r>
      <w:r w:rsidRPr="0052419F">
        <w:rPr>
          <w:rFonts w:ascii="Georgia" w:hAnsi="Georgia" w:cs="Courier New"/>
        </w:rPr>
        <w:t xml:space="preserve"> </w:t>
      </w:r>
      <w:r w:rsidRPr="0052419F">
        <w:rPr>
          <w:rFonts w:ascii="Georgia" w:hAnsi="Georgia" w:cs="Courier New"/>
          <w:lang w:val="en-US"/>
        </w:rPr>
        <w:t>Bank</w:t>
      </w:r>
      <w:r w:rsidR="00A13E59">
        <w:rPr>
          <w:rFonts w:ascii="Georgia" w:hAnsi="Georgia" w:cs="Courier New"/>
        </w:rPr>
        <w:t>.</w:t>
      </w:r>
    </w:p>
    <w:p w:rsidR="00490DFA" w:rsidRPr="00AF2F48" w:rsidRDefault="00490DFA" w:rsidP="00490DFA">
      <w:pPr>
        <w:rPr>
          <w:rFonts w:ascii="Georgia" w:hAnsi="Georgia"/>
        </w:rPr>
      </w:pPr>
      <w:r w:rsidRPr="0052419F">
        <w:rPr>
          <w:rFonts w:ascii="Georgia" w:hAnsi="Georgia"/>
        </w:rPr>
        <w:t>Στις 12.02.2018 συμπληρώθηκε ένα έτος από την κατάργηση υποχρέωσης βίζας για ταξιδιώτες εθνικότητας 70 χωρών (μεταξύ των οποίων και η ΕΕ) για σύντομα ταξίδια (5 ημέρες) στην περιοχή του Μινσκ. Από 01/01/2018 προστέθηκαν και άλλες λευκορώσικες περιοχές (</w:t>
      </w:r>
      <w:r w:rsidRPr="0052419F">
        <w:rPr>
          <w:rFonts w:ascii="Georgia" w:hAnsi="Georgia"/>
          <w:lang w:val="en-US"/>
        </w:rPr>
        <w:t>Brest</w:t>
      </w:r>
      <w:r w:rsidRPr="0052419F">
        <w:rPr>
          <w:rFonts w:ascii="Georgia" w:hAnsi="Georgia"/>
        </w:rPr>
        <w:t xml:space="preserve">, </w:t>
      </w:r>
      <w:r w:rsidRPr="0052419F">
        <w:rPr>
          <w:rFonts w:ascii="Georgia" w:hAnsi="Georgia"/>
          <w:lang w:val="en-US"/>
        </w:rPr>
        <w:t>Grodno</w:t>
      </w:r>
      <w:r w:rsidRPr="0052419F">
        <w:rPr>
          <w:rFonts w:ascii="Georgia" w:hAnsi="Georgia"/>
        </w:rPr>
        <w:t xml:space="preserve">) για τις οποίες δεν απαιτείται βίζα και για ταξίδια μέχρι 10 ημέρες, για τουρίστες προερχόμενους από 77 </w:t>
      </w:r>
      <w:r w:rsidR="00A13E59">
        <w:rPr>
          <w:rFonts w:ascii="Georgia" w:hAnsi="Georgia"/>
        </w:rPr>
        <w:t>χώρες. Εκτιμάται ότι με το εν λό</w:t>
      </w:r>
      <w:r w:rsidRPr="0052419F">
        <w:rPr>
          <w:rFonts w:ascii="Georgia" w:hAnsi="Georgia"/>
        </w:rPr>
        <w:t>γω μέτρο θα αυξηθε</w:t>
      </w:r>
      <w:r w:rsidR="00AF2F48">
        <w:rPr>
          <w:rFonts w:ascii="Georgia" w:hAnsi="Georgia"/>
        </w:rPr>
        <w:t>ί η τουριστική κινηση κατά 30%</w:t>
      </w:r>
      <w:r w:rsidR="00AF2F48" w:rsidRPr="00AF2F48">
        <w:rPr>
          <w:rFonts w:ascii="Georgia" w:hAnsi="Georgia"/>
        </w:rPr>
        <w:t>.</w:t>
      </w:r>
    </w:p>
    <w:p w:rsidR="00490DFA" w:rsidRPr="0052419F" w:rsidRDefault="00490DFA" w:rsidP="00490DFA">
      <w:pPr>
        <w:rPr>
          <w:rFonts w:ascii="Georgia" w:hAnsi="Georgia"/>
        </w:rPr>
      </w:pPr>
      <w:r w:rsidRPr="0052419F">
        <w:rPr>
          <w:rFonts w:ascii="Georgia" w:hAnsi="Georgia"/>
        </w:rPr>
        <w:t>Η Λευκορωσία δεν ανήκει στο ΠΟΕ αλλά έχει εκδηλώσει ισχυρό ενδιαφέρον ένταξης  προκειμένου να ενσωματωθεί σο παγκόσμιο οικονομικό – εμπορικό σύστημα. Σημειώνουμε ότι είναι η μόνη χώρα - μέλος της ευρασιατικής οικονομικής συνεργασίας που δεν είναι μέλος του ΠΟΕ.</w:t>
      </w:r>
    </w:p>
    <w:p w:rsidR="00490DFA" w:rsidRPr="0052419F" w:rsidRDefault="00490DFA" w:rsidP="00490DFA">
      <w:pPr>
        <w:spacing w:before="240" w:after="240" w:line="240" w:lineRule="auto"/>
        <w:rPr>
          <w:rFonts w:ascii="Georgia" w:hAnsi="Georgia"/>
        </w:rPr>
      </w:pPr>
      <w:r w:rsidRPr="0052419F">
        <w:rPr>
          <w:rFonts w:ascii="Georgia" w:hAnsi="Georgia"/>
        </w:rPr>
        <w:t xml:space="preserve">Ο μέσος ετήσιος ρυθμός μεγέθυνσης του ΑΕΠ δύσκολα θα ξεπεράσει το 3% τα επόμενα χρόνια. Η ανάπτυξη αναμένεται να υποστηριχθεί από την ενισχυμένη κατανάλωση των νοικοκυριών και την επενδυτική δραστηριότητα, παράλληλα με την αύξηση των εξαγωγών. </w:t>
      </w:r>
    </w:p>
    <w:p w:rsidR="00490DFA" w:rsidRPr="0052419F" w:rsidRDefault="00490DFA" w:rsidP="00490DFA">
      <w:pPr>
        <w:pStyle w:val="2"/>
        <w:numPr>
          <w:ilvl w:val="0"/>
          <w:numId w:val="0"/>
        </w:numPr>
        <w:ind w:left="576"/>
        <w:rPr>
          <w:rFonts w:ascii="Georgia" w:hAnsi="Georgia"/>
          <w:color w:val="auto"/>
          <w:sz w:val="22"/>
          <w:szCs w:val="22"/>
        </w:rPr>
      </w:pPr>
      <w:bookmarkStart w:id="80" w:name="_Toc513470828"/>
    </w:p>
    <w:p w:rsidR="00490DFA" w:rsidRPr="0052419F" w:rsidRDefault="00490DFA" w:rsidP="00490DFA">
      <w:pPr>
        <w:pStyle w:val="2"/>
        <w:numPr>
          <w:ilvl w:val="0"/>
          <w:numId w:val="0"/>
        </w:numPr>
        <w:ind w:left="576" w:hanging="576"/>
        <w:rPr>
          <w:rFonts w:ascii="Georgia" w:hAnsi="Georgia"/>
          <w:color w:val="auto"/>
          <w:sz w:val="22"/>
          <w:szCs w:val="22"/>
        </w:rPr>
      </w:pPr>
      <w:bookmarkStart w:id="81" w:name="_Toc519763996"/>
      <w:r w:rsidRPr="0052419F">
        <w:rPr>
          <w:rFonts w:ascii="Georgia" w:hAnsi="Georgia"/>
          <w:color w:val="auto"/>
          <w:sz w:val="22"/>
          <w:szCs w:val="22"/>
        </w:rPr>
        <w:t>Σχέσεις Ελλάδας – Λευκορωσίας</w:t>
      </w:r>
      <w:bookmarkEnd w:id="80"/>
      <w:bookmarkEnd w:id="81"/>
    </w:p>
    <w:p w:rsidR="00490DFA" w:rsidRPr="0052419F" w:rsidRDefault="00490DFA" w:rsidP="00490DFA">
      <w:pPr>
        <w:spacing w:before="240" w:after="240"/>
        <w:rPr>
          <w:rFonts w:ascii="Georgia" w:hAnsi="Georgia"/>
        </w:rPr>
      </w:pPr>
      <w:r w:rsidRPr="0052419F">
        <w:rPr>
          <w:rFonts w:ascii="Georgia" w:hAnsi="Georgia"/>
        </w:rPr>
        <w:t>Σύμφωνα με προσωρινά στοιχεία της Ελληνικής Στατιστικής Αρχής για το 2017, η αξία των ελληνικών εξαγωγών στη Λευκορωσία ανήλθε στα 10,44 εκ. Ευρώ, ενώ η αξία των εισαγωγών από τη Λευκορωσία διαμορφώθηκε στα 2,27 εκ. Ευρώ. Έτσι, το ισοζύγιο ήταν πλεονασματικό για τη Χώρα μας κατά 8,16 εκ. Ευρώ.</w:t>
      </w:r>
    </w:p>
    <w:p w:rsidR="00490DFA" w:rsidRPr="0052419F" w:rsidRDefault="00490DFA" w:rsidP="00490DFA">
      <w:pPr>
        <w:spacing w:after="0"/>
        <w:jc w:val="center"/>
        <w:rPr>
          <w:rFonts w:ascii="Georgia" w:hAnsi="Georgia"/>
          <w:b/>
        </w:rPr>
      </w:pPr>
      <w:r w:rsidRPr="0052419F">
        <w:rPr>
          <w:rFonts w:ascii="Georgia" w:hAnsi="Georgia"/>
          <w:b/>
        </w:rPr>
        <w:t>Διμερείς Εμπορικές Συναλλαγές Ελλάδος-Λευκορωσίας 2014-2017</w:t>
      </w:r>
    </w:p>
    <w:tbl>
      <w:tblPr>
        <w:tblW w:w="0" w:type="auto"/>
        <w:jc w:val="center"/>
        <w:tblInd w:w="-512" w:type="dxa"/>
        <w:tblLook w:val="04A0" w:firstRow="1" w:lastRow="0" w:firstColumn="1" w:lastColumn="0" w:noHBand="0" w:noVBand="1"/>
      </w:tblPr>
      <w:tblGrid>
        <w:gridCol w:w="2318"/>
        <w:gridCol w:w="1315"/>
        <w:gridCol w:w="1194"/>
        <w:gridCol w:w="2246"/>
        <w:gridCol w:w="1302"/>
        <w:gridCol w:w="1379"/>
      </w:tblGrid>
      <w:tr w:rsidR="00490DFA" w:rsidRPr="0052419F" w:rsidTr="00490DFA">
        <w:trPr>
          <w:trHeight w:val="300"/>
          <w:jc w:val="center"/>
        </w:trPr>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spacing w:after="0"/>
              <w:rPr>
                <w:rFonts w:ascii="Georgia" w:hAnsi="Georgia"/>
                <w:b/>
                <w:bCs/>
                <w:i/>
              </w:rPr>
            </w:pPr>
            <w:r w:rsidRPr="0052419F">
              <w:rPr>
                <w:rFonts w:ascii="Georgia" w:hAnsi="Georgia"/>
                <w:b/>
                <w:bCs/>
                <w:i/>
              </w:rPr>
              <w:t>σε Ευρώ</w:t>
            </w:r>
          </w:p>
        </w:tc>
        <w:tc>
          <w:tcPr>
            <w:tcW w:w="0" w:type="auto"/>
            <w:tcBorders>
              <w:top w:val="single" w:sz="4" w:space="0" w:color="4F81BD"/>
              <w:left w:val="nil"/>
              <w:bottom w:val="single" w:sz="4" w:space="0" w:color="4F81BD"/>
              <w:right w:val="nil"/>
            </w:tcBorders>
            <w:shd w:val="clear" w:color="auto" w:fill="auto"/>
            <w:noWrap/>
            <w:vAlign w:val="bottom"/>
            <w:hideMark/>
          </w:tcPr>
          <w:p w:rsidR="00490DFA" w:rsidRPr="0052419F" w:rsidRDefault="00490DFA" w:rsidP="00490DFA">
            <w:pPr>
              <w:spacing w:after="0"/>
              <w:jc w:val="right"/>
              <w:rPr>
                <w:rFonts w:ascii="Georgia" w:hAnsi="Georgia"/>
                <w:b/>
                <w:bCs/>
              </w:rPr>
            </w:pPr>
            <w:r w:rsidRPr="0052419F">
              <w:rPr>
                <w:rFonts w:ascii="Georgia" w:hAnsi="Georgia"/>
                <w:b/>
                <w:bCs/>
              </w:rPr>
              <w:t>2017</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spacing w:after="0"/>
              <w:jc w:val="right"/>
              <w:rPr>
                <w:rFonts w:ascii="Georgia" w:hAnsi="Georgia"/>
                <w:b/>
                <w:bCs/>
              </w:rPr>
            </w:pPr>
            <w:r w:rsidRPr="0052419F">
              <w:rPr>
                <w:rFonts w:ascii="Georgia" w:hAnsi="Georgia"/>
                <w:b/>
                <w:bCs/>
              </w:rPr>
              <w:t>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spacing w:after="0"/>
              <w:jc w:val="right"/>
              <w:rPr>
                <w:rFonts w:ascii="Georgia" w:hAnsi="Georgia"/>
                <w:b/>
                <w:bCs/>
              </w:rPr>
            </w:pPr>
            <w:r w:rsidRPr="0052419F">
              <w:rPr>
                <w:rFonts w:ascii="Georgia" w:hAnsi="Georgia"/>
                <w:b/>
                <w:bCs/>
              </w:rPr>
              <w:t>Μεταβολή 2017/2016</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spacing w:after="0"/>
              <w:jc w:val="right"/>
              <w:rPr>
                <w:rFonts w:ascii="Georgia" w:hAnsi="Georgia"/>
                <w:b/>
                <w:bCs/>
                <w:lang w:val="en-US"/>
              </w:rPr>
            </w:pPr>
            <w:r w:rsidRPr="0052419F">
              <w:rPr>
                <w:rFonts w:ascii="Georgia" w:hAnsi="Georgia"/>
                <w:b/>
                <w:bCs/>
                <w:lang w:val="en-US"/>
              </w:rPr>
              <w:t>2015</w:t>
            </w:r>
          </w:p>
        </w:tc>
        <w:tc>
          <w:tcPr>
            <w:tcW w:w="0" w:type="auto"/>
            <w:tcBorders>
              <w:top w:val="single" w:sz="4" w:space="0" w:color="4F81BD"/>
              <w:left w:val="nil"/>
              <w:bottom w:val="single" w:sz="4" w:space="0" w:color="4F81BD"/>
              <w:right w:val="nil"/>
            </w:tcBorders>
            <w:vAlign w:val="bottom"/>
          </w:tcPr>
          <w:p w:rsidR="00490DFA" w:rsidRPr="0052419F" w:rsidRDefault="00490DFA" w:rsidP="00490DFA">
            <w:pPr>
              <w:spacing w:after="0"/>
              <w:jc w:val="right"/>
              <w:rPr>
                <w:rFonts w:ascii="Georgia" w:hAnsi="Georgia"/>
                <w:b/>
                <w:bCs/>
                <w:lang w:val="en-US"/>
              </w:rPr>
            </w:pPr>
            <w:r w:rsidRPr="0052419F">
              <w:rPr>
                <w:rFonts w:ascii="Georgia" w:hAnsi="Georgia"/>
                <w:b/>
                <w:bCs/>
                <w:lang w:val="en-US"/>
              </w:rPr>
              <w:t>2014</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spacing w:after="0"/>
              <w:rPr>
                <w:rFonts w:ascii="Georgia" w:hAnsi="Georgia"/>
                <w:b/>
                <w:bCs/>
              </w:rPr>
            </w:pPr>
            <w:r w:rsidRPr="0052419F">
              <w:rPr>
                <w:rFonts w:ascii="Georgia" w:hAnsi="Georgia"/>
                <w:b/>
                <w:bCs/>
              </w:rPr>
              <w:t>Εξαγωγές</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spacing w:after="0"/>
              <w:jc w:val="right"/>
              <w:rPr>
                <w:rFonts w:ascii="Georgia" w:hAnsi="Georgia"/>
              </w:rPr>
            </w:pPr>
            <w:r w:rsidRPr="0052419F">
              <w:rPr>
                <w:rFonts w:ascii="Georgia" w:hAnsi="Georgia"/>
                <w:bCs/>
              </w:rPr>
              <w:t>10.443.989</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rPr>
            </w:pPr>
            <w:r w:rsidRPr="0052419F">
              <w:rPr>
                <w:rFonts w:ascii="Georgia" w:hAnsi="Georgia"/>
                <w:bCs/>
              </w:rPr>
              <w:t>9.176.196</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13,82%</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10.658.705</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14.285.409</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spacing w:after="0"/>
              <w:rPr>
                <w:rFonts w:ascii="Georgia" w:hAnsi="Georgia"/>
                <w:b/>
                <w:bCs/>
              </w:rPr>
            </w:pPr>
            <w:r w:rsidRPr="0052419F">
              <w:rPr>
                <w:rFonts w:ascii="Georgia" w:hAnsi="Georgia"/>
                <w:b/>
                <w:bCs/>
              </w:rPr>
              <w:t>Εισαγωγές</w:t>
            </w:r>
          </w:p>
        </w:tc>
        <w:tc>
          <w:tcPr>
            <w:tcW w:w="0" w:type="auto"/>
            <w:tcBorders>
              <w:top w:val="nil"/>
              <w:left w:val="nil"/>
              <w:bottom w:val="nil"/>
              <w:right w:val="nil"/>
            </w:tcBorders>
            <w:shd w:val="clear" w:color="auto" w:fill="auto"/>
            <w:noWrap/>
            <w:vAlign w:val="bottom"/>
            <w:hideMark/>
          </w:tcPr>
          <w:p w:rsidR="00490DFA" w:rsidRPr="0052419F" w:rsidRDefault="00490DFA" w:rsidP="00490DFA">
            <w:pPr>
              <w:spacing w:after="0"/>
              <w:jc w:val="right"/>
              <w:rPr>
                <w:rFonts w:ascii="Georgia" w:hAnsi="Georgia"/>
              </w:rPr>
            </w:pPr>
            <w:r w:rsidRPr="0052419F">
              <w:rPr>
                <w:rFonts w:ascii="Georgia" w:hAnsi="Georgia"/>
                <w:bCs/>
              </w:rPr>
              <w:t>2.275.337</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rPr>
            </w:pPr>
            <w:r w:rsidRPr="0052419F">
              <w:rPr>
                <w:rFonts w:ascii="Georgia" w:hAnsi="Georgia"/>
              </w:rPr>
              <w:t>697.543</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rPr>
              <w:t>2</w:t>
            </w:r>
            <w:r w:rsidRPr="0052419F">
              <w:rPr>
                <w:rFonts w:ascii="Georgia" w:hAnsi="Georgia"/>
                <w:lang w:val="en-US"/>
              </w:rPr>
              <w:t>26</w:t>
            </w:r>
            <w:r w:rsidRPr="0052419F">
              <w:rPr>
                <w:rFonts w:ascii="Georgia" w:hAnsi="Georgia"/>
              </w:rPr>
              <w:t>,</w:t>
            </w:r>
            <w:r w:rsidRPr="0052419F">
              <w:rPr>
                <w:rFonts w:ascii="Georgia" w:hAnsi="Georgia"/>
                <w:lang w:val="en-US"/>
              </w:rPr>
              <w:t>19%</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15.568.567</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57.171.173</w:t>
            </w:r>
          </w:p>
        </w:tc>
      </w:tr>
      <w:tr w:rsidR="00490DFA" w:rsidRPr="0052419F" w:rsidTr="00490DFA">
        <w:trPr>
          <w:trHeight w:val="300"/>
          <w:jc w:val="center"/>
        </w:trPr>
        <w:tc>
          <w:tcPr>
            <w:tcW w:w="0" w:type="auto"/>
            <w:tcBorders>
              <w:top w:val="nil"/>
              <w:left w:val="nil"/>
              <w:bottom w:val="nil"/>
              <w:right w:val="nil"/>
            </w:tcBorders>
            <w:shd w:val="clear" w:color="DBE5F1" w:fill="DBE5F1"/>
            <w:noWrap/>
            <w:vAlign w:val="bottom"/>
            <w:hideMark/>
          </w:tcPr>
          <w:p w:rsidR="00490DFA" w:rsidRPr="0052419F" w:rsidRDefault="00490DFA" w:rsidP="00490DFA">
            <w:pPr>
              <w:spacing w:after="0"/>
              <w:rPr>
                <w:rFonts w:ascii="Georgia" w:hAnsi="Georgia"/>
                <w:b/>
                <w:bCs/>
              </w:rPr>
            </w:pPr>
            <w:r w:rsidRPr="0052419F">
              <w:rPr>
                <w:rFonts w:ascii="Georgia" w:hAnsi="Georgia"/>
                <w:b/>
                <w:bCs/>
              </w:rPr>
              <w:t>Όγκος Εμπορίου</w:t>
            </w:r>
          </w:p>
        </w:tc>
        <w:tc>
          <w:tcPr>
            <w:tcW w:w="0" w:type="auto"/>
            <w:tcBorders>
              <w:top w:val="nil"/>
              <w:left w:val="nil"/>
              <w:bottom w:val="nil"/>
              <w:right w:val="nil"/>
            </w:tcBorders>
            <w:shd w:val="clear" w:color="DBE5F1" w:fill="DBE5F1"/>
            <w:noWrap/>
            <w:vAlign w:val="bottom"/>
            <w:hideMark/>
          </w:tcPr>
          <w:p w:rsidR="00490DFA" w:rsidRPr="0052419F" w:rsidRDefault="00490DFA" w:rsidP="00490DFA">
            <w:pPr>
              <w:spacing w:after="0"/>
              <w:jc w:val="right"/>
              <w:rPr>
                <w:rFonts w:ascii="Georgia" w:hAnsi="Georgia"/>
              </w:rPr>
            </w:pPr>
            <w:r w:rsidRPr="0052419F">
              <w:rPr>
                <w:rFonts w:ascii="Georgia" w:hAnsi="Georgia"/>
                <w:bCs/>
              </w:rPr>
              <w:t>12.719.326</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rPr>
            </w:pPr>
            <w:r w:rsidRPr="0052419F">
              <w:rPr>
                <w:rFonts w:ascii="Georgia" w:hAnsi="Georgia"/>
              </w:rPr>
              <w:t>9.873.739</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rPr>
              <w:t>2</w:t>
            </w:r>
            <w:r w:rsidRPr="0052419F">
              <w:rPr>
                <w:rFonts w:ascii="Georgia" w:hAnsi="Georgia"/>
                <w:lang w:val="en-US"/>
              </w:rPr>
              <w:t>8</w:t>
            </w:r>
            <w:r w:rsidRPr="0052419F">
              <w:rPr>
                <w:rFonts w:ascii="Georgia" w:hAnsi="Georgia"/>
              </w:rPr>
              <w:t>,</w:t>
            </w:r>
            <w:r w:rsidRPr="0052419F">
              <w:rPr>
                <w:rFonts w:ascii="Georgia" w:hAnsi="Georgia"/>
                <w:lang w:val="en-US"/>
              </w:rPr>
              <w:t>82%</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26.227.272</w:t>
            </w:r>
          </w:p>
        </w:tc>
        <w:tc>
          <w:tcPr>
            <w:tcW w:w="0" w:type="auto"/>
            <w:tcBorders>
              <w:top w:val="nil"/>
              <w:left w:val="nil"/>
              <w:bottom w:val="nil"/>
              <w:right w:val="nil"/>
            </w:tcBorders>
            <w:shd w:val="clear" w:color="DBE5F1" w:fill="DBE5F1"/>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71.456.582</w:t>
            </w:r>
          </w:p>
        </w:tc>
      </w:tr>
      <w:tr w:rsidR="00490DFA" w:rsidRPr="0052419F" w:rsidTr="00490DFA">
        <w:trPr>
          <w:trHeight w:val="300"/>
          <w:jc w:val="center"/>
        </w:trPr>
        <w:tc>
          <w:tcPr>
            <w:tcW w:w="0" w:type="auto"/>
            <w:tcBorders>
              <w:top w:val="nil"/>
              <w:left w:val="nil"/>
              <w:bottom w:val="nil"/>
              <w:right w:val="nil"/>
            </w:tcBorders>
            <w:shd w:val="clear" w:color="auto" w:fill="auto"/>
            <w:noWrap/>
            <w:vAlign w:val="bottom"/>
            <w:hideMark/>
          </w:tcPr>
          <w:p w:rsidR="00490DFA" w:rsidRPr="0052419F" w:rsidRDefault="00490DFA" w:rsidP="00490DFA">
            <w:pPr>
              <w:spacing w:after="0"/>
              <w:rPr>
                <w:rFonts w:ascii="Georgia" w:hAnsi="Georgia"/>
                <w:b/>
                <w:bCs/>
              </w:rPr>
            </w:pPr>
            <w:r w:rsidRPr="0052419F">
              <w:rPr>
                <w:rFonts w:ascii="Georgia" w:hAnsi="Georgia"/>
                <w:b/>
                <w:bCs/>
              </w:rPr>
              <w:t>Εμπορικό Ισοζύγιο</w:t>
            </w:r>
          </w:p>
        </w:tc>
        <w:tc>
          <w:tcPr>
            <w:tcW w:w="0" w:type="auto"/>
            <w:tcBorders>
              <w:top w:val="nil"/>
              <w:left w:val="nil"/>
              <w:bottom w:val="nil"/>
              <w:right w:val="nil"/>
            </w:tcBorders>
            <w:shd w:val="clear" w:color="auto" w:fill="auto"/>
            <w:noWrap/>
            <w:vAlign w:val="bottom"/>
            <w:hideMark/>
          </w:tcPr>
          <w:p w:rsidR="00490DFA" w:rsidRPr="0052419F" w:rsidRDefault="00490DFA" w:rsidP="00490DFA">
            <w:pPr>
              <w:spacing w:after="0"/>
              <w:jc w:val="right"/>
              <w:rPr>
                <w:rFonts w:ascii="Georgia" w:hAnsi="Georgia"/>
              </w:rPr>
            </w:pPr>
            <w:r w:rsidRPr="0052419F">
              <w:rPr>
                <w:rFonts w:ascii="Georgia" w:hAnsi="Georgia"/>
                <w:bCs/>
              </w:rPr>
              <w:t>8.168.652</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rPr>
            </w:pPr>
            <w:r w:rsidRPr="0052419F">
              <w:rPr>
                <w:rFonts w:ascii="Georgia" w:hAnsi="Georgia"/>
              </w:rPr>
              <w:t>8.478.653</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-3</w:t>
            </w:r>
            <w:r w:rsidRPr="0052419F">
              <w:rPr>
                <w:rFonts w:ascii="Georgia" w:hAnsi="Georgia"/>
              </w:rPr>
              <w:t>,</w:t>
            </w:r>
            <w:r w:rsidRPr="0052419F">
              <w:rPr>
                <w:rFonts w:ascii="Georgia" w:hAnsi="Georgia"/>
                <w:lang w:val="en-US"/>
              </w:rPr>
              <w:t>65%</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-4.909.862</w:t>
            </w:r>
          </w:p>
        </w:tc>
        <w:tc>
          <w:tcPr>
            <w:tcW w:w="0" w:type="auto"/>
            <w:tcBorders>
              <w:top w:val="nil"/>
              <w:left w:val="nil"/>
              <w:bottom w:val="nil"/>
              <w:right w:val="nil"/>
            </w:tcBorders>
            <w:vAlign w:val="bottom"/>
          </w:tcPr>
          <w:p w:rsidR="00490DFA" w:rsidRPr="0052419F" w:rsidRDefault="00490DFA" w:rsidP="00490DFA">
            <w:pPr>
              <w:spacing w:after="0"/>
              <w:jc w:val="right"/>
              <w:rPr>
                <w:rFonts w:ascii="Georgia" w:hAnsi="Georgia"/>
                <w:lang w:val="en-US"/>
              </w:rPr>
            </w:pPr>
            <w:r w:rsidRPr="0052419F">
              <w:rPr>
                <w:rFonts w:ascii="Georgia" w:hAnsi="Georgia"/>
                <w:lang w:val="en-US"/>
              </w:rPr>
              <w:t>-42.885.764</w:t>
            </w:r>
          </w:p>
        </w:tc>
      </w:tr>
      <w:tr w:rsidR="00490DFA" w:rsidRPr="0052419F" w:rsidTr="00490DFA">
        <w:trPr>
          <w:trHeight w:val="300"/>
          <w:jc w:val="center"/>
        </w:trPr>
        <w:tc>
          <w:tcPr>
            <w:tcW w:w="0" w:type="auto"/>
            <w:gridSpan w:val="6"/>
            <w:tcBorders>
              <w:top w:val="nil"/>
              <w:left w:val="nil"/>
              <w:bottom w:val="single" w:sz="4" w:space="0" w:color="4F81BD"/>
              <w:right w:val="nil"/>
            </w:tcBorders>
            <w:shd w:val="clear" w:color="auto" w:fill="auto"/>
            <w:noWrap/>
            <w:vAlign w:val="bottom"/>
            <w:hideMark/>
          </w:tcPr>
          <w:p w:rsidR="00490DFA" w:rsidRPr="0052419F" w:rsidRDefault="00490DFA" w:rsidP="00490DFA">
            <w:pPr>
              <w:spacing w:after="0"/>
              <w:jc w:val="right"/>
              <w:rPr>
                <w:rFonts w:ascii="Georgia" w:hAnsi="Georgia"/>
              </w:rPr>
            </w:pPr>
            <w:r w:rsidRPr="0052419F">
              <w:rPr>
                <w:rFonts w:ascii="Georgia" w:hAnsi="Georgia"/>
              </w:rPr>
              <w:t>Πηγή: ΕΛΣΤΑΤ (προσωρινά στοιχεία), Επεξεργασία: Γραφείο ΟΕΥ Μόσχας</w:t>
            </w:r>
          </w:p>
        </w:tc>
      </w:tr>
    </w:tbl>
    <w:p w:rsidR="00D653DE" w:rsidRPr="0052419F" w:rsidRDefault="00D653DE" w:rsidP="00490DFA">
      <w:pPr>
        <w:spacing w:before="240" w:after="240"/>
        <w:rPr>
          <w:rFonts w:ascii="Georgia" w:hAnsi="Georgia"/>
        </w:rPr>
      </w:pPr>
    </w:p>
    <w:p w:rsidR="00D97BF2" w:rsidRPr="0052419F" w:rsidRDefault="00D97BF2" w:rsidP="00D653DE">
      <w:pPr>
        <w:spacing w:before="240" w:after="240"/>
        <w:rPr>
          <w:rFonts w:ascii="Georgia" w:hAnsi="Georgia"/>
        </w:rPr>
      </w:pPr>
    </w:p>
    <w:p w:rsidR="00D97BF2" w:rsidRPr="0052419F" w:rsidRDefault="00D97BF2" w:rsidP="00D653DE">
      <w:pPr>
        <w:spacing w:before="240" w:after="240"/>
        <w:rPr>
          <w:rFonts w:ascii="Georgia" w:hAnsi="Georgia"/>
        </w:rPr>
      </w:pPr>
    </w:p>
    <w:p w:rsidR="00D97BF2" w:rsidRPr="0052419F" w:rsidRDefault="00D97BF2" w:rsidP="00D653DE">
      <w:pPr>
        <w:spacing w:before="240" w:after="240"/>
        <w:rPr>
          <w:rFonts w:ascii="Georgia" w:hAnsi="Georgia"/>
        </w:rPr>
      </w:pPr>
    </w:p>
    <w:p w:rsidR="00D97BF2" w:rsidRPr="0052419F" w:rsidRDefault="00D97BF2" w:rsidP="00D653DE">
      <w:pPr>
        <w:spacing w:before="240" w:after="240"/>
        <w:rPr>
          <w:rFonts w:ascii="Georgia" w:hAnsi="Georgia"/>
        </w:rPr>
      </w:pPr>
    </w:p>
    <w:p w:rsidR="00D653DE" w:rsidRPr="0052419F" w:rsidRDefault="00490DFA" w:rsidP="00D653DE">
      <w:pPr>
        <w:spacing w:before="240" w:after="240"/>
        <w:rPr>
          <w:rFonts w:ascii="Georgia" w:hAnsi="Georgia"/>
        </w:rPr>
      </w:pPr>
      <w:r w:rsidRPr="0052419F">
        <w:rPr>
          <w:rFonts w:ascii="Georgia" w:hAnsi="Georgia"/>
        </w:rPr>
        <w:lastRenderedPageBreak/>
        <w:t>Η εξέλιξη του διμερούς εμπορίου στο διάστημα 2014-2017 απεικονίζεται στο ακόλουθο διάγραμμα:</w:t>
      </w:r>
    </w:p>
    <w:p w:rsidR="00490DFA" w:rsidRPr="0052419F" w:rsidRDefault="00490DFA" w:rsidP="00D653DE">
      <w:pPr>
        <w:spacing w:before="240" w:after="240"/>
        <w:rPr>
          <w:rFonts w:ascii="Georgia" w:hAnsi="Georgia"/>
        </w:rPr>
      </w:pPr>
      <w:r w:rsidRPr="0052419F">
        <w:rPr>
          <w:rFonts w:ascii="Georgia" w:hAnsi="Georgia"/>
          <w:noProof/>
        </w:rPr>
        <w:drawing>
          <wp:inline distT="0" distB="0" distL="0" distR="0">
            <wp:extent cx="4231081" cy="2105203"/>
            <wp:effectExtent l="19050" t="0" r="17069" b="9347"/>
            <wp:docPr id="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παρατηρείται η μεγαλύτερη αξία </w:t>
      </w:r>
      <w:r w:rsidRPr="0052419F">
        <w:rPr>
          <w:rFonts w:ascii="Georgia" w:hAnsi="Georgia"/>
          <w:b/>
          <w:u w:val="single"/>
        </w:rPr>
        <w:t>ελληνικών εξαγωγών στη Λευκορωσία</w:t>
      </w:r>
      <w:r w:rsidRPr="0052419F">
        <w:rPr>
          <w:rFonts w:ascii="Georgia" w:hAnsi="Georgia"/>
        </w:rPr>
        <w:t xml:space="preserve"> είναι οι ακόλουθοι:</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764"/>
        <w:gridCol w:w="3846"/>
        <w:gridCol w:w="1569"/>
        <w:gridCol w:w="2063"/>
      </w:tblGrid>
      <w:tr w:rsidR="00490DFA" w:rsidRPr="0052419F" w:rsidTr="00490DFA">
        <w:trPr>
          <w:trHeight w:val="708"/>
        </w:trPr>
        <w:tc>
          <w:tcPr>
            <w:tcW w:w="0" w:type="auto"/>
            <w:shd w:val="clear" w:color="auto" w:fill="4F81BD"/>
            <w:noWrap/>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Κωδικός (</w:t>
            </w:r>
            <w:r w:rsidRPr="0052419F">
              <w:rPr>
                <w:rFonts w:ascii="Georgia" w:hAnsi="Georgia"/>
                <w:b/>
                <w:bCs/>
                <w:sz w:val="20"/>
                <w:szCs w:val="20"/>
                <w:lang w:val="en-US"/>
              </w:rPr>
              <w:t>CN</w:t>
            </w:r>
            <w:r w:rsidRPr="0052419F">
              <w:rPr>
                <w:rFonts w:ascii="Georgia" w:hAnsi="Georgia"/>
                <w:b/>
                <w:bCs/>
                <w:sz w:val="20"/>
                <w:szCs w:val="20"/>
              </w:rPr>
              <w:t>4)</w:t>
            </w:r>
          </w:p>
        </w:tc>
        <w:tc>
          <w:tcPr>
            <w:tcW w:w="0" w:type="auto"/>
            <w:shd w:val="clear" w:color="auto" w:fill="4F81BD"/>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Περιγραφή</w:t>
            </w:r>
          </w:p>
        </w:tc>
        <w:tc>
          <w:tcPr>
            <w:tcW w:w="0" w:type="auto"/>
            <w:shd w:val="clear" w:color="auto" w:fill="4F81BD"/>
            <w:noWrap/>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Αξία σε Ευρώ</w:t>
            </w:r>
          </w:p>
        </w:tc>
        <w:tc>
          <w:tcPr>
            <w:tcW w:w="0" w:type="auto"/>
            <w:shd w:val="clear" w:color="auto" w:fill="4F81BD"/>
            <w:noWrap/>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Ποσότητα σε Κιλά</w:t>
            </w:r>
          </w:p>
        </w:tc>
      </w:tr>
      <w:tr w:rsidR="00490DFA" w:rsidRPr="0052419F" w:rsidTr="00490DFA">
        <w:trPr>
          <w:trHeight w:val="26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7607</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Φύλλα και λεπτές ταινίες, από αργίλιο</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2.955.496</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1.239.277</w:t>
            </w:r>
          </w:p>
        </w:tc>
      </w:tr>
      <w:tr w:rsidR="00490DFA" w:rsidRPr="0052419F" w:rsidTr="00490DFA">
        <w:trPr>
          <w:trHeight w:val="300"/>
        </w:trPr>
        <w:tc>
          <w:tcPr>
            <w:tcW w:w="0" w:type="auto"/>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0809</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Βερίκοκα, κεράσια, ροδάκινα</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1.980.009</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4.160.200</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8428</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Μηχανές και συσκευές για την ανύψωση, τη φόρτωση, την εκφόρτωση ή τη μετακίνηση</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1.382.399</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297.590</w:t>
            </w:r>
          </w:p>
        </w:tc>
      </w:tr>
      <w:tr w:rsidR="00490DFA" w:rsidRPr="0052419F" w:rsidTr="00490DFA">
        <w:trPr>
          <w:trHeight w:val="353"/>
        </w:trPr>
        <w:tc>
          <w:tcPr>
            <w:tcW w:w="0" w:type="auto"/>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2401</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Καπνά ακατέργαστα </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1.249.876</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412.939</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0810</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Φράουλες, σμέουρα, βατόμουρα, φραγκοστάφυλα</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635.718</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613.756</w:t>
            </w:r>
          </w:p>
        </w:tc>
      </w:tr>
      <w:tr w:rsidR="00490DFA" w:rsidRPr="0052419F" w:rsidTr="00490DFA">
        <w:trPr>
          <w:trHeight w:val="278"/>
        </w:trPr>
        <w:tc>
          <w:tcPr>
            <w:tcW w:w="0" w:type="auto"/>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2710</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Λάδια από πετρέλαιο ή από ασφαλτούχα ορυκτά </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436.275</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783.736</w:t>
            </w:r>
          </w:p>
        </w:tc>
      </w:tr>
      <w:tr w:rsidR="00490DFA" w:rsidRPr="0052419F" w:rsidTr="00490DFA">
        <w:trPr>
          <w:trHeight w:val="286"/>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4303</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Ενδύματα, εξαρτήματα της ένδυσης και άλλα είδη από γουνοδέρματα</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211.394</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525</w:t>
            </w:r>
          </w:p>
        </w:tc>
      </w:tr>
      <w:tr w:rsidR="00490DFA" w:rsidRPr="0052419F" w:rsidTr="00490DFA">
        <w:trPr>
          <w:trHeight w:val="358"/>
        </w:trPr>
        <w:tc>
          <w:tcPr>
            <w:tcW w:w="0" w:type="auto"/>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5608</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Δίχτυα με δεμένους κόμπους</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174.720</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53.520</w:t>
            </w:r>
          </w:p>
        </w:tc>
      </w:tr>
      <w:tr w:rsidR="00490DFA" w:rsidRPr="0052419F" w:rsidTr="00490DFA">
        <w:trPr>
          <w:trHeight w:val="27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8424</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Μηχανικές συσκευές, έστω και χειροκίνητες, για τη διασπορά, εκτόξευση ή ψεκασμό υγρών ή σκόνης</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140.000</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13.750</w:t>
            </w:r>
          </w:p>
        </w:tc>
      </w:tr>
      <w:tr w:rsidR="00490DFA" w:rsidRPr="0052419F" w:rsidTr="00490DFA">
        <w:trPr>
          <w:trHeight w:val="27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lang w:val="en-US"/>
              </w:rPr>
            </w:pPr>
            <w:r w:rsidRPr="0052419F">
              <w:rPr>
                <w:rFonts w:ascii="Georgia" w:hAnsi="Georgia"/>
                <w:b/>
                <w:bCs/>
                <w:sz w:val="20"/>
                <w:szCs w:val="20"/>
                <w:lang w:val="en-US"/>
              </w:rPr>
              <w:t>6305</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Σάκοι και σακούλες συσκευασίας</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133.057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37.177</w:t>
            </w:r>
          </w:p>
        </w:tc>
      </w:tr>
      <w:tr w:rsidR="00490DFA" w:rsidRPr="0052419F" w:rsidTr="00490DFA">
        <w:trPr>
          <w:trHeight w:val="382"/>
        </w:trPr>
        <w:tc>
          <w:tcPr>
            <w:tcW w:w="0" w:type="auto"/>
            <w:gridSpan w:val="2"/>
            <w:noWrap/>
            <w:vAlign w:val="center"/>
            <w:hideMark/>
          </w:tcPr>
          <w:p w:rsidR="00490DFA" w:rsidRPr="0052419F" w:rsidRDefault="00490DFA" w:rsidP="00490DFA">
            <w:pPr>
              <w:spacing w:after="0" w:line="360" w:lineRule="auto"/>
              <w:jc w:val="center"/>
              <w:rPr>
                <w:rFonts w:ascii="Georgia" w:hAnsi="Georgia"/>
                <w:b/>
                <w:bCs/>
                <w:sz w:val="20"/>
                <w:szCs w:val="20"/>
              </w:rPr>
            </w:pPr>
            <w:r w:rsidRPr="0052419F">
              <w:rPr>
                <w:rFonts w:ascii="Georgia" w:hAnsi="Georgia"/>
                <w:b/>
                <w:bCs/>
                <w:sz w:val="20"/>
                <w:szCs w:val="20"/>
              </w:rPr>
              <w:t>ΣΥΝΟΛΙΚΗ ΑΞΙΑ 10 πρώτων κωδικών</w:t>
            </w:r>
          </w:p>
        </w:tc>
        <w:tc>
          <w:tcPr>
            <w:tcW w:w="0" w:type="auto"/>
            <w:gridSpan w:val="2"/>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rPr>
              <w:t>9.298.944 (89% του συνόλου)</w:t>
            </w:r>
          </w:p>
        </w:tc>
      </w:tr>
    </w:tbl>
    <w:p w:rsidR="00D97BF2" w:rsidRPr="0052419F" w:rsidRDefault="00D97BF2" w:rsidP="00490DFA">
      <w:pPr>
        <w:spacing w:before="240" w:after="240"/>
        <w:rPr>
          <w:rFonts w:ascii="Georgia" w:hAnsi="Georgia"/>
        </w:rPr>
      </w:pPr>
    </w:p>
    <w:p w:rsidR="00D97BF2" w:rsidRPr="0052419F" w:rsidRDefault="00D97BF2" w:rsidP="00490DFA">
      <w:pPr>
        <w:spacing w:before="240" w:after="240"/>
        <w:rPr>
          <w:rFonts w:ascii="Georgia" w:hAnsi="Georgia"/>
        </w:rPr>
      </w:pPr>
    </w:p>
    <w:p w:rsidR="00D97BF2" w:rsidRPr="0052419F" w:rsidRDefault="00D97BF2"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διάρθρωση των εξαγωγών απεικονίζεται στο ακόλουθο διάγραμμα:</w:t>
      </w:r>
    </w:p>
    <w:p w:rsidR="00490DFA" w:rsidRPr="0052419F" w:rsidRDefault="00490DFA" w:rsidP="00490DFA">
      <w:pPr>
        <w:spacing w:before="240" w:after="240"/>
        <w:jc w:val="center"/>
        <w:rPr>
          <w:rFonts w:ascii="Georgia" w:hAnsi="Georgia"/>
          <w:lang w:val="en-US"/>
        </w:rPr>
      </w:pPr>
      <w:r w:rsidRPr="0052419F">
        <w:rPr>
          <w:rFonts w:ascii="Georgia" w:hAnsi="Georgia"/>
          <w:noProof/>
        </w:rPr>
        <w:drawing>
          <wp:inline distT="0" distB="0" distL="0" distR="0">
            <wp:extent cx="5348081" cy="3164619"/>
            <wp:effectExtent l="19050" t="0" r="24019" b="0"/>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90DFA" w:rsidRPr="0052419F" w:rsidRDefault="00490DFA" w:rsidP="00490DFA">
      <w:pPr>
        <w:spacing w:before="240" w:after="240"/>
        <w:rPr>
          <w:rFonts w:ascii="Georgia" w:hAnsi="Georgia"/>
        </w:rPr>
      </w:pPr>
      <w:r w:rsidRPr="0052419F">
        <w:rPr>
          <w:rFonts w:ascii="Georgia" w:hAnsi="Georgia"/>
        </w:rPr>
        <w:t xml:space="preserve">Οι τετραψήφιοι κωδικοί Συνδυασμένης Ονοματολογίας στους οποίους παρατηρείται η μεγαλύτερη αξία </w:t>
      </w:r>
      <w:r w:rsidRPr="0052419F">
        <w:rPr>
          <w:rFonts w:ascii="Georgia" w:hAnsi="Georgia"/>
          <w:b/>
          <w:u w:val="single"/>
        </w:rPr>
        <w:t>εισαγωγών από τη Λευκορωσία</w:t>
      </w:r>
      <w:r w:rsidRPr="0052419F">
        <w:rPr>
          <w:rFonts w:ascii="Georgia" w:hAnsi="Georgia"/>
        </w:rPr>
        <w:t xml:space="preserve"> είναι οι ακόλουθοι:</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764"/>
        <w:gridCol w:w="3846"/>
        <w:gridCol w:w="1569"/>
        <w:gridCol w:w="2063"/>
      </w:tblGrid>
      <w:tr w:rsidR="00490DFA" w:rsidRPr="0052419F" w:rsidTr="00490DFA">
        <w:trPr>
          <w:trHeight w:val="708"/>
        </w:trPr>
        <w:tc>
          <w:tcPr>
            <w:tcW w:w="0" w:type="auto"/>
            <w:shd w:val="clear" w:color="auto" w:fill="4F81BD"/>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Κωδικός (</w:t>
            </w:r>
            <w:r w:rsidRPr="0052419F">
              <w:rPr>
                <w:rFonts w:ascii="Georgia" w:hAnsi="Georgia"/>
                <w:b/>
                <w:bCs/>
                <w:sz w:val="20"/>
                <w:szCs w:val="20"/>
                <w:lang w:val="en-US"/>
              </w:rPr>
              <w:t>CN</w:t>
            </w:r>
            <w:r w:rsidRPr="0052419F">
              <w:rPr>
                <w:rFonts w:ascii="Georgia" w:hAnsi="Georgia"/>
                <w:b/>
                <w:bCs/>
                <w:sz w:val="20"/>
                <w:szCs w:val="20"/>
              </w:rPr>
              <w:t>4)</w:t>
            </w:r>
          </w:p>
        </w:tc>
        <w:tc>
          <w:tcPr>
            <w:tcW w:w="0" w:type="auto"/>
            <w:shd w:val="clear" w:color="auto" w:fill="4F81BD"/>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Περιγραφή</w:t>
            </w:r>
          </w:p>
        </w:tc>
        <w:tc>
          <w:tcPr>
            <w:tcW w:w="0" w:type="auto"/>
            <w:shd w:val="clear" w:color="auto" w:fill="4F81BD"/>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Αξία σε Ευρώ</w:t>
            </w:r>
          </w:p>
        </w:tc>
        <w:tc>
          <w:tcPr>
            <w:tcW w:w="0" w:type="auto"/>
            <w:shd w:val="clear" w:color="auto" w:fill="4F81BD"/>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rPr>
              <w:t>Ποσότητα σε Κιλά</w:t>
            </w:r>
          </w:p>
        </w:tc>
      </w:tr>
      <w:tr w:rsidR="00490DFA" w:rsidRPr="0052419F" w:rsidTr="00490DFA">
        <w:trPr>
          <w:trHeight w:val="262"/>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3104</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Λιπάσματα ορυκτά ή χημικά καλιούχα</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1.523.222</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5.991.513</w:t>
            </w:r>
          </w:p>
        </w:tc>
      </w:tr>
      <w:tr w:rsidR="00490DFA" w:rsidRPr="0052419F" w:rsidTr="00490DFA">
        <w:trPr>
          <w:trHeight w:val="300"/>
        </w:trPr>
        <w:tc>
          <w:tcPr>
            <w:tcW w:w="0" w:type="auto"/>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4412</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Ξυλεία σε φύλλα πολύστρωτα αντικολλητά (κόντρα-πλακέ)</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197.153</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388.660</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5911</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Προϊόντα και είδη υφαντουργικά για τεχνικές χρήσεις</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90.623</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26.570</w:t>
            </w:r>
          </w:p>
        </w:tc>
      </w:tr>
      <w:tr w:rsidR="00490DFA" w:rsidRPr="0052419F" w:rsidTr="00490DFA">
        <w:trPr>
          <w:trHeight w:val="353"/>
        </w:trPr>
        <w:tc>
          <w:tcPr>
            <w:tcW w:w="0" w:type="auto"/>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6204</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Κουστούμια-ταγιέρ, σύνολα, ζακέτες, φορέματα</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58.253</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247</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9403</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Έπιπλα </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55.167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11.166</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8507</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Ηλεκτρικοί συσσωρευτές</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44.707</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20.568</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4407</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Ξυλεία </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42.721</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155.750</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8701</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 xml:space="preserve">Ελκυστήρες αυτοκίνητα οχήματα </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39.468</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8.853</w:t>
            </w:r>
          </w:p>
        </w:tc>
      </w:tr>
      <w:tr w:rsidR="00490DFA" w:rsidRPr="0052419F" w:rsidTr="00490DFA">
        <w:trPr>
          <w:trHeight w:val="300"/>
        </w:trPr>
        <w:tc>
          <w:tcPr>
            <w:tcW w:w="0" w:type="auto"/>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9503</w:t>
            </w:r>
          </w:p>
        </w:tc>
        <w:tc>
          <w:tcPr>
            <w:tcW w:w="0" w:type="auto"/>
            <w:tcBorders>
              <w:top w:val="single" w:sz="8" w:space="0" w:color="4F81BD"/>
              <w:bottom w:val="single" w:sz="8" w:space="0" w:color="4F81BD"/>
            </w:tcBorders>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Παιχνίδια για παιδιά</w:t>
            </w:r>
          </w:p>
        </w:tc>
        <w:tc>
          <w:tcPr>
            <w:tcW w:w="0" w:type="auto"/>
            <w:tcBorders>
              <w:top w:val="single" w:sz="8" w:space="0" w:color="4F81BD"/>
              <w:bottom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32.626</w:t>
            </w:r>
          </w:p>
        </w:tc>
        <w:tc>
          <w:tcPr>
            <w:tcW w:w="0" w:type="auto"/>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6.334</w:t>
            </w:r>
          </w:p>
        </w:tc>
      </w:tr>
      <w:tr w:rsidR="00490DFA" w:rsidRPr="0052419F" w:rsidTr="00490DFA">
        <w:trPr>
          <w:trHeight w:val="278"/>
        </w:trPr>
        <w:tc>
          <w:tcPr>
            <w:tcW w:w="0" w:type="auto"/>
            <w:noWrap/>
            <w:vAlign w:val="center"/>
            <w:hideMark/>
          </w:tcPr>
          <w:p w:rsidR="00490DFA" w:rsidRPr="0052419F" w:rsidRDefault="00490DFA" w:rsidP="00490DFA">
            <w:pPr>
              <w:spacing w:after="0" w:line="360" w:lineRule="auto"/>
              <w:rPr>
                <w:rFonts w:ascii="Georgia" w:hAnsi="Georgia"/>
                <w:b/>
                <w:bCs/>
                <w:sz w:val="20"/>
                <w:szCs w:val="20"/>
              </w:rPr>
            </w:pPr>
            <w:r w:rsidRPr="0052419F">
              <w:rPr>
                <w:rFonts w:ascii="Georgia" w:hAnsi="Georgia"/>
                <w:b/>
                <w:bCs/>
                <w:sz w:val="20"/>
                <w:szCs w:val="20"/>
                <w:lang w:val="en-US"/>
              </w:rPr>
              <w:t>0810</w:t>
            </w:r>
          </w:p>
        </w:tc>
        <w:tc>
          <w:tcPr>
            <w:tcW w:w="0" w:type="auto"/>
            <w:vAlign w:val="center"/>
            <w:hideMark/>
          </w:tcPr>
          <w:p w:rsidR="00490DFA" w:rsidRPr="0052419F" w:rsidRDefault="00490DFA" w:rsidP="00490DFA">
            <w:pPr>
              <w:spacing w:after="0" w:line="360" w:lineRule="auto"/>
              <w:rPr>
                <w:rFonts w:ascii="Georgia" w:hAnsi="Georgia"/>
                <w:sz w:val="20"/>
                <w:szCs w:val="20"/>
              </w:rPr>
            </w:pPr>
            <w:r w:rsidRPr="0052419F">
              <w:rPr>
                <w:rFonts w:ascii="Georgia" w:hAnsi="Georgia"/>
                <w:sz w:val="20"/>
                <w:szCs w:val="20"/>
              </w:rPr>
              <w:t>Φράουλες, σμέουρα, βατόμουρα, φραγκοστάφυλα κάθε είδους</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29.437</w:t>
            </w:r>
          </w:p>
        </w:tc>
        <w:tc>
          <w:tcPr>
            <w:tcW w:w="0" w:type="auto"/>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lang w:val="en-US"/>
              </w:rPr>
              <w:t>20.190</w:t>
            </w:r>
          </w:p>
        </w:tc>
      </w:tr>
      <w:tr w:rsidR="00490DFA" w:rsidRPr="0052419F" w:rsidTr="00490DFA">
        <w:trPr>
          <w:trHeight w:val="382"/>
        </w:trPr>
        <w:tc>
          <w:tcPr>
            <w:tcW w:w="0" w:type="auto"/>
            <w:gridSpan w:val="2"/>
            <w:tcBorders>
              <w:top w:val="single" w:sz="8" w:space="0" w:color="4F81BD"/>
              <w:left w:val="single" w:sz="8" w:space="0" w:color="4F81BD"/>
              <w:bottom w:val="single" w:sz="8" w:space="0" w:color="4F81BD"/>
            </w:tcBorders>
            <w:noWrap/>
            <w:vAlign w:val="center"/>
            <w:hideMark/>
          </w:tcPr>
          <w:p w:rsidR="00490DFA" w:rsidRPr="0052419F" w:rsidRDefault="00490DFA" w:rsidP="00490DFA">
            <w:pPr>
              <w:spacing w:after="0" w:line="360" w:lineRule="auto"/>
              <w:jc w:val="center"/>
              <w:rPr>
                <w:rFonts w:ascii="Georgia" w:hAnsi="Georgia"/>
                <w:b/>
                <w:bCs/>
                <w:sz w:val="20"/>
                <w:szCs w:val="20"/>
              </w:rPr>
            </w:pPr>
            <w:r w:rsidRPr="0052419F">
              <w:rPr>
                <w:rFonts w:ascii="Georgia" w:hAnsi="Georgia"/>
                <w:b/>
                <w:bCs/>
                <w:sz w:val="20"/>
                <w:szCs w:val="20"/>
              </w:rPr>
              <w:t>ΣΥΝΟΛΙΚΗ ΑΞΙΑ 10 πρώτων κωδικών</w:t>
            </w:r>
          </w:p>
        </w:tc>
        <w:tc>
          <w:tcPr>
            <w:tcW w:w="0" w:type="auto"/>
            <w:gridSpan w:val="2"/>
            <w:tcBorders>
              <w:top w:val="single" w:sz="8" w:space="0" w:color="4F81BD"/>
              <w:bottom w:val="single" w:sz="8" w:space="0" w:color="4F81BD"/>
              <w:right w:val="single" w:sz="8" w:space="0" w:color="4F81BD"/>
            </w:tcBorders>
            <w:noWrap/>
            <w:vAlign w:val="center"/>
            <w:hideMark/>
          </w:tcPr>
          <w:p w:rsidR="00490DFA" w:rsidRPr="0052419F" w:rsidRDefault="00490DFA" w:rsidP="00490DFA">
            <w:pPr>
              <w:spacing w:after="0" w:line="360" w:lineRule="auto"/>
              <w:rPr>
                <w:rFonts w:ascii="Georgia" w:hAnsi="Georgia"/>
                <w:sz w:val="20"/>
                <w:szCs w:val="20"/>
                <w:lang w:val="en-US"/>
              </w:rPr>
            </w:pPr>
            <w:r w:rsidRPr="0052419F">
              <w:rPr>
                <w:rFonts w:ascii="Georgia" w:hAnsi="Georgia"/>
                <w:sz w:val="20"/>
                <w:szCs w:val="20"/>
              </w:rPr>
              <w:t>2.113.377 (93% του συνόλου)</w:t>
            </w:r>
          </w:p>
        </w:tc>
      </w:tr>
    </w:tbl>
    <w:p w:rsidR="00D97BF2" w:rsidRPr="0052419F" w:rsidRDefault="00D97BF2" w:rsidP="00490DFA">
      <w:pPr>
        <w:spacing w:before="240" w:after="240"/>
        <w:rPr>
          <w:rFonts w:ascii="Georgia" w:hAnsi="Georgia"/>
        </w:rPr>
      </w:pPr>
    </w:p>
    <w:p w:rsidR="00D97BF2" w:rsidRPr="0052419F" w:rsidRDefault="00D97BF2" w:rsidP="00490DFA">
      <w:pPr>
        <w:spacing w:before="240" w:after="240"/>
        <w:rPr>
          <w:rFonts w:ascii="Georgia" w:hAnsi="Georgia"/>
        </w:rPr>
      </w:pPr>
    </w:p>
    <w:p w:rsidR="00490DFA" w:rsidRPr="0052419F" w:rsidRDefault="00490DFA" w:rsidP="00490DFA">
      <w:pPr>
        <w:spacing w:before="240" w:after="240"/>
        <w:rPr>
          <w:rFonts w:ascii="Georgia" w:hAnsi="Georgia"/>
        </w:rPr>
      </w:pPr>
      <w:r w:rsidRPr="0052419F">
        <w:rPr>
          <w:rFonts w:ascii="Georgia" w:hAnsi="Georgia"/>
        </w:rPr>
        <w:lastRenderedPageBreak/>
        <w:t>Η διάρθρωση των εισαγωγών απεικονίζεται στο ακόλουθο διάγραμμα:</w:t>
      </w:r>
    </w:p>
    <w:p w:rsidR="00490DFA" w:rsidRPr="0052419F" w:rsidRDefault="00490DFA" w:rsidP="00490DFA">
      <w:pPr>
        <w:spacing w:before="240" w:after="240"/>
        <w:jc w:val="center"/>
        <w:rPr>
          <w:rFonts w:ascii="Georgia" w:hAnsi="Georgia"/>
        </w:rPr>
      </w:pPr>
      <w:r w:rsidRPr="0052419F">
        <w:rPr>
          <w:rFonts w:ascii="Georgia" w:hAnsi="Georgia"/>
          <w:noProof/>
        </w:rPr>
        <w:drawing>
          <wp:inline distT="0" distB="0" distL="0" distR="0">
            <wp:extent cx="5783224" cy="3350362"/>
            <wp:effectExtent l="19050" t="0" r="27026" b="2438"/>
            <wp:docPr id="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90DFA" w:rsidRPr="0052419F" w:rsidRDefault="00490DFA" w:rsidP="00490DFA">
      <w:pPr>
        <w:spacing w:before="240" w:after="240" w:line="240" w:lineRule="auto"/>
        <w:rPr>
          <w:rFonts w:ascii="Georgia" w:hAnsi="Georgia"/>
          <w:u w:val="single"/>
        </w:rPr>
      </w:pPr>
      <w:bookmarkStart w:id="82" w:name="_Toc513470829"/>
      <w:r w:rsidRPr="0052419F">
        <w:rPr>
          <w:rFonts w:ascii="Georgia" w:hAnsi="Georgia"/>
          <w:b/>
          <w:u w:val="single"/>
        </w:rPr>
        <w:t xml:space="preserve">Επενδύσεις </w:t>
      </w:r>
    </w:p>
    <w:p w:rsidR="00490DFA" w:rsidRPr="0052419F" w:rsidRDefault="00490DFA" w:rsidP="00490DFA">
      <w:pPr>
        <w:spacing w:before="240" w:after="240" w:line="240" w:lineRule="auto"/>
        <w:rPr>
          <w:rFonts w:ascii="Georgia" w:hAnsi="Georgia"/>
        </w:rPr>
      </w:pPr>
      <w:r w:rsidRPr="0052419F">
        <w:rPr>
          <w:rFonts w:ascii="Georgia" w:hAnsi="Georgia"/>
        </w:rPr>
        <w:t>Η Ελλάδα βρίσκεται στις τελευταίες θέσεις μεταξύ των ξένων επενδυτών, με υπολογιζόμενο επενδυμένο κεφάλαιο ύψους περίπου $ 600.000 (σύμφωνα με στοιχεία των επενδυτών), ποσό πολύ μικρότερο από αυτό άλλων ευρωπαϊκών χώρες. Οι επενδύσεις ελληνικών εταιρειών αφορούν στους τομείς της ξυλείας, του μαρμάρου και των γουναρικών. Στο ανωτέρω ποσό δεν περιλαμβάνονται οι επενδύσεις της 3Ε Hellenic Bottling Company, η οποία έχει επενδύσει σημαντικά κεφάλαια μέσω Ολλανδίας.</w:t>
      </w:r>
    </w:p>
    <w:p w:rsidR="00490DFA" w:rsidRPr="0052419F" w:rsidRDefault="00490DFA" w:rsidP="00490DFA">
      <w:pPr>
        <w:spacing w:before="240" w:after="240" w:line="240" w:lineRule="auto"/>
        <w:rPr>
          <w:rFonts w:ascii="Georgia" w:hAnsi="Georgia"/>
        </w:rPr>
      </w:pPr>
      <w:r w:rsidRPr="0052419F">
        <w:rPr>
          <w:rFonts w:ascii="Georgia" w:hAnsi="Georgia"/>
        </w:rPr>
        <w:t xml:space="preserve">Στη Λευκορωσία υπάρχουν 3.800 επιχειρήσεις με ξένο κεφάλαιο και από αυτές, σύμφωνα με πηγές του λευκορωσικού Υπουργείου Οικονομίας, μόνο 6 είναι με ελληνικό κεφάλαιο, κυρίως προσανατολισμένες στην παραγωγή ξυλείας και μαρμάρου. Ωστόσο, δραστηριοποιούνται συνολικά 14 επιχειρήσεις συμπεριλαμβανομένων και των συμφερόντων Ελλήνων ομογενών. Μεταξύ των επιχειρηματικών δραστηριοτήτων Ελλήνων ομογενών διακρίνονται οι αδελφοί Τοπουζίδη, οι οποίοι είναι ιδιοκτήτες μεγάλου εμπορικού κέντρου στο Μίνσκ, με την επωνυμία “KORONA”, έκτασης 20.000 τ.μ., του Ομίλου “TABAK INVEST” (η μοναδική καπνοβιομηχανία της χώρας), σημαντικής μεταλλουργικής μονάδας κλπ. </w:t>
      </w:r>
    </w:p>
    <w:p w:rsidR="00490DFA" w:rsidRPr="0052419F" w:rsidRDefault="00490DFA" w:rsidP="00490DFA">
      <w:pPr>
        <w:spacing w:before="240" w:after="240" w:line="240" w:lineRule="auto"/>
        <w:rPr>
          <w:rFonts w:ascii="Georgia" w:hAnsi="Georgia"/>
        </w:rPr>
      </w:pPr>
      <w:r w:rsidRPr="0052419F">
        <w:rPr>
          <w:rFonts w:ascii="Georgia" w:hAnsi="Georgia"/>
        </w:rPr>
        <w:t>Σύμφωνα με στοιχεία της Κεντρικής Τράπεζας της Λευκορωσίας, το συνολικό απόθεμα ΑΞΕ της Λευκορωσίας στην Ελλάδα ανερχόταν την 01.01.2017 σε 200.000 δολάρια ΗΠΑ, ενώ το συνολικό απόθεμα ελληνικών ΑΞΕ στην Λευκορωσία έφτανε τα 4,6 εκ. δολάρια ΗΠΑ.</w:t>
      </w:r>
    </w:p>
    <w:p w:rsidR="00D97BF2" w:rsidRPr="0052419F" w:rsidRDefault="00D97BF2" w:rsidP="00490DFA">
      <w:pPr>
        <w:pStyle w:val="2"/>
        <w:numPr>
          <w:ilvl w:val="0"/>
          <w:numId w:val="0"/>
        </w:numPr>
        <w:ind w:left="576" w:hanging="576"/>
        <w:rPr>
          <w:rFonts w:ascii="Georgia" w:hAnsi="Georgia"/>
          <w:color w:val="auto"/>
          <w:sz w:val="22"/>
          <w:szCs w:val="22"/>
        </w:rPr>
      </w:pPr>
    </w:p>
    <w:p w:rsidR="00490DFA" w:rsidRPr="0052419F" w:rsidRDefault="00490DFA" w:rsidP="00490DFA">
      <w:pPr>
        <w:pStyle w:val="2"/>
        <w:numPr>
          <w:ilvl w:val="0"/>
          <w:numId w:val="0"/>
        </w:numPr>
        <w:ind w:left="576" w:hanging="576"/>
        <w:rPr>
          <w:rFonts w:ascii="Georgia" w:hAnsi="Georgia"/>
          <w:color w:val="auto"/>
          <w:sz w:val="22"/>
          <w:szCs w:val="22"/>
        </w:rPr>
      </w:pPr>
      <w:bookmarkStart w:id="83" w:name="_Toc519763997"/>
      <w:r w:rsidRPr="0052419F">
        <w:rPr>
          <w:rFonts w:ascii="Georgia" w:hAnsi="Georgia"/>
          <w:color w:val="auto"/>
          <w:sz w:val="22"/>
          <w:szCs w:val="22"/>
        </w:rPr>
        <w:t>Προοπτικές Συνεργασίας Ελλάδος – Λευκορωσία</w:t>
      </w:r>
      <w:bookmarkEnd w:id="83"/>
      <w:r w:rsidRPr="0052419F">
        <w:rPr>
          <w:rFonts w:ascii="Georgia" w:hAnsi="Georgia"/>
          <w:color w:val="auto"/>
          <w:sz w:val="22"/>
          <w:szCs w:val="22"/>
        </w:rPr>
        <w:t xml:space="preserve"> </w:t>
      </w:r>
      <w:bookmarkEnd w:id="82"/>
    </w:p>
    <w:p w:rsidR="00490DFA" w:rsidRPr="0052419F" w:rsidRDefault="00490DFA" w:rsidP="00490DFA">
      <w:pPr>
        <w:rPr>
          <w:rFonts w:ascii="Georgia" w:hAnsi="Georgia"/>
        </w:rPr>
      </w:pPr>
    </w:p>
    <w:p w:rsidR="00490DFA" w:rsidRPr="0052419F" w:rsidRDefault="00490DFA" w:rsidP="00490DFA">
      <w:pPr>
        <w:rPr>
          <w:rFonts w:ascii="Georgia" w:hAnsi="Georgia"/>
        </w:rPr>
      </w:pPr>
      <w:r w:rsidRPr="0052419F">
        <w:rPr>
          <w:rFonts w:ascii="Georgia" w:hAnsi="Georgia"/>
        </w:rPr>
        <w:t>Η Λευκορωσία έχει εκδηλώσει ενδιαφέρον για τη  σύγκληση της 1</w:t>
      </w:r>
      <w:r w:rsidRPr="0052419F">
        <w:rPr>
          <w:rFonts w:ascii="Georgia" w:hAnsi="Georgia"/>
          <w:vertAlign w:val="superscript"/>
        </w:rPr>
        <w:t>ης</w:t>
      </w:r>
      <w:r w:rsidRPr="0052419F">
        <w:rPr>
          <w:rFonts w:ascii="Georgia" w:hAnsi="Georgia"/>
        </w:rPr>
        <w:t xml:space="preserve"> ΜΔΕ με την Ελλάδα. </w:t>
      </w:r>
      <w:r w:rsidR="00A13E59">
        <w:rPr>
          <w:rFonts w:ascii="Georgia" w:hAnsi="Georgia"/>
        </w:rPr>
        <w:t>Ε</w:t>
      </w:r>
      <w:r w:rsidRPr="0052419F">
        <w:rPr>
          <w:rFonts w:ascii="Georgia" w:hAnsi="Georgia"/>
        </w:rPr>
        <w:t>υκαιρίες υφίστανται στους τομείς της γεωργίας, κατασκευών, τουρισμού και ενέργειας.</w:t>
      </w:r>
    </w:p>
    <w:p w:rsidR="0050399C" w:rsidRPr="0052419F" w:rsidRDefault="0050399C" w:rsidP="0050399C">
      <w:pPr>
        <w:pStyle w:val="1"/>
        <w:rPr>
          <w:rFonts w:ascii="Georgia" w:hAnsi="Georgia"/>
          <w:color w:val="auto"/>
          <w:sz w:val="22"/>
          <w:szCs w:val="22"/>
        </w:rPr>
      </w:pPr>
      <w:bookmarkStart w:id="84" w:name="_Toc519763998"/>
      <w:r w:rsidRPr="0052419F">
        <w:rPr>
          <w:rFonts w:ascii="Georgia" w:hAnsi="Georgia"/>
          <w:color w:val="auto"/>
          <w:sz w:val="22"/>
          <w:szCs w:val="22"/>
        </w:rPr>
        <w:lastRenderedPageBreak/>
        <w:t>Παράρτημα</w:t>
      </w:r>
      <w:bookmarkEnd w:id="84"/>
    </w:p>
    <w:p w:rsidR="00D97BF2" w:rsidRPr="0052419F" w:rsidRDefault="00D97BF2" w:rsidP="00D97BF2"/>
    <w:p w:rsidR="003A430B" w:rsidRPr="0052419F" w:rsidRDefault="003A430B" w:rsidP="003A430B">
      <w:pPr>
        <w:pStyle w:val="2"/>
        <w:rPr>
          <w:rFonts w:ascii="Georgia" w:hAnsi="Georgia"/>
          <w:color w:val="auto"/>
          <w:sz w:val="22"/>
          <w:szCs w:val="22"/>
          <w:lang w:val="de-DE"/>
        </w:rPr>
      </w:pPr>
      <w:bookmarkStart w:id="85" w:name="_Toc513470831"/>
      <w:bookmarkStart w:id="86" w:name="_Toc519763999"/>
      <w:r w:rsidRPr="0052419F">
        <w:rPr>
          <w:rFonts w:ascii="Georgia" w:hAnsi="Georgia"/>
          <w:color w:val="auto"/>
          <w:sz w:val="22"/>
          <w:szCs w:val="22"/>
        </w:rPr>
        <w:t>Επισκόπηση κυρώσεων Ε.Ε., Η.Π.Α., Ρωσίας</w:t>
      </w:r>
      <w:bookmarkEnd w:id="85"/>
      <w:bookmarkEnd w:id="86"/>
    </w:p>
    <w:p w:rsidR="003A430B" w:rsidRPr="0052419F" w:rsidRDefault="003A430B" w:rsidP="003A430B">
      <w:pPr>
        <w:rPr>
          <w:rFonts w:ascii="Georgia" w:hAnsi="Georgia"/>
        </w:rPr>
      </w:pPr>
    </w:p>
    <w:p w:rsidR="003A430B" w:rsidRPr="0052419F" w:rsidRDefault="003A430B" w:rsidP="003A430B">
      <w:pPr>
        <w:rPr>
          <w:rFonts w:ascii="Georgia" w:hAnsi="Georgia"/>
          <w:b/>
          <w:i/>
        </w:rPr>
      </w:pPr>
      <w:r w:rsidRPr="0052419F">
        <w:rPr>
          <w:rFonts w:ascii="Georgia" w:hAnsi="Georgia"/>
          <w:b/>
          <w:i/>
        </w:rPr>
        <w:t>Κυρώσεις εκ μέρους της ΕΕ :</w:t>
      </w:r>
    </w:p>
    <w:p w:rsidR="003A430B" w:rsidRPr="0052419F" w:rsidRDefault="003A430B" w:rsidP="003A430B">
      <w:pPr>
        <w:rPr>
          <w:rFonts w:ascii="Georgia" w:hAnsi="Georgia"/>
        </w:rPr>
      </w:pPr>
      <w:r w:rsidRPr="0052419F">
        <w:rPr>
          <w:rFonts w:ascii="Georgia" w:hAnsi="Georgia"/>
        </w:rPr>
        <w:t>Οι κυρώσεις επιβλήθηκαν ως μέσο πίεσης της Ρωσίας για την προσάρτηση της Κριμαίας.</w:t>
      </w:r>
    </w:p>
    <w:p w:rsidR="003A430B" w:rsidRPr="0052419F" w:rsidRDefault="003A430B" w:rsidP="003A430B">
      <w:pPr>
        <w:rPr>
          <w:rFonts w:ascii="Georgia" w:hAnsi="Georgia"/>
        </w:rPr>
      </w:pPr>
      <w:r w:rsidRPr="0052419F">
        <w:rPr>
          <w:rFonts w:ascii="Georgia" w:hAnsi="Georgia"/>
        </w:rPr>
        <w:t>17.03.2014: με την απόφαση 2014/145/ΚΕΠΠΑ και την Οδηγία ΕΕ/269/2014  επιβάλλονται ταξιδιωτικοί περιορισμοί και πάγωμα των λογαριασμών συγκεκριμένων ρώσων πολιτών. Οι περιορισμοί ισχύουν σήμερα για συνολικά 151 άτομα και 37 οργανισμούς.</w:t>
      </w:r>
    </w:p>
    <w:p w:rsidR="003A430B" w:rsidRPr="0052419F" w:rsidRDefault="003A430B" w:rsidP="003A430B">
      <w:pPr>
        <w:rPr>
          <w:rFonts w:ascii="Georgia" w:hAnsi="Georgia"/>
        </w:rPr>
      </w:pPr>
      <w:r w:rsidRPr="0052419F">
        <w:rPr>
          <w:rFonts w:ascii="Georgia" w:hAnsi="Georgia"/>
        </w:rPr>
        <w:t>23.06.2014 : με την Οδηγία ΕΕ/692/2014 επιβάλλονται εμπορικοί περιορισμοί  για εμπορεύματα προέλευσης Κριμαίας και Σεβαστούπολης.</w:t>
      </w:r>
    </w:p>
    <w:p w:rsidR="003A430B" w:rsidRPr="0052419F" w:rsidRDefault="003A430B" w:rsidP="003A430B">
      <w:pPr>
        <w:rPr>
          <w:rFonts w:ascii="Georgia" w:hAnsi="Georgia"/>
        </w:rPr>
      </w:pPr>
      <w:r w:rsidRPr="0052419F">
        <w:rPr>
          <w:rFonts w:ascii="Georgia" w:hAnsi="Georgia"/>
        </w:rPr>
        <w:t xml:space="preserve">31.07.2014 : με την Οδηγία ΕΕ/825/2014 επιβάλλεται απαγόρευση εισαγωγών και επενδύσεων σε συγκεκριμένους τομείς, απαγόρευση χρήσης  φυσικών πόρων και απαγόρευση εξαγωγών για σημαντικούς εξοπλισμούς και τεχνολογίες σε συγκεκριμένους τομείς. </w:t>
      </w:r>
    </w:p>
    <w:p w:rsidR="003A430B" w:rsidRPr="0052419F" w:rsidRDefault="003A430B" w:rsidP="003A430B">
      <w:pPr>
        <w:rPr>
          <w:rFonts w:ascii="Georgia" w:hAnsi="Georgia"/>
        </w:rPr>
      </w:pPr>
      <w:r w:rsidRPr="0052419F">
        <w:rPr>
          <w:rFonts w:ascii="Georgia" w:hAnsi="Georgia"/>
        </w:rPr>
        <w:t>18.12.2014 : με την Οδηγία ΕΕ/1351/2014 επιβάλλονται απαγορεύσεις στον τομέα των τουριστικών υπηρεσιών και επεκτείνονται οι υφιστάμενες κυρώσεις.</w:t>
      </w:r>
    </w:p>
    <w:p w:rsidR="003A430B" w:rsidRPr="0052419F" w:rsidRDefault="003A430B" w:rsidP="003A430B">
      <w:pPr>
        <w:rPr>
          <w:rFonts w:ascii="Georgia" w:hAnsi="Georgia"/>
        </w:rPr>
      </w:pPr>
      <w:r w:rsidRPr="0052419F">
        <w:rPr>
          <w:rFonts w:ascii="Georgia" w:hAnsi="Georgia"/>
        </w:rPr>
        <w:t>31.07.2014 :με την απόφαση 2014/512/ΚΕΠΠΑ  και την Οδηγία ΕΕ/833/2014  αποφασίστηκαν περιορισμοί στην εμπορία όπλων, αγαθών διπλής χρήσης (</w:t>
      </w:r>
      <w:r w:rsidRPr="0052419F">
        <w:rPr>
          <w:rFonts w:ascii="Georgia" w:hAnsi="Georgia"/>
          <w:lang w:val="en-US"/>
        </w:rPr>
        <w:t>dual</w:t>
      </w:r>
      <w:r w:rsidRPr="0052419F">
        <w:rPr>
          <w:rFonts w:ascii="Georgia" w:hAnsi="Georgia"/>
        </w:rPr>
        <w:t xml:space="preserve"> </w:t>
      </w:r>
      <w:r w:rsidRPr="0052419F">
        <w:rPr>
          <w:rFonts w:ascii="Georgia" w:hAnsi="Georgia"/>
          <w:lang w:val="en-US"/>
        </w:rPr>
        <w:t>use</w:t>
      </w:r>
      <w:r w:rsidRPr="0052419F">
        <w:rPr>
          <w:rFonts w:ascii="Georgia" w:hAnsi="Georgia"/>
        </w:rPr>
        <w:t xml:space="preserve">) και στην πρόσβαση ρωσικών τραπεζικών ιδρυμάτων σε κεφαλαιαγορές. </w:t>
      </w:r>
    </w:p>
    <w:p w:rsidR="003A430B" w:rsidRPr="0052419F" w:rsidRDefault="003A430B" w:rsidP="003A430B">
      <w:pPr>
        <w:rPr>
          <w:rFonts w:ascii="Georgia" w:hAnsi="Georgia"/>
        </w:rPr>
      </w:pPr>
      <w:r w:rsidRPr="0052419F">
        <w:rPr>
          <w:rFonts w:ascii="Georgia" w:hAnsi="Georgia"/>
        </w:rPr>
        <w:t>08.09.2014 : με την Οδηγία ΕΕ/960/2014 επιβλήθηκε απαγόρευση για υπηρεσίες στον ενεργειακό τομέα  και στις 04.12.2014 η εν λόγω Οδηγία εξειδικεύθηκε περισσότερο.</w:t>
      </w:r>
    </w:p>
    <w:p w:rsidR="003A430B" w:rsidRPr="0052419F" w:rsidRDefault="003A430B" w:rsidP="003A430B">
      <w:pPr>
        <w:rPr>
          <w:rFonts w:ascii="Georgia" w:hAnsi="Georgia"/>
        </w:rPr>
      </w:pPr>
      <w:r w:rsidRPr="0052419F">
        <w:rPr>
          <w:rFonts w:ascii="Georgia" w:hAnsi="Georgia"/>
        </w:rPr>
        <w:t>Εκτοτε με αποφάσεις του Ευρωπαϊκού Συμβουλίου τα ανωτέρω μέτρα επεκτείνονται. Στις 19.06.2017 το Ευρωπαϊκό Συμβούλιο αποφάσισε την επέκταση των κυρώσεων μέχρι 23.06.2018.</w:t>
      </w:r>
    </w:p>
    <w:p w:rsidR="00D97BF2" w:rsidRPr="0052419F" w:rsidRDefault="00D97BF2" w:rsidP="003A430B">
      <w:pPr>
        <w:rPr>
          <w:rFonts w:ascii="Georgia" w:hAnsi="Georgia"/>
        </w:rPr>
      </w:pPr>
    </w:p>
    <w:p w:rsidR="003A430B" w:rsidRPr="0052419F" w:rsidRDefault="003A430B" w:rsidP="003A430B">
      <w:pPr>
        <w:rPr>
          <w:rFonts w:ascii="Georgia" w:hAnsi="Georgia"/>
          <w:b/>
          <w:i/>
        </w:rPr>
      </w:pPr>
      <w:r w:rsidRPr="0052419F">
        <w:rPr>
          <w:rFonts w:ascii="Georgia" w:hAnsi="Georgia"/>
          <w:b/>
          <w:i/>
        </w:rPr>
        <w:t>Κυρώσεις εκ μέρους των ΗΠΑ :</w:t>
      </w:r>
    </w:p>
    <w:p w:rsidR="003A430B" w:rsidRPr="0052419F" w:rsidRDefault="003A430B" w:rsidP="003A430B">
      <w:pPr>
        <w:rPr>
          <w:rFonts w:ascii="Georgia" w:hAnsi="Georgia"/>
        </w:rPr>
      </w:pPr>
      <w:r w:rsidRPr="0052419F">
        <w:rPr>
          <w:rFonts w:ascii="Georgia" w:hAnsi="Georgia"/>
        </w:rPr>
        <w:t>06.03.2014 : με την εκτελεστική πράξη 13660 επιβάλλονται περιορισμοί στην μετακίνηση ατόμων.</w:t>
      </w:r>
    </w:p>
    <w:p w:rsidR="003A430B" w:rsidRPr="0052419F" w:rsidRDefault="003A430B" w:rsidP="003A430B">
      <w:pPr>
        <w:rPr>
          <w:rFonts w:ascii="Georgia" w:hAnsi="Georgia"/>
        </w:rPr>
      </w:pPr>
      <w:r w:rsidRPr="0052419F">
        <w:rPr>
          <w:rFonts w:ascii="Georgia" w:hAnsi="Georgia"/>
        </w:rPr>
        <w:t xml:space="preserve">24.12.2014 : με την εκτελεστική πράξη 13685 τίθενται κυρώσεις έναντι 14 ρωσικών εταιρειών του αμυντικού τομέα, έξι ρωσικών τραπεζικών ιδρυμάτων και τεσσάρων ενεργειακών εταιρειών με σκοπό τον περιορισμό πρόσβασής τους στις διεθνείς κεφαλαιαγορές. Επιπλέον αναστάλθηκαν προγράμματα εξαγωγικών πιστώσεων και αναπτυξιακών </w:t>
      </w:r>
      <w:r w:rsidRPr="0052419F">
        <w:rPr>
          <w:rFonts w:ascii="Georgia" w:hAnsi="Georgia"/>
          <w:lang w:val="en-US"/>
        </w:rPr>
        <w:t>projects</w:t>
      </w:r>
      <w:r w:rsidRPr="0052419F">
        <w:rPr>
          <w:rFonts w:ascii="Georgia" w:hAnsi="Georgia"/>
        </w:rPr>
        <w:t xml:space="preserve"> στους τομείς της εξερεύνησης υπόγειων υδάτων με σκοπό την εξόρυξη πετρελαίου.</w:t>
      </w:r>
    </w:p>
    <w:p w:rsidR="003A430B" w:rsidRPr="0052419F" w:rsidRDefault="003A430B" w:rsidP="003A430B">
      <w:pPr>
        <w:rPr>
          <w:rFonts w:ascii="Georgia" w:hAnsi="Georgia"/>
        </w:rPr>
      </w:pPr>
      <w:r w:rsidRPr="0052419F">
        <w:rPr>
          <w:rFonts w:ascii="Georgia" w:hAnsi="Georgia"/>
        </w:rPr>
        <w:t>16.06.2017 : με τη νομοθετική πράξη 3364 κωδικοποιήθηκαν  υφιστάμενες κυρώσεις προβλέ</w:t>
      </w:r>
      <w:r w:rsidR="00A13E59">
        <w:rPr>
          <w:rFonts w:ascii="Georgia" w:hAnsi="Georgia"/>
        </w:rPr>
        <w:t>φ</w:t>
      </w:r>
      <w:r w:rsidRPr="0052419F">
        <w:rPr>
          <w:rFonts w:ascii="Georgia" w:hAnsi="Georgia"/>
        </w:rPr>
        <w:t>θηκαν νέες και ήρθησαν άλλες βάσει συγκεκριμένων προϋποθέσεων, μεταξύ των οποίων και οι κυρώσεις εξωεδαφικού χαρακτήρα.</w:t>
      </w:r>
    </w:p>
    <w:p w:rsidR="003A430B" w:rsidRPr="0052419F" w:rsidRDefault="003A430B" w:rsidP="003A430B">
      <w:pPr>
        <w:rPr>
          <w:rFonts w:ascii="Georgia" w:hAnsi="Georgia"/>
        </w:rPr>
      </w:pPr>
      <w:r w:rsidRPr="0052419F">
        <w:rPr>
          <w:rFonts w:ascii="Georgia" w:hAnsi="Georgia"/>
        </w:rPr>
        <w:lastRenderedPageBreak/>
        <w:t>27.10.2017 : ανακοινώθηκε κατάλογος 39 ρωσικών εταιρειών στους τομείς της άμυνας και  πληροφοριών με σκοπό την απαγόρευση χρηματοοικονομικών συναλλαγών.</w:t>
      </w:r>
    </w:p>
    <w:p w:rsidR="003A430B" w:rsidRPr="0052419F" w:rsidRDefault="003A430B" w:rsidP="003A430B">
      <w:pPr>
        <w:spacing w:before="120"/>
        <w:rPr>
          <w:rFonts w:ascii="Georgia" w:hAnsi="Georgia"/>
        </w:rPr>
      </w:pPr>
      <w:r w:rsidRPr="0052419F">
        <w:rPr>
          <w:rFonts w:ascii="Georgia" w:hAnsi="Georgia"/>
        </w:rPr>
        <w:t>29.01.2018 το αμερικανικό ομοσπονδιακό Υπουργείο Οικονομικών δημοσιοποίησε τον κατάλογο που συνοδεύει τη λεγόμενη “</w:t>
      </w:r>
      <w:r w:rsidRPr="0052419F">
        <w:rPr>
          <w:rFonts w:ascii="Georgia" w:hAnsi="Georgia"/>
          <w:lang w:val="en-US"/>
        </w:rPr>
        <w:t>Kremlin</w:t>
      </w:r>
      <w:r w:rsidRPr="0052419F">
        <w:rPr>
          <w:rFonts w:ascii="Georgia" w:hAnsi="Georgia"/>
        </w:rPr>
        <w:t xml:space="preserve"> </w:t>
      </w:r>
      <w:r w:rsidRPr="0052419F">
        <w:rPr>
          <w:rFonts w:ascii="Georgia" w:hAnsi="Georgia"/>
          <w:lang w:val="en-US"/>
        </w:rPr>
        <w:t>Report</w:t>
      </w:r>
      <w:r w:rsidRPr="0052419F">
        <w:rPr>
          <w:rFonts w:ascii="Georgia" w:hAnsi="Georgia"/>
        </w:rPr>
        <w:t>”, που υποβλήθηκε στο Κογκρέσο σύμφωνα με τα προβλεπόμενα στην CAATSA (</w:t>
      </w:r>
      <w:r w:rsidRPr="0052419F">
        <w:rPr>
          <w:rFonts w:ascii="Georgia" w:hAnsi="Georgia"/>
          <w:i/>
        </w:rPr>
        <w:t>Countering America’s Adversaries Through Sanctions Act</w:t>
      </w:r>
      <w:r w:rsidRPr="0052419F">
        <w:rPr>
          <w:rFonts w:ascii="Georgia" w:hAnsi="Georgia"/>
        </w:rPr>
        <w:t xml:space="preserve"> του 2017). Ο επίμαχος κατάλογος (βλ. </w:t>
      </w:r>
      <w:hyperlink r:id="rId54" w:history="1">
        <w:r w:rsidRPr="0052419F">
          <w:rPr>
            <w:rStyle w:val="-"/>
            <w:rFonts w:ascii="Georgia" w:hAnsi="Georgia"/>
            <w:color w:val="auto"/>
          </w:rPr>
          <w:t>http://prod-upp-image-read.ft.com/40911a30-057c-11e8-9650-9c0ad2d7c5b5</w:t>
        </w:r>
      </w:hyperlink>
      <w:r w:rsidRPr="0052419F">
        <w:rPr>
          <w:rFonts w:ascii="Georgia" w:hAnsi="Georgia"/>
        </w:rPr>
        <w:t>) εικάζεται ότι θα χρησιμεύσει ως βάση για τη λήψη μελλοντικών αποφάσεων σχετικά με την επιβολή νέων αμερικανικών κυρώσεων σε βάρος πολιτικών προσώπων, υψηλόβαθμων στελεχών επιχειρήσεων και επιχειρήσεων των τομέων ενέργειας, άμυνας και χρηματοοικονομικών υπηρεσιών. Η λίστα περιλαμβάνει 114 πολιτικά πρόσωπα (</w:t>
      </w:r>
      <w:r w:rsidRPr="0052419F">
        <w:rPr>
          <w:rFonts w:ascii="Georgia" w:hAnsi="Georgia"/>
          <w:i/>
          <w:lang w:val="en-US"/>
        </w:rPr>
        <w:t>senior</w:t>
      </w:r>
      <w:r w:rsidRPr="0052419F">
        <w:rPr>
          <w:rFonts w:ascii="Georgia" w:hAnsi="Georgia"/>
          <w:i/>
        </w:rPr>
        <w:t xml:space="preserve"> </w:t>
      </w:r>
      <w:r w:rsidRPr="0052419F">
        <w:rPr>
          <w:rFonts w:ascii="Georgia" w:hAnsi="Georgia"/>
          <w:i/>
          <w:lang w:val="en-US"/>
        </w:rPr>
        <w:t>political</w:t>
      </w:r>
      <w:r w:rsidRPr="0052419F">
        <w:rPr>
          <w:rFonts w:ascii="Georgia" w:hAnsi="Georgia"/>
          <w:i/>
        </w:rPr>
        <w:t xml:space="preserve"> </w:t>
      </w:r>
      <w:r w:rsidRPr="0052419F">
        <w:rPr>
          <w:rFonts w:ascii="Georgia" w:hAnsi="Georgia"/>
          <w:i/>
          <w:lang w:val="en-US"/>
        </w:rPr>
        <w:t>figures</w:t>
      </w:r>
      <w:r w:rsidRPr="0052419F">
        <w:rPr>
          <w:rFonts w:ascii="Georgia" w:hAnsi="Georgia"/>
        </w:rPr>
        <w:t>) και 96 Ρώσους ολιγάρχες. Από τα πολιτικά πρόσωπα, 43 είναι υψηλόβαθμα στελέχη της ρωσικής Προεδρίας, 31 είναι μέλη του Υπουργικού Συμβουλίου (συμπεριλαμβανομένων του Πρωθυπουργού και του Υπουργού Εξωτερικών) και 40 χαρακτηρίζονται ως «άλλοι υψηλόβαθμοι πολιτικοί αξιωματούχοι» (</w:t>
      </w:r>
      <w:r w:rsidRPr="0052419F">
        <w:rPr>
          <w:rFonts w:ascii="Georgia" w:hAnsi="Georgia"/>
          <w:i/>
          <w:lang w:val="en-US"/>
        </w:rPr>
        <w:t>other</w:t>
      </w:r>
      <w:r w:rsidRPr="0052419F">
        <w:rPr>
          <w:rFonts w:ascii="Georgia" w:hAnsi="Georgia"/>
          <w:i/>
        </w:rPr>
        <w:t xml:space="preserve"> </w:t>
      </w:r>
      <w:r w:rsidRPr="0052419F">
        <w:rPr>
          <w:rFonts w:ascii="Georgia" w:hAnsi="Georgia"/>
          <w:i/>
          <w:lang w:val="en-US"/>
        </w:rPr>
        <w:t>senior</w:t>
      </w:r>
      <w:r w:rsidRPr="0052419F">
        <w:rPr>
          <w:rFonts w:ascii="Georgia" w:hAnsi="Georgia"/>
          <w:i/>
        </w:rPr>
        <w:t xml:space="preserve"> </w:t>
      </w:r>
      <w:r w:rsidRPr="0052419F">
        <w:rPr>
          <w:rFonts w:ascii="Georgia" w:hAnsi="Georgia"/>
          <w:i/>
          <w:lang w:val="en-US"/>
        </w:rPr>
        <w:t>political</w:t>
      </w:r>
      <w:r w:rsidRPr="0052419F">
        <w:rPr>
          <w:rFonts w:ascii="Georgia" w:hAnsi="Georgia"/>
          <w:i/>
        </w:rPr>
        <w:t xml:space="preserve"> </w:t>
      </w:r>
      <w:r w:rsidRPr="0052419F">
        <w:rPr>
          <w:rFonts w:ascii="Georgia" w:hAnsi="Georgia"/>
          <w:i/>
          <w:lang w:val="en-US"/>
        </w:rPr>
        <w:t>leaders</w:t>
      </w:r>
      <w:r w:rsidRPr="0052419F">
        <w:rPr>
          <w:rFonts w:ascii="Georgia" w:hAnsi="Georgia"/>
        </w:rPr>
        <w:t xml:space="preserve">). Στην τελευταία κατηγορία έχουν ενταχθεί και οι επικεφαλής των σημαντικότερων κρατικών επιχειρήσεων (Gazprom, Rosneft, Rostec, Rosatom, Aeroflot, Bashneft, RusHydro, ALROSA, Sakhalin Energy, United Aircraft Corporation, VTB, Sberbank, VEB). Όσον αφορά τους ολιγάρχες, δηλαδή επιχειρηματίες με περιουσία η αξία της οποίας υπερβαίνει το $ 1 δισ. (σύμφωνα με στοιχεία του Forbes), ξεχωρίζουν οι </w:t>
      </w:r>
      <w:r w:rsidRPr="0052419F">
        <w:rPr>
          <w:rFonts w:ascii="Georgia" w:hAnsi="Georgia"/>
          <w:lang w:val="en-US"/>
        </w:rPr>
        <w:t>Alisher</w:t>
      </w:r>
      <w:r w:rsidRPr="0052419F">
        <w:rPr>
          <w:rFonts w:ascii="Georgia" w:hAnsi="Georgia"/>
        </w:rPr>
        <w:t xml:space="preserve"> </w:t>
      </w:r>
      <w:r w:rsidRPr="0052419F">
        <w:rPr>
          <w:rFonts w:ascii="Georgia" w:hAnsi="Georgia"/>
          <w:lang w:val="en-US"/>
        </w:rPr>
        <w:t>Usmanov</w:t>
      </w:r>
      <w:r w:rsidRPr="0052419F">
        <w:rPr>
          <w:rFonts w:ascii="Georgia" w:hAnsi="Georgia"/>
        </w:rPr>
        <w:t xml:space="preserve">, </w:t>
      </w:r>
      <w:r w:rsidRPr="0052419F">
        <w:rPr>
          <w:rFonts w:ascii="Georgia" w:hAnsi="Georgia"/>
          <w:lang w:val="en-US"/>
        </w:rPr>
        <w:t>Roman</w:t>
      </w:r>
      <w:r w:rsidRPr="0052419F">
        <w:rPr>
          <w:rFonts w:ascii="Georgia" w:hAnsi="Georgia"/>
        </w:rPr>
        <w:t xml:space="preserve"> </w:t>
      </w:r>
      <w:r w:rsidRPr="0052419F">
        <w:rPr>
          <w:rFonts w:ascii="Georgia" w:hAnsi="Georgia"/>
          <w:lang w:val="en-US"/>
        </w:rPr>
        <w:t>Abramovich</w:t>
      </w:r>
      <w:r w:rsidRPr="0052419F">
        <w:rPr>
          <w:rFonts w:ascii="Georgia" w:hAnsi="Georgia"/>
        </w:rPr>
        <w:t xml:space="preserve">, </w:t>
      </w:r>
      <w:r w:rsidRPr="0052419F">
        <w:rPr>
          <w:rFonts w:ascii="Georgia" w:hAnsi="Georgia"/>
          <w:lang w:val="en-US"/>
        </w:rPr>
        <w:t>Suleiman</w:t>
      </w:r>
      <w:r w:rsidRPr="0052419F">
        <w:rPr>
          <w:rFonts w:ascii="Georgia" w:hAnsi="Georgia"/>
        </w:rPr>
        <w:t xml:space="preserve"> </w:t>
      </w:r>
      <w:r w:rsidRPr="0052419F">
        <w:rPr>
          <w:rFonts w:ascii="Georgia" w:hAnsi="Georgia"/>
          <w:lang w:val="en-US"/>
        </w:rPr>
        <w:t>Kerimov</w:t>
      </w:r>
      <w:r w:rsidRPr="0052419F">
        <w:rPr>
          <w:rFonts w:ascii="Georgia" w:hAnsi="Georgia"/>
        </w:rPr>
        <w:t xml:space="preserve">, </w:t>
      </w:r>
      <w:r w:rsidRPr="0052419F">
        <w:rPr>
          <w:rFonts w:ascii="Georgia" w:hAnsi="Georgia"/>
          <w:lang w:val="en-US"/>
        </w:rPr>
        <w:t>Eugene</w:t>
      </w:r>
      <w:r w:rsidRPr="0052419F">
        <w:rPr>
          <w:rFonts w:ascii="Georgia" w:hAnsi="Georgia"/>
        </w:rPr>
        <w:t xml:space="preserve"> </w:t>
      </w:r>
      <w:r w:rsidRPr="0052419F">
        <w:rPr>
          <w:rFonts w:ascii="Georgia" w:hAnsi="Georgia"/>
          <w:lang w:val="en-US"/>
        </w:rPr>
        <w:t>Kaspersky</w:t>
      </w:r>
      <w:r w:rsidRPr="0052419F">
        <w:rPr>
          <w:rFonts w:ascii="Georgia" w:hAnsi="Georgia"/>
        </w:rPr>
        <w:t xml:space="preserve">, </w:t>
      </w:r>
      <w:r w:rsidRPr="0052419F">
        <w:rPr>
          <w:rFonts w:ascii="Georgia" w:hAnsi="Georgia"/>
          <w:lang w:val="en-US"/>
        </w:rPr>
        <w:t>Pyotr</w:t>
      </w:r>
      <w:r w:rsidRPr="0052419F">
        <w:rPr>
          <w:rFonts w:ascii="Georgia" w:hAnsi="Georgia"/>
        </w:rPr>
        <w:t xml:space="preserve"> </w:t>
      </w:r>
      <w:r w:rsidRPr="0052419F">
        <w:rPr>
          <w:rFonts w:ascii="Georgia" w:hAnsi="Georgia"/>
          <w:lang w:val="en-US"/>
        </w:rPr>
        <w:t>Aven</w:t>
      </w:r>
      <w:r w:rsidRPr="0052419F">
        <w:rPr>
          <w:rFonts w:ascii="Georgia" w:hAnsi="Georgia"/>
        </w:rPr>
        <w:t xml:space="preserve">, </w:t>
      </w:r>
      <w:r w:rsidRPr="0052419F">
        <w:rPr>
          <w:rFonts w:ascii="Georgia" w:hAnsi="Georgia"/>
          <w:lang w:val="en-US"/>
        </w:rPr>
        <w:t>Vladimir</w:t>
      </w:r>
      <w:r w:rsidRPr="0052419F">
        <w:rPr>
          <w:rFonts w:ascii="Georgia" w:hAnsi="Georgia"/>
        </w:rPr>
        <w:t xml:space="preserve"> </w:t>
      </w:r>
      <w:r w:rsidRPr="0052419F">
        <w:rPr>
          <w:rFonts w:ascii="Georgia" w:hAnsi="Georgia"/>
          <w:lang w:val="en-US"/>
        </w:rPr>
        <w:t>Potanin</w:t>
      </w:r>
      <w:r w:rsidRPr="0052419F">
        <w:rPr>
          <w:rFonts w:ascii="Georgia" w:hAnsi="Georgia"/>
        </w:rPr>
        <w:t>, Arkady και Boris Rotenberg, Gennady Timchenko, Oleg Tinkov, Viktor Vekselberg και Vadim Yakunin.</w:t>
      </w:r>
    </w:p>
    <w:p w:rsidR="00D97BF2" w:rsidRPr="0052419F" w:rsidRDefault="00D97BF2" w:rsidP="003A430B">
      <w:pPr>
        <w:spacing w:before="120"/>
        <w:rPr>
          <w:rFonts w:ascii="Georgia" w:hAnsi="Georgia"/>
        </w:rPr>
      </w:pPr>
    </w:p>
    <w:p w:rsidR="003A430B" w:rsidRPr="0052419F" w:rsidRDefault="003A430B" w:rsidP="003A430B">
      <w:pPr>
        <w:rPr>
          <w:rFonts w:ascii="Georgia" w:hAnsi="Georgia"/>
          <w:b/>
          <w:i/>
        </w:rPr>
      </w:pPr>
      <w:r w:rsidRPr="0052419F">
        <w:rPr>
          <w:rFonts w:ascii="Georgia" w:hAnsi="Georgia"/>
          <w:b/>
          <w:i/>
        </w:rPr>
        <w:t>Κυρώσεις εκ μέρους της Ρωσίας :</w:t>
      </w:r>
    </w:p>
    <w:p w:rsidR="003A430B" w:rsidRPr="0052419F" w:rsidRDefault="003A430B" w:rsidP="003A430B">
      <w:pPr>
        <w:rPr>
          <w:rFonts w:ascii="Georgia" w:hAnsi="Georgia"/>
        </w:rPr>
      </w:pPr>
      <w:r w:rsidRPr="0052419F">
        <w:rPr>
          <w:rFonts w:ascii="Georgia" w:hAnsi="Georgia"/>
        </w:rPr>
        <w:t xml:space="preserve">06.08.2014 : με την προεδρική απόφαση Νο. 560, η Ρωσία, σε απάντηση των κυρώσεων της ΕΕ, επέβαλλε περιορισμούς στις εισαγωγές αγροτικών προϊόντων και τροφίμων από τις χώρες – μέλη και απαγόρευση εισόδου σε 89 άτομα (πολιτικούς και στρατιωτικούς) </w:t>
      </w:r>
    </w:p>
    <w:p w:rsidR="003A430B" w:rsidRPr="0052419F" w:rsidRDefault="003A430B" w:rsidP="003A430B">
      <w:pPr>
        <w:rPr>
          <w:rFonts w:ascii="Georgia" w:hAnsi="Georgia"/>
        </w:rPr>
      </w:pPr>
      <w:r w:rsidRPr="0052419F">
        <w:rPr>
          <w:rFonts w:ascii="Georgia" w:hAnsi="Georgia"/>
        </w:rPr>
        <w:t>13.08.2015 : οι ρωσικές κυρώσεις επεκτάθηκαν σε τρόφιμα προερχόμενα από άλλες χώρες. Σήμερα στον κατάλογο απαγορεύσεων περιλαμβάνονται οι ΗΠΑ, Ε.Ε., Καναδά, Αυστραλίας, Νορβηγίας, Ουκρανίας, Αλβανίας, Μαυροβουνίου, Ισλανδίας και Λιχτενστάιν.</w:t>
      </w:r>
    </w:p>
    <w:p w:rsidR="003A430B" w:rsidRPr="0052419F" w:rsidRDefault="003A430B" w:rsidP="003A430B">
      <w:pPr>
        <w:rPr>
          <w:rFonts w:ascii="Georgia" w:hAnsi="Georgia"/>
        </w:rPr>
      </w:pPr>
      <w:r w:rsidRPr="0052419F">
        <w:rPr>
          <w:rFonts w:ascii="Georgia" w:hAnsi="Georgia"/>
        </w:rPr>
        <w:t>27.05.2016 : η Ρωσία χαλάρωσε τους περιορισμούς των κυρώσεων για τρόφιμα τα οποία χρησιμοποιούνται για την παραγωγή παιδικών τροφών.</w:t>
      </w:r>
    </w:p>
    <w:p w:rsidR="003A430B" w:rsidRPr="0052419F" w:rsidRDefault="003A430B" w:rsidP="003A430B">
      <w:pPr>
        <w:rPr>
          <w:rFonts w:ascii="Georgia" w:hAnsi="Georgia"/>
        </w:rPr>
      </w:pPr>
      <w:r w:rsidRPr="0052419F">
        <w:rPr>
          <w:rFonts w:ascii="Georgia" w:hAnsi="Georgia"/>
        </w:rPr>
        <w:t>30.06.2017 : οι κυρώσεις επεκτάθηκαν μέχρι τις 31.12.2018 με την προεδρική απόφαση Νο. 608.</w:t>
      </w:r>
    </w:p>
    <w:p w:rsidR="003A430B" w:rsidRDefault="003A430B" w:rsidP="003A430B">
      <w:pPr>
        <w:rPr>
          <w:rFonts w:ascii="Georgia" w:hAnsi="Georgia"/>
        </w:rPr>
      </w:pPr>
      <w:r w:rsidRPr="0052419F">
        <w:rPr>
          <w:rFonts w:ascii="Georgia" w:hAnsi="Georgia"/>
        </w:rPr>
        <w:t xml:space="preserve">31.10.2017 : η ρωσική πλευρά ενέταξε στον κατάλογο των κυρώσεων και άλλα προϊόντα εξαιτίας των νέων αμερικανικών κυρώσεων έναντι ρωσικών ενεργειακών και τεχνολογικών εταιρειών . </w:t>
      </w:r>
    </w:p>
    <w:p w:rsidR="00565633" w:rsidRPr="003A465D" w:rsidRDefault="00565633" w:rsidP="00565633">
      <w:pPr>
        <w:rPr>
          <w:rFonts w:ascii="Georgia" w:hAnsi="Georgia"/>
          <w:lang w:val="en-US"/>
        </w:rPr>
      </w:pPr>
      <w:r>
        <w:rPr>
          <w:rFonts w:ascii="Georgia" w:hAnsi="Georgia"/>
        </w:rPr>
        <w:t>Στις</w:t>
      </w:r>
      <w:r w:rsidRPr="00565633">
        <w:rPr>
          <w:rFonts w:ascii="Georgia" w:hAnsi="Georgia"/>
          <w:lang w:val="en-US"/>
        </w:rPr>
        <w:t xml:space="preserve"> </w:t>
      </w:r>
      <w:r>
        <w:rPr>
          <w:rFonts w:ascii="Georgia" w:hAnsi="Georgia"/>
          <w:lang w:val="en-US"/>
        </w:rPr>
        <w:t xml:space="preserve">12.07.2018 </w:t>
      </w:r>
      <w:r>
        <w:rPr>
          <w:rFonts w:ascii="Georgia" w:hAnsi="Georgia"/>
        </w:rPr>
        <w:t>οι</w:t>
      </w:r>
      <w:r w:rsidRPr="003A465D">
        <w:rPr>
          <w:rFonts w:ascii="Georgia" w:hAnsi="Georgia"/>
          <w:lang w:val="en-US"/>
        </w:rPr>
        <w:t xml:space="preserve"> </w:t>
      </w:r>
      <w:r>
        <w:rPr>
          <w:rFonts w:ascii="Georgia" w:hAnsi="Georgia"/>
        </w:rPr>
        <w:t>ρωσικές</w:t>
      </w:r>
      <w:r w:rsidRPr="003A465D">
        <w:rPr>
          <w:rFonts w:ascii="Georgia" w:hAnsi="Georgia"/>
          <w:lang w:val="en-US"/>
        </w:rPr>
        <w:t xml:space="preserve"> </w:t>
      </w:r>
      <w:r>
        <w:rPr>
          <w:rFonts w:ascii="Georgia" w:hAnsi="Georgia"/>
        </w:rPr>
        <w:t>κυρώσεις</w:t>
      </w:r>
      <w:r w:rsidRPr="003A465D">
        <w:rPr>
          <w:rFonts w:ascii="Georgia" w:hAnsi="Georgia"/>
          <w:lang w:val="en-US"/>
        </w:rPr>
        <w:t xml:space="preserve"> (</w:t>
      </w:r>
      <w:r>
        <w:rPr>
          <w:rFonts w:ascii="Georgia" w:hAnsi="Georgia"/>
          <w:lang w:val="en-US"/>
        </w:rPr>
        <w:t>on extending  the effect of certain special economic measures aimed at ensuring the security of the Russian federation)</w:t>
      </w:r>
      <w:r w:rsidRPr="00565633">
        <w:rPr>
          <w:rFonts w:ascii="Georgia" w:hAnsi="Georgia"/>
          <w:lang w:val="en-US"/>
        </w:rPr>
        <w:t xml:space="preserve"> </w:t>
      </w:r>
      <w:r>
        <w:rPr>
          <w:rFonts w:ascii="Georgia" w:hAnsi="Georgia"/>
        </w:rPr>
        <w:t>παρατάθηκαν</w:t>
      </w:r>
      <w:r w:rsidRPr="003A465D">
        <w:rPr>
          <w:rFonts w:ascii="Georgia" w:hAnsi="Georgia"/>
          <w:lang w:val="en-US"/>
        </w:rPr>
        <w:t xml:space="preserve"> </w:t>
      </w:r>
      <w:r>
        <w:rPr>
          <w:rFonts w:ascii="Georgia" w:hAnsi="Georgia"/>
        </w:rPr>
        <w:t>μέχρι</w:t>
      </w:r>
      <w:r w:rsidRPr="003A465D">
        <w:rPr>
          <w:rFonts w:ascii="Georgia" w:hAnsi="Georgia"/>
          <w:lang w:val="en-US"/>
        </w:rPr>
        <w:t xml:space="preserve"> 31.12.2019.</w:t>
      </w:r>
    </w:p>
    <w:p w:rsidR="00565633" w:rsidRPr="00565633" w:rsidRDefault="00565633" w:rsidP="003A430B">
      <w:pPr>
        <w:rPr>
          <w:rFonts w:ascii="Georgia" w:hAnsi="Georgia"/>
          <w:lang w:val="en-US"/>
        </w:rPr>
      </w:pPr>
    </w:p>
    <w:p w:rsidR="003A430B" w:rsidRDefault="003A430B" w:rsidP="003A430B">
      <w:pPr>
        <w:rPr>
          <w:rFonts w:ascii="Georgia" w:hAnsi="Georgia"/>
        </w:rPr>
      </w:pPr>
      <w:r w:rsidRPr="0052419F">
        <w:rPr>
          <w:rFonts w:ascii="Georgia" w:hAnsi="Georgia"/>
        </w:rPr>
        <w:lastRenderedPageBreak/>
        <w:t xml:space="preserve">Ο πλήρης κατάλογος των κυρώσεων όσον αφορά σε απαγόρευση εισαγωγών προϊόντων περιλαμβάνει τα εξής : </w:t>
      </w:r>
    </w:p>
    <w:p w:rsidR="00A13E59" w:rsidRPr="0052419F" w:rsidRDefault="00A13E59" w:rsidP="003A430B">
      <w:pPr>
        <w:rPr>
          <w:rFonts w:ascii="Georgia" w:hAnsi="Georgia"/>
        </w:rPr>
      </w:pPr>
    </w:p>
    <w:p w:rsidR="003A430B" w:rsidRPr="0052419F" w:rsidRDefault="003A430B" w:rsidP="003A430B">
      <w:pPr>
        <w:rPr>
          <w:rFonts w:ascii="Georgia" w:hAnsi="Georgia"/>
        </w:rPr>
      </w:pPr>
    </w:p>
    <w:p w:rsidR="003A430B" w:rsidRPr="0052419F" w:rsidRDefault="003A430B" w:rsidP="003A430B">
      <w:pPr>
        <w:ind w:left="720" w:hanging="720"/>
        <w:jc w:val="center"/>
        <w:rPr>
          <w:rFonts w:ascii="Georgia" w:hAnsi="Georgia"/>
          <w:b/>
        </w:rPr>
      </w:pPr>
      <w:r w:rsidRPr="0052419F">
        <w:rPr>
          <w:rFonts w:ascii="Georgia" w:hAnsi="Georgia"/>
          <w:b/>
        </w:rPr>
        <w:t>ΚΑΤΑΛΟΓΟΣ ΑΠΑΓΟΡΕΥΣΗΣ ΕΙΣΑΓΩΓΩΝ ΠΡΟΙΟΝΤΩΝ</w:t>
      </w:r>
    </w:p>
    <w:p w:rsidR="003A430B" w:rsidRPr="0052419F" w:rsidRDefault="003A430B" w:rsidP="003A430B">
      <w:pPr>
        <w:jc w:val="center"/>
        <w:rPr>
          <w:rFonts w:ascii="Georgia" w:hAnsi="Georgia"/>
          <w:b/>
        </w:rPr>
      </w:pPr>
      <w:r w:rsidRPr="0052419F">
        <w:rPr>
          <w:rFonts w:ascii="Georgia" w:hAnsi="Georgia"/>
          <w:b/>
        </w:rPr>
        <w:t>προέλευσης ΗΠΑ, Ε.Ε., Καναδά, Αυστραλίας, Νορβηγίας, Ουκρανίας, Αλβανίας, Μαυροβουνίου, Ισλανδίας και Λιχτενστάιν</w:t>
      </w:r>
    </w:p>
    <w:p w:rsidR="003A430B" w:rsidRPr="0052419F" w:rsidRDefault="003A430B" w:rsidP="003A430B">
      <w:pPr>
        <w:jc w:val="center"/>
        <w:rPr>
          <w:rFonts w:ascii="Georgia" w:hAnsi="Georgia"/>
          <w:b/>
        </w:rPr>
      </w:pPr>
      <w:r w:rsidRPr="0052419F">
        <w:rPr>
          <w:rFonts w:ascii="Georgia" w:hAnsi="Georgia"/>
          <w:b/>
        </w:rPr>
        <w:t xml:space="preserve">στη Ρωσική </w:t>
      </w:r>
      <w:r w:rsidR="00E83350" w:rsidRPr="0052419F">
        <w:rPr>
          <w:rFonts w:ascii="Georgia" w:hAnsi="Georgia"/>
          <w:b/>
        </w:rPr>
        <w:t>Ομοσπονδία</w:t>
      </w:r>
      <w:r w:rsidRPr="0052419F">
        <w:rPr>
          <w:rFonts w:ascii="Georgia" w:hAnsi="Georgia"/>
          <w:b/>
        </w:rPr>
        <w:t xml:space="preserve"> μέχρι και την 31</w:t>
      </w:r>
      <w:r w:rsidRPr="0052419F">
        <w:rPr>
          <w:rFonts w:ascii="Georgia" w:hAnsi="Georgia"/>
          <w:b/>
          <w:vertAlign w:val="superscript"/>
        </w:rPr>
        <w:t>η</w:t>
      </w:r>
      <w:r w:rsidRPr="0052419F">
        <w:rPr>
          <w:rFonts w:ascii="Georgia" w:hAnsi="Georgia"/>
          <w:b/>
        </w:rPr>
        <w:t xml:space="preserve"> Δεκεμβρίου 2018</w:t>
      </w:r>
    </w:p>
    <w:p w:rsidR="003A430B" w:rsidRPr="0052419F" w:rsidRDefault="003A430B" w:rsidP="003A430B">
      <w:pPr>
        <w:jc w:val="center"/>
        <w:rPr>
          <w:rFonts w:ascii="Georgia" w:hAnsi="Georgia"/>
          <w:b/>
        </w:rPr>
      </w:pPr>
    </w:p>
    <w:tbl>
      <w:tblPr>
        <w:tblW w:w="1026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7560"/>
      </w:tblGrid>
      <w:tr w:rsidR="003A430B" w:rsidRPr="0052419F" w:rsidTr="00740D8D">
        <w:tc>
          <w:tcPr>
            <w:tcW w:w="2700" w:type="dxa"/>
          </w:tcPr>
          <w:p w:rsidR="003A430B" w:rsidRPr="0052419F" w:rsidRDefault="003A430B" w:rsidP="00740D8D">
            <w:pPr>
              <w:jc w:val="center"/>
              <w:rPr>
                <w:rFonts w:ascii="Georgia" w:hAnsi="Georgia"/>
                <w:b/>
              </w:rPr>
            </w:pPr>
            <w:r w:rsidRPr="0052419F">
              <w:rPr>
                <w:rFonts w:ascii="Georgia" w:hAnsi="Georgia"/>
                <w:b/>
              </w:rPr>
              <w:t>Κωδικός Συνδυασμένης Ονοματολογίας</w:t>
            </w:r>
          </w:p>
        </w:tc>
        <w:tc>
          <w:tcPr>
            <w:tcW w:w="7560" w:type="dxa"/>
          </w:tcPr>
          <w:p w:rsidR="003A430B" w:rsidRPr="0052419F" w:rsidRDefault="003A430B" w:rsidP="00740D8D">
            <w:pPr>
              <w:jc w:val="center"/>
              <w:rPr>
                <w:rFonts w:ascii="Georgia" w:hAnsi="Georgia"/>
                <w:b/>
                <w:lang w:val="en-US"/>
              </w:rPr>
            </w:pPr>
            <w:r w:rsidRPr="0052419F">
              <w:rPr>
                <w:rFonts w:ascii="Georgia" w:hAnsi="Georgia"/>
                <w:b/>
              </w:rPr>
              <w:t>Περιγραφή εμπορεύματος *</w:t>
            </w:r>
            <w:r w:rsidRPr="0052419F">
              <w:rPr>
                <w:rFonts w:ascii="Georgia" w:hAnsi="Georgia"/>
                <w:b/>
                <w:lang w:val="en-US"/>
              </w:rPr>
              <w:t xml:space="preserve"> / </w:t>
            </w:r>
            <w:r w:rsidRPr="0052419F">
              <w:rPr>
                <w:rFonts w:ascii="Georgia" w:hAnsi="Georgia"/>
                <w:b/>
              </w:rPr>
              <w:t>***</w:t>
            </w:r>
          </w:p>
        </w:tc>
      </w:tr>
      <w:tr w:rsidR="003A430B" w:rsidRPr="0052419F" w:rsidTr="00D97BF2">
        <w:trPr>
          <w:trHeight w:val="548"/>
        </w:trPr>
        <w:tc>
          <w:tcPr>
            <w:tcW w:w="2700" w:type="dxa"/>
          </w:tcPr>
          <w:p w:rsidR="003A430B" w:rsidRPr="0052419F" w:rsidRDefault="003A430B" w:rsidP="00740D8D">
            <w:pPr>
              <w:jc w:val="center"/>
              <w:rPr>
                <w:rFonts w:ascii="Georgia" w:hAnsi="Georgia"/>
              </w:rPr>
            </w:pPr>
            <w:r w:rsidRPr="0052419F">
              <w:rPr>
                <w:rFonts w:ascii="Georgia" w:hAnsi="Georgia"/>
                <w:lang w:val="en-US"/>
              </w:rPr>
              <w:t>0103 (</w:t>
            </w:r>
            <w:r w:rsidRPr="0052419F">
              <w:rPr>
                <w:rFonts w:ascii="Georgia" w:hAnsi="Georgia"/>
              </w:rPr>
              <w:t>εξαιρείται ο κωδικός 0103 10 0000)</w:t>
            </w:r>
          </w:p>
        </w:tc>
        <w:tc>
          <w:tcPr>
            <w:tcW w:w="7560" w:type="dxa"/>
          </w:tcPr>
          <w:p w:rsidR="003A430B" w:rsidRPr="0052419F" w:rsidRDefault="003A430B" w:rsidP="00740D8D">
            <w:pPr>
              <w:rPr>
                <w:rFonts w:ascii="Georgia" w:hAnsi="Georgia"/>
              </w:rPr>
            </w:pPr>
            <w:r w:rsidRPr="0052419F">
              <w:rPr>
                <w:rFonts w:ascii="Georgia" w:hAnsi="Georgia"/>
                <w:lang w:val="en-US"/>
              </w:rPr>
              <w:t>Z</w:t>
            </w:r>
            <w:r w:rsidRPr="0052419F">
              <w:rPr>
                <w:rFonts w:ascii="Georgia" w:hAnsi="Georgia"/>
              </w:rPr>
              <w:t>ώντες χοίροι</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0201</w:t>
            </w:r>
          </w:p>
        </w:tc>
        <w:tc>
          <w:tcPr>
            <w:tcW w:w="7560" w:type="dxa"/>
          </w:tcPr>
          <w:p w:rsidR="003A430B" w:rsidRPr="0052419F" w:rsidRDefault="003A430B" w:rsidP="00740D8D">
            <w:pPr>
              <w:rPr>
                <w:rFonts w:ascii="Georgia" w:hAnsi="Georgia"/>
              </w:rPr>
            </w:pPr>
            <w:r w:rsidRPr="0052419F">
              <w:rPr>
                <w:rFonts w:ascii="Georgia" w:hAnsi="Georgia"/>
              </w:rPr>
              <w:t>Κρέατα βοοειδών,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0202</w:t>
            </w:r>
          </w:p>
        </w:tc>
        <w:tc>
          <w:tcPr>
            <w:tcW w:w="7560" w:type="dxa"/>
          </w:tcPr>
          <w:p w:rsidR="003A430B" w:rsidRPr="0052419F" w:rsidRDefault="003A430B" w:rsidP="00740D8D">
            <w:pPr>
              <w:rPr>
                <w:rFonts w:ascii="Georgia" w:hAnsi="Georgia"/>
              </w:rPr>
            </w:pPr>
            <w:r w:rsidRPr="0052419F">
              <w:rPr>
                <w:rFonts w:ascii="Georgia" w:hAnsi="Georgia"/>
              </w:rPr>
              <w:t>Κρέατα βοοειδών, κατεψυγμένα</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0203</w:t>
            </w:r>
          </w:p>
        </w:tc>
        <w:tc>
          <w:tcPr>
            <w:tcW w:w="7560" w:type="dxa"/>
          </w:tcPr>
          <w:p w:rsidR="003A430B" w:rsidRPr="0052419F" w:rsidRDefault="003A430B" w:rsidP="00740D8D">
            <w:pPr>
              <w:rPr>
                <w:rFonts w:ascii="Georgia" w:hAnsi="Georgia"/>
              </w:rPr>
            </w:pPr>
            <w:r w:rsidRPr="0052419F">
              <w:rPr>
                <w:rFonts w:ascii="Georgia" w:hAnsi="Georgia"/>
              </w:rPr>
              <w:t>Κρέατα χοιροειδών, νωπά, διατηρημένα με απλή ψύξη ή κατεψυγμένα</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0207</w:t>
            </w:r>
          </w:p>
        </w:tc>
        <w:tc>
          <w:tcPr>
            <w:tcW w:w="7560" w:type="dxa"/>
          </w:tcPr>
          <w:p w:rsidR="003A430B" w:rsidRPr="0052419F" w:rsidRDefault="003A430B" w:rsidP="00740D8D">
            <w:pPr>
              <w:rPr>
                <w:rFonts w:ascii="Georgia" w:hAnsi="Georgia"/>
              </w:rPr>
            </w:pPr>
            <w:r w:rsidRPr="0052419F">
              <w:rPr>
                <w:rFonts w:ascii="Georgia" w:hAnsi="Georgia"/>
              </w:rPr>
              <w:t xml:space="preserve">Κρέατα και παραπροϊόντα βρώσιμα, νωπά, διατηρημένα με απλή ψύξη ή κατεψυγμένα, πουλερικών της κλάσης 0105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 xml:space="preserve">0206 </w:t>
            </w:r>
          </w:p>
          <w:p w:rsidR="003A430B" w:rsidRPr="0052419F" w:rsidRDefault="003A430B" w:rsidP="00740D8D">
            <w:pPr>
              <w:jc w:val="center"/>
              <w:rPr>
                <w:rFonts w:ascii="Georgia" w:hAnsi="Georgia"/>
              </w:rPr>
            </w:pPr>
            <w:r w:rsidRPr="0052419F">
              <w:rPr>
                <w:rFonts w:ascii="Georgia" w:hAnsi="Georgia"/>
              </w:rPr>
              <w:t xml:space="preserve">εξαιρούνται οι  κωδικοί </w:t>
            </w:r>
          </w:p>
          <w:p w:rsidR="003A430B" w:rsidRPr="0052419F" w:rsidRDefault="003A430B" w:rsidP="00740D8D">
            <w:pPr>
              <w:jc w:val="center"/>
              <w:rPr>
                <w:rFonts w:ascii="Georgia" w:hAnsi="Georgia"/>
              </w:rPr>
            </w:pPr>
            <w:r w:rsidRPr="0052419F">
              <w:rPr>
                <w:rFonts w:ascii="Georgia" w:hAnsi="Georgia"/>
              </w:rPr>
              <w:t>0206 10 1000,</w:t>
            </w:r>
          </w:p>
          <w:p w:rsidR="003A430B" w:rsidRPr="0052419F" w:rsidRDefault="003A430B" w:rsidP="00740D8D">
            <w:pPr>
              <w:jc w:val="center"/>
              <w:rPr>
                <w:rFonts w:ascii="Georgia" w:hAnsi="Georgia"/>
              </w:rPr>
            </w:pPr>
            <w:r w:rsidRPr="0052419F">
              <w:rPr>
                <w:rFonts w:ascii="Georgia" w:hAnsi="Georgia"/>
              </w:rPr>
              <w:t>0206 22 0001,</w:t>
            </w:r>
          </w:p>
          <w:p w:rsidR="003A430B" w:rsidRPr="0052419F" w:rsidRDefault="003A430B" w:rsidP="00740D8D">
            <w:pPr>
              <w:jc w:val="center"/>
              <w:rPr>
                <w:rFonts w:ascii="Georgia" w:hAnsi="Georgia"/>
              </w:rPr>
            </w:pPr>
            <w:r w:rsidRPr="0052419F">
              <w:rPr>
                <w:rFonts w:ascii="Georgia" w:hAnsi="Georgia"/>
              </w:rPr>
              <w:t>0206 29 1000,</w:t>
            </w:r>
          </w:p>
          <w:p w:rsidR="003A430B" w:rsidRPr="0052419F" w:rsidRDefault="003A430B" w:rsidP="00740D8D">
            <w:pPr>
              <w:jc w:val="center"/>
              <w:rPr>
                <w:rFonts w:ascii="Georgia" w:hAnsi="Georgia"/>
              </w:rPr>
            </w:pPr>
            <w:r w:rsidRPr="0052419F">
              <w:rPr>
                <w:rFonts w:ascii="Georgia" w:hAnsi="Georgia"/>
              </w:rPr>
              <w:t>0206 30 0001,</w:t>
            </w:r>
          </w:p>
          <w:p w:rsidR="003A430B" w:rsidRPr="0052419F" w:rsidRDefault="003A430B" w:rsidP="00740D8D">
            <w:pPr>
              <w:jc w:val="center"/>
              <w:rPr>
                <w:rFonts w:ascii="Georgia" w:hAnsi="Georgia"/>
              </w:rPr>
            </w:pPr>
            <w:r w:rsidRPr="0052419F">
              <w:rPr>
                <w:rFonts w:ascii="Georgia" w:hAnsi="Georgia"/>
              </w:rPr>
              <w:t>0206 30 0003,</w:t>
            </w:r>
          </w:p>
          <w:p w:rsidR="003A430B" w:rsidRPr="0052419F" w:rsidRDefault="003A430B" w:rsidP="00740D8D">
            <w:pPr>
              <w:jc w:val="center"/>
              <w:rPr>
                <w:rFonts w:ascii="Georgia" w:hAnsi="Georgia"/>
              </w:rPr>
            </w:pPr>
            <w:r w:rsidRPr="0052419F">
              <w:rPr>
                <w:rFonts w:ascii="Georgia" w:hAnsi="Georgia"/>
              </w:rPr>
              <w:t>0206 41 0001,</w:t>
            </w:r>
          </w:p>
          <w:p w:rsidR="003A430B" w:rsidRPr="0052419F" w:rsidRDefault="003A430B" w:rsidP="00740D8D">
            <w:pPr>
              <w:jc w:val="center"/>
              <w:rPr>
                <w:rFonts w:ascii="Georgia" w:hAnsi="Georgia"/>
              </w:rPr>
            </w:pPr>
            <w:r w:rsidRPr="0052419F">
              <w:rPr>
                <w:rFonts w:ascii="Georgia" w:hAnsi="Georgia"/>
              </w:rPr>
              <w:t>0206 49 0001,</w:t>
            </w:r>
          </w:p>
          <w:p w:rsidR="003A430B" w:rsidRPr="0052419F" w:rsidRDefault="003A430B" w:rsidP="00740D8D">
            <w:pPr>
              <w:jc w:val="center"/>
              <w:rPr>
                <w:rFonts w:ascii="Georgia" w:hAnsi="Georgia"/>
              </w:rPr>
            </w:pPr>
            <w:r w:rsidRPr="0052419F">
              <w:rPr>
                <w:rFonts w:ascii="Georgia" w:hAnsi="Georgia"/>
              </w:rPr>
              <w:t>0206 80 1000,</w:t>
            </w:r>
          </w:p>
          <w:p w:rsidR="003A430B" w:rsidRPr="0052419F" w:rsidRDefault="003A430B" w:rsidP="00740D8D">
            <w:pPr>
              <w:jc w:val="center"/>
              <w:rPr>
                <w:rFonts w:ascii="Georgia" w:hAnsi="Georgia"/>
              </w:rPr>
            </w:pPr>
            <w:r w:rsidRPr="0052419F">
              <w:rPr>
                <w:rFonts w:ascii="Georgia" w:hAnsi="Georgia"/>
              </w:rPr>
              <w:t>0206 90 1000.****</w:t>
            </w:r>
          </w:p>
        </w:tc>
        <w:tc>
          <w:tcPr>
            <w:tcW w:w="7560" w:type="dxa"/>
          </w:tcPr>
          <w:p w:rsidR="003A430B" w:rsidRPr="0052419F" w:rsidRDefault="00053138" w:rsidP="00740D8D">
            <w:pPr>
              <w:rPr>
                <w:rFonts w:ascii="Georgia" w:hAnsi="Georgia"/>
              </w:rPr>
            </w:pPr>
            <w:hyperlink r:id="rId55" w:history="1">
              <w:r w:rsidR="003A430B" w:rsidRPr="0052419F">
                <w:rPr>
                  <w:rFonts w:ascii="Georgia" w:hAnsi="Georgia" w:cs="Tahoma"/>
                </w:rPr>
                <w:t>Παραπροϊόντα σφαγίων βρώσιμα, βοοειδών, χοιροειδών, προβατοειδών, αιγοειδών, αλόγων, γαϊδουριών ή μουλαριών, νωπά, διατηρημένα με απλή ψύξη ή κατεψυγμένα</w:t>
              </w:r>
            </w:hyperlink>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lastRenderedPageBreak/>
              <w:t>0210**</w:t>
            </w:r>
          </w:p>
        </w:tc>
        <w:tc>
          <w:tcPr>
            <w:tcW w:w="7560" w:type="dxa"/>
          </w:tcPr>
          <w:p w:rsidR="003A430B" w:rsidRPr="0052419F" w:rsidRDefault="003A430B" w:rsidP="00D97BF2">
            <w:pPr>
              <w:rPr>
                <w:rFonts w:ascii="Georgia" w:hAnsi="Georgia"/>
              </w:rPr>
            </w:pPr>
            <w:r w:rsidRPr="0052419F">
              <w:rPr>
                <w:rFonts w:ascii="Georgia" w:hAnsi="Georgia"/>
              </w:rPr>
              <w:t>Κρέατα αλατισμένα ή σε άρμη, αποξεραμένα ή καπνιστά</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0301</w:t>
            </w:r>
          </w:p>
        </w:tc>
        <w:tc>
          <w:tcPr>
            <w:tcW w:w="7560" w:type="dxa"/>
          </w:tcPr>
          <w:p w:rsidR="003A430B" w:rsidRPr="0052419F" w:rsidRDefault="003A430B" w:rsidP="00D97BF2">
            <w:pPr>
              <w:rPr>
                <w:rFonts w:ascii="Georgia" w:hAnsi="Georgia"/>
              </w:rPr>
            </w:pPr>
            <w:r w:rsidRPr="0052419F">
              <w:rPr>
                <w:rFonts w:ascii="Georgia" w:hAnsi="Georgia"/>
              </w:rPr>
              <w:t>Ψάρια ζωντανά (πέστροφες, χέλια, κυπρίνοι, σολομοί)</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0302</w:t>
            </w:r>
          </w:p>
        </w:tc>
        <w:tc>
          <w:tcPr>
            <w:tcW w:w="7560" w:type="dxa"/>
          </w:tcPr>
          <w:p w:rsidR="003A430B" w:rsidRPr="0052419F" w:rsidRDefault="003A430B" w:rsidP="00A13E59">
            <w:pPr>
              <w:rPr>
                <w:rFonts w:ascii="Georgia" w:hAnsi="Georgia"/>
              </w:rPr>
            </w:pPr>
            <w:r w:rsidRPr="0052419F">
              <w:rPr>
                <w:rFonts w:ascii="Georgia" w:hAnsi="Georgia"/>
              </w:rPr>
              <w:t>Ψάρια νωπά ή διατηρημένα με απλή ψύξη, με εξαίρεση τα φιλέτα και άλλη σάρκα ψαριών της κλάσης 0304, δηλαδή σολομοειδή (πέστροφες, σολομοί), πλατύψαρα (γλωσσοειδή) τόνοι, ρέγγες, μπακαλιάροι, άλλα ψάρια (σαρδέλες, γάδοι, σκουμπριά, χέλια, γαύροι, λιθρίνια, φαγκριά, ξιφίας, σαυρίδια λαυράκια, τσιπούρες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0303</w:t>
            </w:r>
          </w:p>
        </w:tc>
        <w:tc>
          <w:tcPr>
            <w:tcW w:w="7560" w:type="dxa"/>
          </w:tcPr>
          <w:p w:rsidR="003A430B" w:rsidRPr="0052419F" w:rsidRDefault="003A430B" w:rsidP="00D97BF2">
            <w:pPr>
              <w:rPr>
                <w:rFonts w:ascii="Georgia" w:hAnsi="Georgia"/>
              </w:rPr>
            </w:pPr>
            <w:r w:rsidRPr="0052419F">
              <w:rPr>
                <w:rFonts w:ascii="Georgia" w:hAnsi="Georgia"/>
              </w:rPr>
              <w:t>Ψάρια κατεψυγμένα, με εξαίρεση τα φιλέτα και άλλη σάρκα ψαριών της κλάσης 0304, δηλαδή σολομοί, άλλα σολομοειδή (πέστροφες), πλατύψαρα (γλωσσοειδή), τόνοι, ρέγγες, μπακαλιάροι, άλλα ψάρια (σαρδέλες, γάδοι, σκουμπριά, χέλια, γαύροι, λιθρίνια, φαγκριά, ξιφίας, σαυρίδια λαυράκια, συκώτια, αυγά και σπέρματα</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0304</w:t>
            </w:r>
          </w:p>
        </w:tc>
        <w:tc>
          <w:tcPr>
            <w:tcW w:w="7560" w:type="dxa"/>
          </w:tcPr>
          <w:p w:rsidR="003A430B" w:rsidRPr="0052419F" w:rsidRDefault="003A430B" w:rsidP="00740D8D">
            <w:pPr>
              <w:rPr>
                <w:rFonts w:ascii="Georgia" w:hAnsi="Georgia"/>
              </w:rPr>
            </w:pPr>
            <w:r w:rsidRPr="0052419F">
              <w:rPr>
                <w:rFonts w:ascii="Georgia" w:hAnsi="Georgia"/>
              </w:rPr>
              <w:t xml:space="preserve">Φιλέτα και άλλη σάρκα ψαριών (έστω και αλεσμένα), νωπά, διατηρημένα με απλή ψύξη ή κατεψυγμένα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0305</w:t>
            </w:r>
          </w:p>
        </w:tc>
        <w:tc>
          <w:tcPr>
            <w:tcW w:w="7560" w:type="dxa"/>
          </w:tcPr>
          <w:p w:rsidR="003A430B" w:rsidRPr="0052419F" w:rsidRDefault="003A430B" w:rsidP="00D97BF2">
            <w:pPr>
              <w:rPr>
                <w:rFonts w:ascii="Georgia" w:hAnsi="Georgia"/>
              </w:rPr>
            </w:pPr>
            <w:r w:rsidRPr="0052419F">
              <w:rPr>
                <w:rFonts w:ascii="Georgia" w:hAnsi="Georgia"/>
              </w:rPr>
              <w:t>Ψάρια αποξεραμένα, αλατισμένα ή σε άρμη. Ψάρια καπνιστά έστω και ψημένα πριν ή κατά τη διάρκεια του καπνίσματος. Αλεύρια, σκόνες και συσσωματωμένα προϊόντα με μορφή σβόλων (πελέτες ψαριών, κατάλληλα για τη διατροφή ανθρώπων) δηλαδή αλεύρια, συκώτια, αυγά και σπέρματα ψαριών, φιλέτα ψαριών αποξεραμένα, ψάρια καπνιστά, ψάρια αλατισμένα</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0306</w:t>
            </w:r>
          </w:p>
        </w:tc>
        <w:tc>
          <w:tcPr>
            <w:tcW w:w="7560" w:type="dxa"/>
          </w:tcPr>
          <w:p w:rsidR="003A430B" w:rsidRPr="0052419F" w:rsidRDefault="003A430B" w:rsidP="00740D8D">
            <w:pPr>
              <w:rPr>
                <w:rFonts w:ascii="Georgia" w:hAnsi="Georgia"/>
              </w:rPr>
            </w:pPr>
            <w:r w:rsidRPr="0052419F">
              <w:rPr>
                <w:rFonts w:ascii="Georgia" w:hAnsi="Georgia"/>
              </w:rPr>
              <w:t>Μαλακόστρακα, έστω και χωρίς το όστρακό τους, ζωντανά, νωπά, διατηρημένα με απλή ψύξη, κατεψυγμένα, αποξεραμένα, αλατισμένα ή σε άρμη. Μαλακόστρακα με το όστρακό τους, βρασμένα σε νερό9 ή ατμό, έστω και διατηρημένα με απλή ψύξη, κατεψυγμένα, αποξεραμένα, αλατισμένα ή σε άρμη. Αλεύρια, σκόνες και συσσωματωμένα προϊόντα με μορφή σβόλων μαλακοστράκων κατάλληλα για τη διατροφή των ανθρώπων (καραβίδες, αστακοί, γαρίδες, καβούρια</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0307</w:t>
            </w:r>
          </w:p>
        </w:tc>
        <w:tc>
          <w:tcPr>
            <w:tcW w:w="7560" w:type="dxa"/>
          </w:tcPr>
          <w:p w:rsidR="003A430B" w:rsidRPr="0052419F" w:rsidRDefault="003A430B" w:rsidP="00740D8D">
            <w:pPr>
              <w:rPr>
                <w:rFonts w:ascii="Georgia" w:hAnsi="Georgia"/>
              </w:rPr>
            </w:pPr>
            <w:r w:rsidRPr="0052419F">
              <w:rPr>
                <w:rFonts w:ascii="Georgia" w:hAnsi="Georgia"/>
              </w:rPr>
              <w:t xml:space="preserve">Μαλάκια, έστω και χωρισμένα από το κοχύλι τους,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(στρείδια, χτένια, μύδια, σουπιές, χταπόδια, σαλιγκάρια).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0308</w:t>
            </w:r>
          </w:p>
        </w:tc>
        <w:tc>
          <w:tcPr>
            <w:tcW w:w="7560" w:type="dxa"/>
          </w:tcPr>
          <w:p w:rsidR="003A430B" w:rsidRPr="0052419F" w:rsidRDefault="003A430B" w:rsidP="00740D8D">
            <w:pPr>
              <w:rPr>
                <w:rFonts w:ascii="Georgia" w:hAnsi="Georgia"/>
              </w:rPr>
            </w:pPr>
            <w:r w:rsidRPr="0052419F">
              <w:rPr>
                <w:rFonts w:ascii="Georgia" w:hAnsi="Georgia"/>
              </w:rPr>
              <w:t xml:space="preserve">Ασπόνδυλα υδρόβια, άλλα μαλακόστρακα και μαλάκια,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(Ολοθούρια, </w:t>
            </w:r>
            <w:r w:rsidRPr="0052419F">
              <w:rPr>
                <w:rFonts w:ascii="Georgia" w:hAnsi="Georgia"/>
              </w:rPr>
              <w:lastRenderedPageBreak/>
              <w:t>αχινοί, Μέδουσες).</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lastRenderedPageBreak/>
              <w:t>0401</w:t>
            </w:r>
          </w:p>
        </w:tc>
        <w:tc>
          <w:tcPr>
            <w:tcW w:w="7560" w:type="dxa"/>
          </w:tcPr>
          <w:p w:rsidR="003A430B" w:rsidRPr="0052419F" w:rsidRDefault="003A430B" w:rsidP="00740D8D">
            <w:pPr>
              <w:rPr>
                <w:rFonts w:ascii="Georgia" w:hAnsi="Georgia"/>
              </w:rPr>
            </w:pPr>
            <w:r w:rsidRPr="0052419F">
              <w:rPr>
                <w:rFonts w:ascii="Georgia" w:hAnsi="Georgia"/>
              </w:rPr>
              <w:t xml:space="preserve">Γάλα και κρέμα γάλακτος (ανθόγαλα) που δεν είναι συμπυκνωμένα και δεν περιέχουν ζάχαρη ή άλλα γλυκαντικά. </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0402</w:t>
            </w:r>
          </w:p>
        </w:tc>
        <w:tc>
          <w:tcPr>
            <w:tcW w:w="7560" w:type="dxa"/>
          </w:tcPr>
          <w:p w:rsidR="003A430B" w:rsidRPr="0052419F" w:rsidRDefault="003A430B" w:rsidP="00740D8D">
            <w:pPr>
              <w:rPr>
                <w:rFonts w:ascii="Georgia" w:hAnsi="Georgia"/>
              </w:rPr>
            </w:pPr>
            <w:r w:rsidRPr="0052419F">
              <w:rPr>
                <w:rFonts w:ascii="Georgia" w:hAnsi="Georgia"/>
              </w:rPr>
              <w:t xml:space="preserve">Γάλα και κρέμα γάλακτος(ανθόγαλα), συμπυκνωμένα ή με προθήκη ζάχαρης ή άλλων γλυκαντικών. </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0403</w:t>
            </w:r>
          </w:p>
        </w:tc>
        <w:tc>
          <w:tcPr>
            <w:tcW w:w="7560" w:type="dxa"/>
          </w:tcPr>
          <w:p w:rsidR="003A430B" w:rsidRPr="0052419F" w:rsidRDefault="003A430B" w:rsidP="00740D8D">
            <w:pPr>
              <w:rPr>
                <w:rFonts w:ascii="Georgia" w:hAnsi="Georgia"/>
              </w:rPr>
            </w:pPr>
            <w:r w:rsidRPr="0052419F">
              <w:rPr>
                <w:rFonts w:ascii="Georgia" w:hAnsi="Georgia"/>
              </w:rPr>
              <w:t>Βουτυρόγαλα, πηγμένο γάλα και πηγμένη κρέμα, γιαούρτι, κεφίρ και άλλα γάλατα και κρέμες που έχουν υποστεί ζύμωση ή έχουν καταστεί όξινα, έστω και συμπυκνωμένα ή με προσθήκη ζάχαρης ή άλλων γλυκαντικών ή αρωματισμένα ή με προσθήκη φρούτων ή κακάου.</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0404</w:t>
            </w:r>
          </w:p>
        </w:tc>
        <w:tc>
          <w:tcPr>
            <w:tcW w:w="7560" w:type="dxa"/>
          </w:tcPr>
          <w:p w:rsidR="003A430B" w:rsidRPr="0052419F" w:rsidRDefault="003A430B" w:rsidP="00740D8D">
            <w:pPr>
              <w:rPr>
                <w:rFonts w:ascii="Georgia" w:hAnsi="Georgia"/>
              </w:rPr>
            </w:pPr>
            <w:r w:rsidRPr="0052419F">
              <w:rPr>
                <w:rFonts w:ascii="Georgia" w:hAnsi="Georgia"/>
              </w:rPr>
              <w:t xml:space="preserve">Ορός γάλακτος, έστω και συμπυκνωμένος ή με προσθήκη ζάχαρης ή άλλων γλυκαντικών. Προϊόντα που αποτελούντα από φυσικά συστατικά του γάλακτος, έστω και με προσθήκη ζάχαρης ή άλλων γλυκαντικών που δεν κατονομάζονται ούτε περιλαμβάνονται αλλού. </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0405</w:t>
            </w:r>
          </w:p>
        </w:tc>
        <w:tc>
          <w:tcPr>
            <w:tcW w:w="7560" w:type="dxa"/>
          </w:tcPr>
          <w:p w:rsidR="003A430B" w:rsidRPr="0052419F" w:rsidRDefault="003A430B" w:rsidP="00740D8D">
            <w:pPr>
              <w:rPr>
                <w:rFonts w:ascii="Georgia" w:hAnsi="Georgia"/>
              </w:rPr>
            </w:pPr>
            <w:r w:rsidRPr="0052419F">
              <w:rPr>
                <w:rFonts w:ascii="Georgia" w:hAnsi="Georgia"/>
              </w:rPr>
              <w:t xml:space="preserve">Βούτυρα και άλλες λιπαρές ουσίες προερχόμενες από το γάλα. Γαλακτικές λιπαρές ύλες για επάλειψη.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0406</w:t>
            </w:r>
          </w:p>
        </w:tc>
        <w:tc>
          <w:tcPr>
            <w:tcW w:w="7560" w:type="dxa"/>
          </w:tcPr>
          <w:p w:rsidR="003A430B" w:rsidRPr="0052419F" w:rsidRDefault="003A430B" w:rsidP="00740D8D">
            <w:pPr>
              <w:rPr>
                <w:rFonts w:ascii="Georgia" w:hAnsi="Georgia"/>
              </w:rPr>
            </w:pPr>
            <w:r w:rsidRPr="0052419F">
              <w:rPr>
                <w:rFonts w:ascii="Georgia" w:hAnsi="Georgia"/>
              </w:rPr>
              <w:t>Τυριά και πηγμένο γάλα για τυρί</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 xml:space="preserve">0701 </w:t>
            </w:r>
          </w:p>
        </w:tc>
        <w:tc>
          <w:tcPr>
            <w:tcW w:w="7560" w:type="dxa"/>
          </w:tcPr>
          <w:p w:rsidR="003A430B" w:rsidRPr="0052419F" w:rsidRDefault="003A430B" w:rsidP="00740D8D">
            <w:pPr>
              <w:rPr>
                <w:rFonts w:ascii="Georgia" w:hAnsi="Georgia"/>
              </w:rPr>
            </w:pPr>
            <w:r w:rsidRPr="0052419F">
              <w:rPr>
                <w:rFonts w:ascii="Georgia" w:hAnsi="Georgia"/>
              </w:rPr>
              <w:t xml:space="preserve">Πατάτες νωπές ή διατηρημένες με απλή ψύξη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0702 00 000</w:t>
            </w:r>
          </w:p>
        </w:tc>
        <w:tc>
          <w:tcPr>
            <w:tcW w:w="7560" w:type="dxa"/>
          </w:tcPr>
          <w:p w:rsidR="003A430B" w:rsidRPr="0052419F" w:rsidRDefault="003A430B" w:rsidP="00740D8D">
            <w:pPr>
              <w:rPr>
                <w:rFonts w:ascii="Georgia" w:hAnsi="Georgia"/>
              </w:rPr>
            </w:pPr>
            <w:r w:rsidRPr="0052419F">
              <w:rPr>
                <w:rFonts w:ascii="Georgia" w:hAnsi="Georgia"/>
              </w:rPr>
              <w:t>Ντομάτες νωπές ή διατηρημένες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 xml:space="preserve">0703 </w:t>
            </w:r>
          </w:p>
        </w:tc>
        <w:tc>
          <w:tcPr>
            <w:tcW w:w="7560" w:type="dxa"/>
          </w:tcPr>
          <w:p w:rsidR="003A430B" w:rsidRPr="0052419F" w:rsidRDefault="003A430B" w:rsidP="00740D8D">
            <w:pPr>
              <w:rPr>
                <w:rFonts w:ascii="Georgia" w:hAnsi="Georgia"/>
              </w:rPr>
            </w:pPr>
            <w:r w:rsidRPr="0052419F">
              <w:rPr>
                <w:rFonts w:ascii="Georgia" w:hAnsi="Georgia"/>
              </w:rPr>
              <w:t>Κρεμμύδια</w:t>
            </w:r>
            <w:r w:rsidR="00A13E59">
              <w:rPr>
                <w:rFonts w:ascii="Georgia" w:hAnsi="Georgia"/>
              </w:rPr>
              <w:t>,</w:t>
            </w:r>
            <w:r w:rsidRPr="0052419F">
              <w:rPr>
                <w:rFonts w:ascii="Georgia" w:hAnsi="Georgia"/>
              </w:rPr>
              <w:t xml:space="preserve"> ασκαλώνια, σκόρδα, πράσα και άλλα παρόμοια λαχανικά, νωπά ή διατηρημένα με απλή ψύξη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0704</w:t>
            </w:r>
          </w:p>
        </w:tc>
        <w:tc>
          <w:tcPr>
            <w:tcW w:w="7560" w:type="dxa"/>
          </w:tcPr>
          <w:p w:rsidR="003A430B" w:rsidRPr="0052419F" w:rsidRDefault="003A430B" w:rsidP="00740D8D">
            <w:pPr>
              <w:rPr>
                <w:rFonts w:ascii="Georgia" w:hAnsi="Georgia"/>
              </w:rPr>
            </w:pPr>
            <w:r w:rsidRPr="0052419F">
              <w:rPr>
                <w:rFonts w:ascii="Georgia" w:hAnsi="Georgia"/>
              </w:rPr>
              <w:t>Κράμβες, κουνουπίδια, κράμβες σγουρές, γογυλοκράμβες και παρόμοια  βρώσιμα προϊόντα του γένους Brassica, νωπά η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0705</w:t>
            </w:r>
          </w:p>
        </w:tc>
        <w:tc>
          <w:tcPr>
            <w:tcW w:w="7560" w:type="dxa"/>
          </w:tcPr>
          <w:p w:rsidR="003A430B" w:rsidRPr="0052419F" w:rsidRDefault="003A430B" w:rsidP="00D97BF2">
            <w:pPr>
              <w:rPr>
                <w:rFonts w:ascii="Georgia" w:hAnsi="Georgia"/>
              </w:rPr>
            </w:pPr>
            <w:r w:rsidRPr="0052419F">
              <w:rPr>
                <w:rFonts w:ascii="Georgia" w:hAnsi="Georgia"/>
              </w:rPr>
              <w:t>Μαρούλια (Lactuca sativa) και ραδίκια (Cichorium spp.),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0706</w:t>
            </w:r>
          </w:p>
        </w:tc>
        <w:tc>
          <w:tcPr>
            <w:tcW w:w="7560" w:type="dxa"/>
          </w:tcPr>
          <w:p w:rsidR="003A430B" w:rsidRPr="0052419F" w:rsidRDefault="003A430B" w:rsidP="00740D8D">
            <w:pPr>
              <w:rPr>
                <w:rFonts w:ascii="Georgia" w:hAnsi="Georgia"/>
              </w:rPr>
            </w:pPr>
            <w:r w:rsidRPr="0052419F">
              <w:rPr>
                <w:rFonts w:ascii="Georgia" w:hAnsi="Georgia"/>
              </w:rPr>
              <w:t>Καρότα, γογγύλια, κοκκινογούλια για σαλάτα, λαγόχορτo (σκουλί), ραπανοσέλινα, ραπάνια και παρόμοιες βρώσιμες ρίζες,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0707 00</w:t>
            </w:r>
          </w:p>
        </w:tc>
        <w:tc>
          <w:tcPr>
            <w:tcW w:w="7560" w:type="dxa"/>
          </w:tcPr>
          <w:p w:rsidR="003A430B" w:rsidRPr="0052419F" w:rsidRDefault="003A430B" w:rsidP="00D97BF2">
            <w:pPr>
              <w:rPr>
                <w:rFonts w:ascii="Georgia" w:hAnsi="Georgia"/>
              </w:rPr>
            </w:pPr>
            <w:r w:rsidRPr="0052419F">
              <w:rPr>
                <w:rFonts w:ascii="Georgia" w:hAnsi="Georgia"/>
              </w:rPr>
              <w:t>Αγγούρια και αγγουράκια,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0708</w:t>
            </w:r>
          </w:p>
        </w:tc>
        <w:tc>
          <w:tcPr>
            <w:tcW w:w="7560" w:type="dxa"/>
          </w:tcPr>
          <w:p w:rsidR="003A430B" w:rsidRPr="0052419F" w:rsidRDefault="003A430B" w:rsidP="00D97BF2">
            <w:pPr>
              <w:rPr>
                <w:rFonts w:ascii="Georgia" w:hAnsi="Georgia"/>
              </w:rPr>
            </w:pPr>
            <w:r w:rsidRPr="0052419F">
              <w:rPr>
                <w:rFonts w:ascii="Georgia" w:hAnsi="Georgia"/>
              </w:rPr>
              <w:t>Λαχανικά λοβοφόρα, με ή χωρίς λοβό, νωπά ή διατηρημένα με απλή ψύξη</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0709</w:t>
            </w:r>
          </w:p>
        </w:tc>
        <w:tc>
          <w:tcPr>
            <w:tcW w:w="7560" w:type="dxa"/>
          </w:tcPr>
          <w:p w:rsidR="003A430B" w:rsidRPr="0052419F" w:rsidRDefault="003A430B" w:rsidP="00740D8D">
            <w:pPr>
              <w:rPr>
                <w:rFonts w:ascii="Georgia" w:hAnsi="Georgia"/>
              </w:rPr>
            </w:pPr>
            <w:r w:rsidRPr="0052419F">
              <w:rPr>
                <w:rFonts w:ascii="Georgia" w:hAnsi="Georgia"/>
              </w:rPr>
              <w:t>Άλλα λαχανικά, νωπά ή διατηρημένα με απλή ψύξη</w:t>
            </w:r>
          </w:p>
          <w:p w:rsidR="003A430B" w:rsidRPr="0052419F" w:rsidRDefault="003A430B" w:rsidP="00740D8D">
            <w:pPr>
              <w:rPr>
                <w:rFonts w:ascii="Georgia" w:hAnsi="Georgia"/>
              </w:rPr>
            </w:pPr>
            <w:r w:rsidRPr="0052419F">
              <w:rPr>
                <w:rFonts w:ascii="Georgia" w:hAnsi="Georgia"/>
              </w:rPr>
              <w:t>(αγκινάρες, σπαράγγια μελιτζάνες, σέλινα μανιτάρια και τρούφες, πιπεριές, σπανάκια, ΕΛΙΕΣ, κάππαρη, μάραθο, κολοκυθάκια)</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0710</w:t>
            </w:r>
          </w:p>
        </w:tc>
        <w:tc>
          <w:tcPr>
            <w:tcW w:w="7560" w:type="dxa"/>
          </w:tcPr>
          <w:p w:rsidR="003A430B" w:rsidRPr="0052419F" w:rsidRDefault="003A430B" w:rsidP="00740D8D">
            <w:pPr>
              <w:rPr>
                <w:rFonts w:ascii="Georgia" w:hAnsi="Georgia"/>
              </w:rPr>
            </w:pPr>
            <w:r w:rsidRPr="0052419F">
              <w:rPr>
                <w:rFonts w:ascii="Georgia" w:hAnsi="Georgia"/>
              </w:rPr>
              <w:t>Λαχανικά άβραστα ή βρασμένα στο νερό ή στον ατμό, κατεψυγμένα</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0711</w:t>
            </w:r>
          </w:p>
        </w:tc>
        <w:tc>
          <w:tcPr>
            <w:tcW w:w="7560" w:type="dxa"/>
          </w:tcPr>
          <w:p w:rsidR="003A430B" w:rsidRPr="0052419F" w:rsidRDefault="003A430B" w:rsidP="00740D8D">
            <w:pPr>
              <w:rPr>
                <w:rFonts w:ascii="Georgia" w:hAnsi="Georgia"/>
              </w:rPr>
            </w:pPr>
            <w:r w:rsidRPr="0052419F">
              <w:rPr>
                <w:rFonts w:ascii="Georgia" w:hAnsi="Georgia"/>
              </w:rPr>
              <w:t xml:space="preserve">Λαχανικά διατηρημένα προσωρινά (π.χ. με διοξείδιο του θείου ή σε άρμη, θειωμένο νερό ή σε νερό στο οποίο έχουν προστεθεί άλλες ουσίες που </w:t>
            </w:r>
            <w:r w:rsidRPr="0052419F">
              <w:rPr>
                <w:rFonts w:ascii="Georgia" w:hAnsi="Georgia"/>
              </w:rPr>
              <w:lastRenderedPageBreak/>
              <w:t>χρησιμεύουν για να εξασφαλισθεί προσωρινά η διατήρησή τους), αλλά ακατάλληλα για διατροφή στην κατάσταση που βρίσκονται (Ελιές, Κάππαρη, αγγούρια, μανιτάρια και τρούφες, άλλα λαχανικά)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lastRenderedPageBreak/>
              <w:t>0712</w:t>
            </w:r>
          </w:p>
        </w:tc>
        <w:tc>
          <w:tcPr>
            <w:tcW w:w="7560" w:type="dxa"/>
          </w:tcPr>
          <w:p w:rsidR="003A430B" w:rsidRPr="0052419F" w:rsidRDefault="003A430B" w:rsidP="00740D8D">
            <w:pPr>
              <w:rPr>
                <w:rFonts w:ascii="Georgia" w:hAnsi="Georgia"/>
              </w:rPr>
            </w:pPr>
            <w:r w:rsidRPr="0052419F">
              <w:rPr>
                <w:rFonts w:ascii="Georgia" w:hAnsi="Georgia"/>
              </w:rPr>
              <w:t xml:space="preserve">Λαχανικά ξερά, έστω και κομμένα σε τεμάχια ή σε φέτες ή και τριμμένα ή σε σκόνη, αλλά όχι αλλιώς παρασκευασμένα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 xml:space="preserve">0713 </w:t>
            </w:r>
          </w:p>
        </w:tc>
        <w:tc>
          <w:tcPr>
            <w:tcW w:w="7560" w:type="dxa"/>
          </w:tcPr>
          <w:p w:rsidR="003A430B" w:rsidRPr="0052419F" w:rsidRDefault="003A430B" w:rsidP="00740D8D">
            <w:pPr>
              <w:rPr>
                <w:rFonts w:ascii="Georgia" w:hAnsi="Georgia"/>
              </w:rPr>
            </w:pPr>
            <w:r w:rsidRPr="0052419F">
              <w:rPr>
                <w:rFonts w:ascii="Georgia" w:hAnsi="Georgia"/>
              </w:rPr>
              <w:t xml:space="preserve">Όσπρια ξερά, χωρίς λοβό, έστω και ξεφλουδισμένα ή σπασμένα </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0714</w:t>
            </w:r>
          </w:p>
        </w:tc>
        <w:tc>
          <w:tcPr>
            <w:tcW w:w="7560" w:type="dxa"/>
          </w:tcPr>
          <w:p w:rsidR="003A430B" w:rsidRPr="0052419F" w:rsidRDefault="003A430B" w:rsidP="00D97BF2">
            <w:pPr>
              <w:rPr>
                <w:rFonts w:ascii="Georgia" w:hAnsi="Georgia"/>
              </w:rPr>
            </w:pPr>
            <w:r w:rsidRPr="0052419F">
              <w:rPr>
                <w:rFonts w:ascii="Georgia" w:hAnsi="Georgia"/>
              </w:rPr>
              <w:t>Ρίζες μανιόκας, αραρούτης ή σαλεπιού, κόνδυλοι ηλιανθού (ψευδοκολοκάσια), γλυκοπατάτες και παρόμοιες ρίζες και κόνδυλοι με υψηλή περιεκτικότητα σ άμυλο ή ινουλίνη, νωπά ή διατηρημένα με απλή ψύξη, κατεψυγμένα ή αποξεραμένα, έστω και κομμένα σε τεμάχια ή συσσωματωμένα σε μορφή σβόλων)</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0801</w:t>
            </w:r>
          </w:p>
        </w:tc>
        <w:tc>
          <w:tcPr>
            <w:tcW w:w="7560" w:type="dxa"/>
          </w:tcPr>
          <w:p w:rsidR="003A430B" w:rsidRPr="0052419F" w:rsidRDefault="003A430B" w:rsidP="00740D8D">
            <w:pPr>
              <w:rPr>
                <w:rFonts w:ascii="Georgia" w:hAnsi="Georgia"/>
              </w:rPr>
            </w:pPr>
            <w:r w:rsidRPr="0052419F">
              <w:rPr>
                <w:rFonts w:ascii="Georgia" w:hAnsi="Georgia"/>
              </w:rPr>
              <w:t>Καρύδια κοκοφοινίκων, καρύδια Βραζιλίας και καρύδια ανακαρδιοειδών, νωπά ή ξερά, έστω και χωρίς το κέλυφος ή τη φλούδα τους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0802</w:t>
            </w:r>
          </w:p>
        </w:tc>
        <w:tc>
          <w:tcPr>
            <w:tcW w:w="7560" w:type="dxa"/>
          </w:tcPr>
          <w:p w:rsidR="003A430B" w:rsidRPr="0052419F" w:rsidRDefault="003A430B" w:rsidP="00740D8D">
            <w:pPr>
              <w:rPr>
                <w:rFonts w:ascii="Georgia" w:hAnsi="Georgia"/>
              </w:rPr>
            </w:pPr>
            <w:r w:rsidRPr="0052419F">
              <w:rPr>
                <w:rFonts w:ascii="Georgia" w:hAnsi="Georgia"/>
              </w:rPr>
              <w:t>Άλλοι καρποί με κέλυφος, νωποί ή ξεροί, έστω και χωρίς το κέλυφος ή τη φλούδα τους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0803</w:t>
            </w:r>
          </w:p>
        </w:tc>
        <w:tc>
          <w:tcPr>
            <w:tcW w:w="7560" w:type="dxa"/>
          </w:tcPr>
          <w:p w:rsidR="003A430B" w:rsidRPr="0052419F" w:rsidRDefault="003A430B" w:rsidP="00D97BF2">
            <w:pPr>
              <w:rPr>
                <w:rFonts w:ascii="Georgia" w:hAnsi="Georgia"/>
              </w:rPr>
            </w:pPr>
            <w:r w:rsidRPr="0052419F">
              <w:rPr>
                <w:rFonts w:ascii="Georgia" w:hAnsi="Georgia"/>
              </w:rPr>
              <w:t>Μπανάνες, στις οποίες περιλαμβάνονται και του είδους των Αντιλλών, νωπές ή ξερές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0804</w:t>
            </w:r>
          </w:p>
        </w:tc>
        <w:tc>
          <w:tcPr>
            <w:tcW w:w="7560" w:type="dxa"/>
          </w:tcPr>
          <w:p w:rsidR="003A430B" w:rsidRPr="0052419F" w:rsidRDefault="003A430B" w:rsidP="00740D8D">
            <w:pPr>
              <w:rPr>
                <w:rFonts w:ascii="Georgia" w:hAnsi="Georgia"/>
              </w:rPr>
            </w:pPr>
            <w:r w:rsidRPr="0052419F">
              <w:rPr>
                <w:rFonts w:ascii="Georgia" w:hAnsi="Georgia"/>
              </w:rPr>
              <w:t>Χουρμάδες, σύκα, ανανάδες, αχλάδια των ποικιλιών avocats και goyaves, μάγγες και μαγγούστες, νωπά ή ξερά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0805</w:t>
            </w:r>
          </w:p>
        </w:tc>
        <w:tc>
          <w:tcPr>
            <w:tcW w:w="7560" w:type="dxa"/>
          </w:tcPr>
          <w:p w:rsidR="003A430B" w:rsidRPr="0052419F" w:rsidRDefault="003A430B" w:rsidP="00740D8D">
            <w:pPr>
              <w:rPr>
                <w:rFonts w:ascii="Georgia" w:hAnsi="Georgia"/>
              </w:rPr>
            </w:pPr>
            <w:r w:rsidRPr="0052419F">
              <w:rPr>
                <w:rFonts w:ascii="Georgia" w:hAnsi="Georgia"/>
              </w:rPr>
              <w:t>Εσπεριδοειδή, νωπά ή ξερά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0806</w:t>
            </w:r>
          </w:p>
        </w:tc>
        <w:tc>
          <w:tcPr>
            <w:tcW w:w="7560" w:type="dxa"/>
          </w:tcPr>
          <w:p w:rsidR="003A430B" w:rsidRPr="0052419F" w:rsidRDefault="003A430B" w:rsidP="00740D8D">
            <w:pPr>
              <w:rPr>
                <w:rFonts w:ascii="Georgia" w:hAnsi="Georgia"/>
              </w:rPr>
            </w:pPr>
            <w:r w:rsidRPr="0052419F">
              <w:rPr>
                <w:rFonts w:ascii="Georgia" w:hAnsi="Georgia"/>
              </w:rPr>
              <w:t>Σταφύλια, νωπά ή ξερά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0807</w:t>
            </w:r>
          </w:p>
        </w:tc>
        <w:tc>
          <w:tcPr>
            <w:tcW w:w="7560" w:type="dxa"/>
          </w:tcPr>
          <w:p w:rsidR="003A430B" w:rsidRPr="0052419F" w:rsidRDefault="003A430B" w:rsidP="00740D8D">
            <w:pPr>
              <w:rPr>
                <w:rFonts w:ascii="Georgia" w:hAnsi="Georgia"/>
              </w:rPr>
            </w:pPr>
            <w:r w:rsidRPr="0052419F">
              <w:rPr>
                <w:rFonts w:ascii="Georgia" w:hAnsi="Georgia"/>
              </w:rPr>
              <w:t>Πεπόνια (στα οποία περιλαμβάνονται και τα καρπούζια) και καρποί παπαίας, νωπά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0808</w:t>
            </w:r>
          </w:p>
        </w:tc>
        <w:tc>
          <w:tcPr>
            <w:tcW w:w="7560" w:type="dxa"/>
          </w:tcPr>
          <w:p w:rsidR="003A430B" w:rsidRPr="0052419F" w:rsidRDefault="003A430B" w:rsidP="00740D8D">
            <w:pPr>
              <w:rPr>
                <w:rFonts w:ascii="Georgia" w:hAnsi="Georgia"/>
              </w:rPr>
            </w:pPr>
            <w:r w:rsidRPr="0052419F">
              <w:rPr>
                <w:rFonts w:ascii="Georgia" w:hAnsi="Georgia"/>
              </w:rPr>
              <w:t>Μήλα, αχλάδια και κυδώνια, νωπά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0809</w:t>
            </w:r>
          </w:p>
        </w:tc>
        <w:tc>
          <w:tcPr>
            <w:tcW w:w="7560" w:type="dxa"/>
          </w:tcPr>
          <w:p w:rsidR="003A430B" w:rsidRPr="0052419F" w:rsidRDefault="003A430B" w:rsidP="00740D8D">
            <w:pPr>
              <w:rPr>
                <w:rFonts w:ascii="Georgia" w:hAnsi="Georgia"/>
              </w:rPr>
            </w:pPr>
            <w:r w:rsidRPr="0052419F">
              <w:rPr>
                <w:rFonts w:ascii="Georgia" w:hAnsi="Georgia"/>
              </w:rPr>
              <w:t>Βερίκοκα, κεράσια, ροδάκινα (στα οποία περιλαμβάνονται και τα brugnons και nectarines), δαμάσκηνα και αγριοδαμάσκηνα, νωπά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0810</w:t>
            </w:r>
          </w:p>
        </w:tc>
        <w:tc>
          <w:tcPr>
            <w:tcW w:w="7560" w:type="dxa"/>
          </w:tcPr>
          <w:p w:rsidR="003A430B" w:rsidRPr="0052419F" w:rsidRDefault="003A430B" w:rsidP="00740D8D">
            <w:pPr>
              <w:rPr>
                <w:rFonts w:ascii="Georgia" w:hAnsi="Georgia"/>
              </w:rPr>
            </w:pPr>
            <w:r w:rsidRPr="0052419F">
              <w:rPr>
                <w:rFonts w:ascii="Georgia" w:hAnsi="Georgia"/>
              </w:rPr>
              <w:t>Άλλοι καρποί και φρούτα νωπά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0811</w:t>
            </w:r>
          </w:p>
        </w:tc>
        <w:tc>
          <w:tcPr>
            <w:tcW w:w="7560" w:type="dxa"/>
          </w:tcPr>
          <w:p w:rsidR="003A430B" w:rsidRPr="0052419F" w:rsidRDefault="003A430B" w:rsidP="00740D8D">
            <w:pPr>
              <w:rPr>
                <w:rFonts w:ascii="Georgia" w:hAnsi="Georgia"/>
              </w:rPr>
            </w:pPr>
            <w:r w:rsidRPr="0052419F">
              <w:rPr>
                <w:rFonts w:ascii="Georgia" w:hAnsi="Georgia"/>
              </w:rPr>
              <w:t>Καρποί και φρούτα, άψητα ή ψημένα στον ατμό ή βρασμένα στο νερό, κατεψυγμένα, έστω και με προσθήκη ζάχαρης ή άλλων γλυκαντικών</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0813</w:t>
            </w:r>
          </w:p>
        </w:tc>
        <w:tc>
          <w:tcPr>
            <w:tcW w:w="7560" w:type="dxa"/>
          </w:tcPr>
          <w:p w:rsidR="003A430B" w:rsidRPr="0052419F" w:rsidRDefault="003A430B" w:rsidP="00740D8D">
            <w:pPr>
              <w:rPr>
                <w:rFonts w:ascii="Georgia" w:hAnsi="Georgia"/>
              </w:rPr>
            </w:pPr>
            <w:r w:rsidRPr="0052419F">
              <w:rPr>
                <w:rFonts w:ascii="Georgia" w:hAnsi="Georgia"/>
              </w:rPr>
              <w:t>Καρποί και φρούτα αποξεραμένα, άλλα από εκείνα των κλάσεων 0801 μέχρι και 0806. Μείγματα αποξεραμένων καρπών και φρούτων ή καρπών με κέλυφος του κεφαλαίου αυτού</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1501</w:t>
            </w:r>
          </w:p>
        </w:tc>
        <w:tc>
          <w:tcPr>
            <w:tcW w:w="7560" w:type="dxa"/>
          </w:tcPr>
          <w:p w:rsidR="003A430B" w:rsidRPr="0052419F" w:rsidRDefault="003A430B" w:rsidP="00740D8D">
            <w:pPr>
              <w:rPr>
                <w:rFonts w:ascii="Georgia" w:hAnsi="Georgia"/>
              </w:rPr>
            </w:pPr>
            <w:r w:rsidRPr="0052419F">
              <w:rPr>
                <w:rFonts w:ascii="Georgia" w:hAnsi="Georgia" w:cs="Tahoma"/>
              </w:rPr>
              <w:t>Χοιρινά λίπη και λίπη πουλερικών</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1502</w:t>
            </w:r>
          </w:p>
        </w:tc>
        <w:tc>
          <w:tcPr>
            <w:tcW w:w="7560" w:type="dxa"/>
          </w:tcPr>
          <w:p w:rsidR="003A430B" w:rsidRPr="0052419F" w:rsidRDefault="003A430B" w:rsidP="00740D8D">
            <w:pPr>
              <w:rPr>
                <w:rFonts w:ascii="Georgia" w:hAnsi="Georgia" w:cs="Tahoma"/>
              </w:rPr>
            </w:pPr>
            <w:r w:rsidRPr="0052419F">
              <w:rPr>
                <w:rFonts w:ascii="Georgia" w:hAnsi="Georgia" w:cs="Tahoma"/>
              </w:rPr>
              <w:t>Λίπη βοοειδών, προβατοειδών ή αιγοειδών</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lastRenderedPageBreak/>
              <w:t>1503 00</w:t>
            </w:r>
          </w:p>
        </w:tc>
        <w:tc>
          <w:tcPr>
            <w:tcW w:w="7560" w:type="dxa"/>
          </w:tcPr>
          <w:p w:rsidR="003A430B" w:rsidRPr="0052419F" w:rsidRDefault="00053138" w:rsidP="00740D8D">
            <w:pPr>
              <w:rPr>
                <w:rFonts w:ascii="Georgia" w:hAnsi="Georgia"/>
              </w:rPr>
            </w:pPr>
            <w:hyperlink r:id="rId56" w:history="1">
              <w:r w:rsidR="003A430B" w:rsidRPr="0052419F">
                <w:rPr>
                  <w:rFonts w:ascii="Georgia" w:hAnsi="Georgia" w:cs="Tahoma"/>
                </w:rPr>
                <w:t>Στεατίνη, λάδι με την ονομασία «saindoux», ελαιοστεατίνη, ελαιομαργαρίνη και στεατέλαιο, που δεν έχουν γαλακτωματοποιηθεί ούτε αναμειχθεί oύτε αλλιώς παρασκευασθεί</w:t>
              </w:r>
            </w:hyperlink>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1601</w:t>
            </w:r>
            <w:r w:rsidRPr="0052419F">
              <w:rPr>
                <w:rFonts w:ascii="Georgia" w:hAnsi="Georgia"/>
                <w:lang w:val="en-US"/>
              </w:rPr>
              <w:t xml:space="preserve"> </w:t>
            </w:r>
            <w:r w:rsidRPr="0052419F">
              <w:rPr>
                <w:rFonts w:ascii="Georgia" w:hAnsi="Georgia"/>
              </w:rPr>
              <w:t>00</w:t>
            </w:r>
          </w:p>
        </w:tc>
        <w:tc>
          <w:tcPr>
            <w:tcW w:w="7560" w:type="dxa"/>
          </w:tcPr>
          <w:p w:rsidR="003A430B" w:rsidRPr="0052419F" w:rsidRDefault="003A430B" w:rsidP="00740D8D">
            <w:pPr>
              <w:rPr>
                <w:rFonts w:ascii="Georgia" w:hAnsi="Georgia"/>
              </w:rPr>
            </w:pPr>
            <w:r w:rsidRPr="0052419F">
              <w:rPr>
                <w:rFonts w:ascii="Georgia" w:hAnsi="Georgia"/>
              </w:rPr>
              <w:t>Λουκάνικα, σαλάμια και παρόμοια προϊόντα, από κρέας, παραπροϊόντα σφαγίων ή αίμα. Παρασκευάσματα διατροφής με βάση τα προϊόντα αυτά</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1901 90 110 0</w:t>
            </w:r>
          </w:p>
        </w:tc>
        <w:tc>
          <w:tcPr>
            <w:tcW w:w="7560" w:type="dxa"/>
          </w:tcPr>
          <w:p w:rsidR="003A430B" w:rsidRPr="0052419F" w:rsidRDefault="003A430B" w:rsidP="00740D8D">
            <w:pPr>
              <w:pStyle w:val="Default"/>
              <w:rPr>
                <w:rFonts w:ascii="Georgia" w:hAnsi="Georgia" w:cs="Arial"/>
                <w:color w:val="auto"/>
                <w:sz w:val="22"/>
                <w:szCs w:val="22"/>
                <w:lang w:val="el-GR"/>
              </w:rPr>
            </w:pPr>
            <w:r w:rsidRPr="0052419F">
              <w:rPr>
                <w:rFonts w:ascii="Georgia" w:hAnsi="Georgia" w:cs="Arial"/>
                <w:color w:val="auto"/>
                <w:sz w:val="22"/>
                <w:szCs w:val="22"/>
                <w:lang w:val="el-GR"/>
              </w:rPr>
              <w:t>Εκχυλίσματα βύνης, περιεκτικότητας σε ξερό εκχύλισμα ίσης ή ανώτερης του 90 % κατά βάρος</w:t>
            </w:r>
          </w:p>
        </w:tc>
      </w:tr>
      <w:tr w:rsidR="003A430B" w:rsidRPr="0052419F" w:rsidTr="00740D8D">
        <w:tc>
          <w:tcPr>
            <w:tcW w:w="2700" w:type="dxa"/>
          </w:tcPr>
          <w:p w:rsidR="003A430B" w:rsidRPr="0052419F" w:rsidRDefault="003A430B" w:rsidP="00740D8D">
            <w:pPr>
              <w:jc w:val="center"/>
              <w:rPr>
                <w:rFonts w:ascii="Georgia" w:hAnsi="Georgia"/>
              </w:rPr>
            </w:pPr>
            <w:r w:rsidRPr="0052419F">
              <w:rPr>
                <w:rFonts w:ascii="Georgia" w:hAnsi="Georgia"/>
              </w:rPr>
              <w:t>1901 90 910 0</w:t>
            </w:r>
          </w:p>
        </w:tc>
        <w:tc>
          <w:tcPr>
            <w:tcW w:w="7560" w:type="dxa"/>
          </w:tcPr>
          <w:p w:rsidR="003A430B" w:rsidRPr="0052419F" w:rsidRDefault="003A430B" w:rsidP="00740D8D">
            <w:pPr>
              <w:pStyle w:val="Default"/>
              <w:rPr>
                <w:rFonts w:ascii="Georgia" w:hAnsi="Georgia" w:cs="Arial"/>
                <w:color w:val="auto"/>
                <w:sz w:val="22"/>
                <w:szCs w:val="22"/>
                <w:lang w:val="el-GR"/>
              </w:rPr>
            </w:pPr>
            <w:r w:rsidRPr="0052419F">
              <w:rPr>
                <w:rFonts w:ascii="Georgia" w:hAnsi="Georgia" w:cs="Arial"/>
                <w:color w:val="auto"/>
                <w:sz w:val="22"/>
                <w:szCs w:val="22"/>
                <w:lang w:val="el-GR"/>
              </w:rPr>
              <w:t>Άλλα προϊόντα, που δεν περιέχουν λιπαρές ύλες που προέρχονται από το γάλα, ζαχαρόζη, ισογλυκόζη, γλυκόζη, άμυλα κάθε είδους ή που περιέχουν κατά βάρος λιγότερο του 1,5 % λιπαρές ύλες που προέρχονται από το γάλα, λιγότερο του 5 % ζαχαρόζη (συμπεριλαμβανομένου του ιμβερτοποιημένου ζάχαρου) ή ισογλυκόζη, λιγότερο του 5 % γλυκόζη ή άμυλα κάθε είδους, εξαιρουμένων των παρασκευασμάτων διατροφής σε σκόνη από προϊόντα των κλάσεων 0401 μέχρι 0404</w:t>
            </w:r>
          </w:p>
        </w:tc>
      </w:tr>
      <w:tr w:rsidR="003A430B" w:rsidRPr="0052419F" w:rsidTr="00740D8D">
        <w:tc>
          <w:tcPr>
            <w:tcW w:w="2700" w:type="dxa"/>
          </w:tcPr>
          <w:p w:rsidR="003A430B" w:rsidRPr="0052419F" w:rsidRDefault="003A430B" w:rsidP="00740D8D">
            <w:pPr>
              <w:jc w:val="center"/>
              <w:rPr>
                <w:rFonts w:ascii="Georgia" w:hAnsi="Georgia"/>
                <w:lang w:val="en-US"/>
              </w:rPr>
            </w:pPr>
            <w:r w:rsidRPr="0052419F">
              <w:rPr>
                <w:rFonts w:ascii="Georgia" w:hAnsi="Georgia"/>
              </w:rPr>
              <w:t>2106 90 920 0</w:t>
            </w:r>
          </w:p>
          <w:p w:rsidR="003A430B" w:rsidRPr="0052419F" w:rsidRDefault="003A430B" w:rsidP="00740D8D">
            <w:pPr>
              <w:jc w:val="center"/>
              <w:rPr>
                <w:rFonts w:ascii="Georgia" w:hAnsi="Georgia"/>
                <w:lang w:val="en-US"/>
              </w:rPr>
            </w:pPr>
            <w:r w:rsidRPr="0052419F">
              <w:rPr>
                <w:rFonts w:ascii="Georgia" w:hAnsi="Georgia"/>
              </w:rPr>
              <w:t>2106 90 980 4</w:t>
            </w:r>
          </w:p>
          <w:p w:rsidR="003A430B" w:rsidRPr="0052419F" w:rsidRDefault="003A430B" w:rsidP="00740D8D">
            <w:pPr>
              <w:jc w:val="center"/>
              <w:rPr>
                <w:rFonts w:ascii="Georgia" w:hAnsi="Georgia"/>
                <w:lang w:val="en-US"/>
              </w:rPr>
            </w:pPr>
            <w:r w:rsidRPr="0052419F">
              <w:rPr>
                <w:rFonts w:ascii="Georgia" w:hAnsi="Georgia"/>
              </w:rPr>
              <w:t>2106 90 980 5</w:t>
            </w:r>
          </w:p>
          <w:p w:rsidR="003A430B" w:rsidRPr="0052419F" w:rsidRDefault="003A430B" w:rsidP="00740D8D">
            <w:pPr>
              <w:jc w:val="center"/>
              <w:rPr>
                <w:rFonts w:ascii="Georgia" w:hAnsi="Georgia"/>
              </w:rPr>
            </w:pPr>
            <w:r w:rsidRPr="0052419F">
              <w:rPr>
                <w:rFonts w:ascii="Georgia" w:hAnsi="Georgia"/>
              </w:rPr>
              <w:t>2106 90 980 9</w:t>
            </w:r>
          </w:p>
        </w:tc>
        <w:tc>
          <w:tcPr>
            <w:tcW w:w="7560" w:type="dxa"/>
            <w:shd w:val="clear" w:color="auto" w:fill="auto"/>
          </w:tcPr>
          <w:p w:rsidR="003A430B" w:rsidRPr="0052419F" w:rsidRDefault="003A430B" w:rsidP="00D97BF2">
            <w:pPr>
              <w:pStyle w:val="Default"/>
              <w:rPr>
                <w:rFonts w:ascii="Georgia" w:hAnsi="Georgia"/>
                <w:color w:val="auto"/>
                <w:sz w:val="22"/>
                <w:szCs w:val="22"/>
                <w:lang w:val="el-GR"/>
              </w:rPr>
            </w:pPr>
            <w:r w:rsidRPr="0052419F">
              <w:rPr>
                <w:rFonts w:ascii="Georgia" w:hAnsi="Georgia" w:cs="Arial"/>
                <w:color w:val="auto"/>
                <w:sz w:val="22"/>
                <w:szCs w:val="22"/>
                <w:lang w:val="el-GR"/>
              </w:rPr>
              <w:t xml:space="preserve">Παρασκευάσματα διατροφής που δεν κατονομάζονται αλλού. </w:t>
            </w:r>
          </w:p>
        </w:tc>
      </w:tr>
    </w:tbl>
    <w:p w:rsidR="003A430B" w:rsidRPr="0052419F" w:rsidRDefault="003A430B" w:rsidP="003A430B">
      <w:pPr>
        <w:rPr>
          <w:rFonts w:ascii="Georgia" w:hAnsi="Georgia"/>
        </w:rPr>
      </w:pPr>
    </w:p>
    <w:p w:rsidR="003A430B" w:rsidRPr="0052419F" w:rsidRDefault="003A430B" w:rsidP="003A430B">
      <w:pPr>
        <w:pStyle w:val="aa"/>
        <w:ind w:left="0"/>
        <w:rPr>
          <w:rFonts w:ascii="Georgia" w:hAnsi="Georgia" w:cs="Arial"/>
        </w:rPr>
      </w:pPr>
      <w:r w:rsidRPr="0052419F">
        <w:rPr>
          <w:rFonts w:ascii="Georgia" w:hAnsi="Georgia" w:cs="Arial"/>
        </w:rPr>
        <w:t>* Η εφαρμογή του ως άνω καταλόγου λαμβάνει χώρα σύμφωνα με τους κωδικούς ΣΟ. Η περιγραφή του εμπορεύματος παρατίθεται για λόγους διευκόλυνσης</w:t>
      </w:r>
    </w:p>
    <w:p w:rsidR="003A430B" w:rsidRPr="0052419F" w:rsidRDefault="003A430B" w:rsidP="003A430B">
      <w:pPr>
        <w:pStyle w:val="aa"/>
        <w:ind w:left="0"/>
        <w:rPr>
          <w:rFonts w:ascii="Georgia" w:hAnsi="Georgia" w:cs="Arial"/>
        </w:rPr>
      </w:pPr>
      <w:r w:rsidRPr="0052419F">
        <w:rPr>
          <w:rFonts w:ascii="Georgia" w:hAnsi="Georgia" w:cs="Arial"/>
        </w:rPr>
        <w:t>** Η εφαρμογή του εν λόγω κωδικού λαμβάνει χώρα τόσο βάσει του κωδικού ΣΟ όσο και βάσει της περιγραφής του εμπορεύματος.</w:t>
      </w:r>
    </w:p>
    <w:p w:rsidR="003A430B" w:rsidRPr="0052419F" w:rsidRDefault="003A430B" w:rsidP="003A430B">
      <w:pPr>
        <w:pStyle w:val="aa"/>
        <w:ind w:left="0"/>
        <w:rPr>
          <w:rFonts w:ascii="Georgia" w:hAnsi="Georgia" w:cs="Arial"/>
        </w:rPr>
      </w:pPr>
      <w:r w:rsidRPr="0052419F">
        <w:rPr>
          <w:rFonts w:ascii="Georgia" w:hAnsi="Georgia" w:cs="Arial"/>
        </w:rPr>
        <w:t>*** Με την εξαίρεση προϊόντων που προορίζονται για παιδική διατροφή.</w:t>
      </w:r>
    </w:p>
    <w:p w:rsidR="003A430B" w:rsidRPr="0052419F" w:rsidRDefault="003A430B" w:rsidP="003A430B">
      <w:pPr>
        <w:pStyle w:val="aa"/>
        <w:ind w:left="0"/>
        <w:rPr>
          <w:rFonts w:ascii="Georgia" w:hAnsi="Georgia" w:cs="Arial"/>
        </w:rPr>
      </w:pPr>
      <w:r w:rsidRPr="0052419F">
        <w:rPr>
          <w:rFonts w:ascii="Georgia" w:hAnsi="Georgia" w:cs="Arial"/>
        </w:rPr>
        <w:t>**** Με την εξαίρεση προϊόντων που προορίζονται για παραγωγή φαρμακευτικών προϊόντων</w:t>
      </w:r>
    </w:p>
    <w:p w:rsidR="003A430B" w:rsidRPr="0052419F" w:rsidRDefault="003A430B" w:rsidP="003A430B">
      <w:pPr>
        <w:pStyle w:val="aa"/>
        <w:ind w:left="0"/>
        <w:rPr>
          <w:rFonts w:ascii="Georgia" w:hAnsi="Georgia" w:cs="Arial"/>
        </w:rPr>
      </w:pPr>
    </w:p>
    <w:p w:rsidR="003A430B" w:rsidRPr="0052419F" w:rsidRDefault="003A430B" w:rsidP="003A430B">
      <w:pPr>
        <w:pStyle w:val="aa"/>
        <w:ind w:left="0"/>
        <w:rPr>
          <w:rFonts w:ascii="Georgia" w:hAnsi="Georgia" w:cs="Arial"/>
        </w:rPr>
      </w:pPr>
      <w:r w:rsidRPr="0052419F">
        <w:rPr>
          <w:rFonts w:ascii="Georgia" w:hAnsi="Georgia" w:cs="Arial"/>
        </w:rPr>
        <w:t xml:space="preserve">Σημειώνουμε ότι στην ιστοσελίδα </w:t>
      </w:r>
      <w:hyperlink r:id="rId57" w:history="1">
        <w:r w:rsidRPr="0052419F">
          <w:rPr>
            <w:rStyle w:val="-"/>
            <w:rFonts w:ascii="Georgia" w:hAnsi="Georgia" w:cs="Arial"/>
            <w:color w:val="auto"/>
          </w:rPr>
          <w:t>https://sanctionsmap.eu</w:t>
        </w:r>
      </w:hyperlink>
      <w:r w:rsidRPr="0052419F">
        <w:rPr>
          <w:rFonts w:ascii="Georgia" w:hAnsi="Georgia" w:cs="Arial"/>
        </w:rPr>
        <w:t xml:space="preserve"> της ΕΕ υπάρχει χάρτης στον οποίο απεικονίζεται το σύνολο των κυρώσεων παγκοσμίως που έχουν επιβληθεί έναντι εταιρειών, ατόμων και προϊόντων, είτε από την ΕΕ είτε από τον ΟΗΕ. Μάλιστα σε κάθε περίπτωση αναφέρονται αι και πληροφοριακά στοιχεία της νομικής πράξης επιβολής των κυρώσεων.</w:t>
      </w:r>
    </w:p>
    <w:p w:rsidR="00565633" w:rsidRDefault="003A430B" w:rsidP="003A430B">
      <w:pPr>
        <w:rPr>
          <w:rFonts w:ascii="Georgia" w:hAnsi="Georgia"/>
        </w:rPr>
      </w:pPr>
      <w:r w:rsidRPr="0052419F">
        <w:rPr>
          <w:rFonts w:ascii="Georgia" w:hAnsi="Georgia" w:cs="Arial"/>
        </w:rPr>
        <w:t xml:space="preserve">Συνολικά σύμφωνα με την ΕΕ, </w:t>
      </w:r>
      <w:r w:rsidRPr="0052419F">
        <w:rPr>
          <w:rFonts w:ascii="Georgia" w:hAnsi="Georgia"/>
        </w:rPr>
        <w:t xml:space="preserve">οι κυρώσεις επιβαρύνουν τις μεσοπρόθεσμες και μακροπρόθεσμες προοπτικές της ρωσικής οικονομίας προκαλώντας δυσκολίες στην πρόσβαση στα διεθνή κεφάλαια και κατ’ επέκταση στη μεταφορά της ξένης τεχνολογίας, γεγονός το οποίο δρα ανασταλτικά στην πραγματοποίηση, μη συμβατικών, πετρελαϊκών επενδύσεων (Αρκτική, θαλάσσιες εξορύξεις μεγάλου βάθους, σχιστολιθικό αέριο, κλπ). Ως  προς την διάχυση των επιπτώσεων των κυρώσεων στην οικονομία της ΕΕ, τονίσθηκε ότι η επίδραση επί του ΑΕΠ της ΕΕ ανήλθε μόλις σε -0,1% το 2016, ενώ υπήρξε μηδενική  κατά το 2017, έτος όμως κατά το οποίο  οι ευρωπαϊκές εξαγωγές προς την Ρωσία αυξήθηκαν κατά 19%, σε σχέση με το προηγούμενο. Επίσης φθίνει σταδιακά η έκθεση των ευρωπαϊκών τραπεζών στην ρωσική οικονομία, η οποία ανέρχεται σήμερα περί τα 100 δις ευρώ, συγκρινόμενη με το ανώτατο επίπεδο των 162 δις, το οποίο είχε σημειωθεί κατά το γ΄ τρίμηνο του 2014.Τέλος, όσον αφορά στην επίδραση των ρωσικών αντιμέτρων, </w:t>
      </w:r>
      <w:r w:rsidRPr="0052419F">
        <w:rPr>
          <w:rFonts w:ascii="Georgia" w:hAnsi="Georgia"/>
        </w:rPr>
        <w:lastRenderedPageBreak/>
        <w:t xml:space="preserve">επισημάνθηκε ότι οι εξαγωγές αγροτικών προϊόντων προς την Ρωσία μειώθηκαν κατά 45%. Το 2017 ωστόσο καταγράφηκε αυξητική τάση σε σχέση με το προηγούμενο έτος (16%). Επισημάνθηκε δε ότι η πλειονότητα των κατηγοριών των προϊόντων έχει ανακάμψει, με την εξαίρεση των φρούτων και λαχανικών και για τον λόγο αυτό έχει κινητοποιηθεί συνολικά ποσό 100 δις ευρώ από την Ε. Επιτροπή προς υποστήριξη του τομέα αυτού. </w:t>
      </w:r>
    </w:p>
    <w:p w:rsidR="00565633" w:rsidRDefault="00565633">
      <w:pPr>
        <w:rPr>
          <w:rFonts w:ascii="Georgia" w:hAnsi="Georgia"/>
        </w:rPr>
      </w:pPr>
      <w:r>
        <w:rPr>
          <w:rFonts w:ascii="Georgia" w:hAnsi="Georgia"/>
        </w:rPr>
        <w:br w:type="page"/>
      </w:r>
    </w:p>
    <w:p w:rsidR="00082DFA" w:rsidRPr="0052419F" w:rsidRDefault="00082DFA" w:rsidP="00082DFA">
      <w:pPr>
        <w:pStyle w:val="2"/>
        <w:rPr>
          <w:rFonts w:ascii="Georgia" w:hAnsi="Georgia"/>
          <w:color w:val="auto"/>
          <w:sz w:val="22"/>
          <w:szCs w:val="22"/>
        </w:rPr>
      </w:pPr>
      <w:bookmarkStart w:id="87" w:name="_Toc519764000"/>
      <w:r w:rsidRPr="0052419F">
        <w:rPr>
          <w:rFonts w:ascii="Georgia" w:hAnsi="Georgia"/>
          <w:color w:val="auto"/>
          <w:sz w:val="22"/>
          <w:szCs w:val="22"/>
        </w:rPr>
        <w:lastRenderedPageBreak/>
        <w:t>Χρήσιμες διευθύνσεις</w:t>
      </w:r>
      <w:bookmarkEnd w:id="87"/>
    </w:p>
    <w:p w:rsidR="00D97BF2" w:rsidRPr="0052419F" w:rsidRDefault="00D97BF2" w:rsidP="00D97BF2"/>
    <w:tbl>
      <w:tblPr>
        <w:tblW w:w="9464" w:type="dxa"/>
        <w:tblLook w:val="04A0" w:firstRow="1" w:lastRow="0" w:firstColumn="1" w:lastColumn="0" w:noHBand="0" w:noVBand="1"/>
      </w:tblPr>
      <w:tblGrid>
        <w:gridCol w:w="108"/>
        <w:gridCol w:w="2410"/>
        <w:gridCol w:w="4820"/>
        <w:gridCol w:w="2126"/>
      </w:tblGrid>
      <w:tr w:rsidR="00740D8D" w:rsidRPr="00566AA5" w:rsidTr="00D97BF2">
        <w:trPr>
          <w:gridAfter w:val="1"/>
          <w:wAfter w:w="2126" w:type="dxa"/>
        </w:trPr>
        <w:tc>
          <w:tcPr>
            <w:tcW w:w="2518" w:type="dxa"/>
            <w:gridSpan w:val="2"/>
          </w:tcPr>
          <w:p w:rsidR="00740D8D" w:rsidRPr="0052419F" w:rsidRDefault="00740D8D" w:rsidP="00740D8D">
            <w:pPr>
              <w:spacing w:before="120" w:after="120"/>
              <w:rPr>
                <w:rFonts w:ascii="Georgia" w:hAnsi="Georgia" w:cs="Arial"/>
                <w:b/>
              </w:rPr>
            </w:pPr>
            <w:r w:rsidRPr="0052419F">
              <w:rPr>
                <w:rFonts w:ascii="Georgia" w:hAnsi="Georgia" w:cs="Arial"/>
                <w:b/>
              </w:rPr>
              <w:t>Γραφείο Οικονομικών &amp; Εμπορικών Υποθέσεων Μόσχας:</w:t>
            </w:r>
          </w:p>
        </w:tc>
        <w:tc>
          <w:tcPr>
            <w:tcW w:w="4820" w:type="dxa"/>
          </w:tcPr>
          <w:p w:rsidR="00740D8D" w:rsidRPr="0052419F" w:rsidRDefault="00740D8D" w:rsidP="00740D8D">
            <w:pPr>
              <w:ind w:right="-1248"/>
              <w:rPr>
                <w:rFonts w:ascii="Georgia" w:hAnsi="Georgia" w:cs="Arial"/>
                <w:lang w:val="en-US"/>
              </w:rPr>
            </w:pPr>
            <w:r w:rsidRPr="0052419F">
              <w:rPr>
                <w:rFonts w:ascii="Georgia" w:hAnsi="Georgia" w:cs="Arial"/>
              </w:rPr>
              <w:t>Δ</w:t>
            </w:r>
            <w:r w:rsidRPr="0052419F">
              <w:rPr>
                <w:rFonts w:ascii="Georgia" w:hAnsi="Georgia" w:cs="Arial"/>
                <w:lang w:val="en-US"/>
              </w:rPr>
              <w:t>/</w:t>
            </w:r>
            <w:r w:rsidRPr="0052419F">
              <w:rPr>
                <w:rFonts w:ascii="Georgia" w:hAnsi="Georgia" w:cs="Arial"/>
              </w:rPr>
              <w:t>νση</w:t>
            </w:r>
            <w:r w:rsidRPr="0052419F">
              <w:rPr>
                <w:rFonts w:ascii="Georgia" w:hAnsi="Georgia" w:cs="Arial"/>
                <w:lang w:val="en-US"/>
              </w:rPr>
              <w:t>: 4, Leontievsky pereulok, Moscow 25009</w:t>
            </w:r>
          </w:p>
          <w:p w:rsidR="00740D8D" w:rsidRPr="0052419F" w:rsidRDefault="00740D8D" w:rsidP="00740D8D">
            <w:pPr>
              <w:ind w:right="-1248"/>
              <w:rPr>
                <w:rFonts w:ascii="Georgia" w:hAnsi="Georgia" w:cs="Arial"/>
                <w:lang w:val="fr-FR"/>
              </w:rPr>
            </w:pPr>
            <w:r w:rsidRPr="0052419F">
              <w:rPr>
                <w:rFonts w:ascii="Georgia" w:hAnsi="Georgia" w:cs="Arial"/>
              </w:rPr>
              <w:t>Τηλ</w:t>
            </w:r>
            <w:r w:rsidRPr="0052419F">
              <w:rPr>
                <w:rFonts w:ascii="Georgia" w:hAnsi="Georgia" w:cs="Arial"/>
                <w:lang w:val="fr-FR"/>
              </w:rPr>
              <w:t xml:space="preserve">.: +7 (495) 539 2970, </w:t>
            </w:r>
          </w:p>
          <w:p w:rsidR="00740D8D" w:rsidRPr="0052419F" w:rsidRDefault="00740D8D" w:rsidP="00740D8D">
            <w:pPr>
              <w:ind w:right="-1248"/>
              <w:rPr>
                <w:rFonts w:ascii="Georgia" w:hAnsi="Georgia" w:cs="Arial"/>
                <w:lang w:val="fr-FR"/>
              </w:rPr>
            </w:pPr>
            <w:r w:rsidRPr="0052419F">
              <w:rPr>
                <w:rFonts w:ascii="Georgia" w:hAnsi="Georgia" w:cs="Arial"/>
                <w:lang w:val="fr-FR"/>
              </w:rPr>
              <w:t xml:space="preserve">E-mail: </w:t>
            </w:r>
            <w:hyperlink r:id="rId58" w:history="1">
              <w:r w:rsidRPr="0052419F">
                <w:rPr>
                  <w:rStyle w:val="-"/>
                  <w:rFonts w:ascii="Georgia" w:hAnsi="Georgia" w:cs="Arial"/>
                  <w:color w:val="auto"/>
                  <w:lang w:val="fr-FR"/>
                </w:rPr>
                <w:t>ecocom-moscow@mfa.gr</w:t>
              </w:r>
            </w:hyperlink>
            <w:r w:rsidRPr="0052419F">
              <w:rPr>
                <w:rFonts w:ascii="Georgia" w:hAnsi="Georgia" w:cs="Arial"/>
                <w:lang w:val="fr-FR"/>
              </w:rPr>
              <w:t xml:space="preserve"> </w:t>
            </w:r>
          </w:p>
          <w:p w:rsidR="00740D8D" w:rsidRPr="0052419F" w:rsidRDefault="00740D8D" w:rsidP="00740D8D">
            <w:pPr>
              <w:ind w:right="-1248"/>
              <w:rPr>
                <w:rFonts w:ascii="Georgia" w:hAnsi="Georgia" w:cs="Arial"/>
                <w:lang w:val="en-US"/>
              </w:rPr>
            </w:pPr>
            <w:r w:rsidRPr="0052419F">
              <w:rPr>
                <w:rFonts w:ascii="Georgia" w:hAnsi="Georgia" w:cs="Arial"/>
                <w:lang w:val="en-US"/>
              </w:rPr>
              <w:t xml:space="preserve">Website: </w:t>
            </w:r>
            <w:hyperlink r:id="rId59" w:history="1">
              <w:r w:rsidRPr="0052419F">
                <w:rPr>
                  <w:rStyle w:val="-"/>
                  <w:rFonts w:ascii="Georgia" w:hAnsi="Georgia" w:cs="Arial"/>
                  <w:color w:val="auto"/>
                  <w:lang w:val="en-US"/>
                </w:rPr>
                <w:t>www.agora.mfa.gr</w:t>
              </w:r>
            </w:hyperlink>
            <w:r w:rsidRPr="0052419F">
              <w:rPr>
                <w:rFonts w:ascii="Georgia" w:hAnsi="Georgia" w:cs="Arial"/>
                <w:lang w:val="en-US"/>
              </w:rPr>
              <w:t xml:space="preserve"> </w:t>
            </w:r>
          </w:p>
        </w:tc>
      </w:tr>
      <w:tr w:rsidR="00740D8D" w:rsidRPr="0052419F" w:rsidTr="00D97BF2">
        <w:tblPrEx>
          <w:tblLook w:val="0000" w:firstRow="0" w:lastRow="0" w:firstColumn="0" w:lastColumn="0" w:noHBand="0" w:noVBand="0"/>
        </w:tblPrEx>
        <w:trPr>
          <w:gridBefore w:val="1"/>
          <w:wBefore w:w="108" w:type="dxa"/>
          <w:trHeight w:hRule="exact" w:val="360"/>
        </w:trPr>
        <w:tc>
          <w:tcPr>
            <w:tcW w:w="9356" w:type="dxa"/>
            <w:gridSpan w:val="3"/>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rPr>
            </w:pPr>
            <w:r w:rsidRPr="0052419F">
              <w:rPr>
                <w:rFonts w:ascii="Georgia" w:hAnsi="Georgia" w:cs="Arial"/>
                <w:lang w:val="en-US"/>
              </w:rPr>
              <w:br w:type="page"/>
            </w:r>
            <w:r w:rsidRPr="0052419F">
              <w:rPr>
                <w:rFonts w:ascii="Georgia" w:hAnsi="Georgia" w:cs="Arial"/>
                <w:lang w:val="en-US"/>
              </w:rPr>
              <w:br w:type="page"/>
            </w:r>
            <w:r w:rsidRPr="0052419F">
              <w:rPr>
                <w:rFonts w:ascii="Georgia" w:hAnsi="Georgia" w:cs="Arial"/>
                <w:b/>
              </w:rPr>
              <w:t>Ελληνικές Αρχές</w:t>
            </w:r>
          </w:p>
        </w:tc>
      </w:tr>
    </w:tbl>
    <w:p w:rsidR="00740D8D" w:rsidRPr="0052419F" w:rsidRDefault="00740D8D" w:rsidP="00740D8D">
      <w:pPr>
        <w:pStyle w:val="Body2"/>
        <w:spacing w:before="0" w:after="0"/>
        <w:ind w:left="0"/>
        <w:jc w:val="both"/>
        <w:rPr>
          <w:rFonts w:ascii="Georgia" w:hAnsi="Georgia" w:cs="Arial"/>
          <w:b/>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lang w:val="el-GR"/>
        </w:rPr>
        <w:t>ΕΛΛΗΝΙΚΗ ΠΡΕΣΒΕΙΑ</w:t>
      </w:r>
      <w:r w:rsidRPr="0052419F">
        <w:rPr>
          <w:rFonts w:ascii="Georgia" w:hAnsi="Georgia" w:cs="Arial"/>
          <w:sz w:val="22"/>
          <w:szCs w:val="22"/>
          <w:lang w:val="el-GR"/>
        </w:rPr>
        <w:t xml:space="preserve"> </w:t>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spacing w:after="0"/>
        <w:jc w:val="both"/>
        <w:rPr>
          <w:rFonts w:ascii="Georgia" w:hAnsi="Georgia" w:cs="Arial"/>
          <w:lang w:val="en-US"/>
        </w:rPr>
      </w:pPr>
      <w:r w:rsidRPr="0052419F">
        <w:rPr>
          <w:rFonts w:ascii="Georgia" w:hAnsi="Georgia" w:cs="Arial"/>
        </w:rPr>
        <w:t>Δ</w:t>
      </w:r>
      <w:r w:rsidRPr="0052419F">
        <w:rPr>
          <w:rFonts w:ascii="Georgia" w:hAnsi="Georgia" w:cs="Arial"/>
          <w:lang w:val="en-US"/>
        </w:rPr>
        <w:t>/</w:t>
      </w:r>
      <w:r w:rsidRPr="0052419F">
        <w:rPr>
          <w:rFonts w:ascii="Georgia" w:hAnsi="Georgia" w:cs="Arial"/>
        </w:rPr>
        <w:t>νση</w:t>
      </w:r>
      <w:r w:rsidRPr="0052419F">
        <w:rPr>
          <w:rFonts w:ascii="Georgia" w:hAnsi="Georgia" w:cs="Arial"/>
          <w:lang w:val="en-US"/>
        </w:rPr>
        <w:t>: 4, Leontievsky pereulok, Moscow 125009</w:t>
      </w:r>
    </w:p>
    <w:p w:rsidR="00740D8D" w:rsidRPr="0052419F" w:rsidRDefault="00740D8D" w:rsidP="00740D8D">
      <w:pPr>
        <w:spacing w:after="0"/>
        <w:jc w:val="both"/>
        <w:rPr>
          <w:rFonts w:ascii="Georgia" w:hAnsi="Georgia" w:cs="Arial"/>
          <w:lang w:val="fr-FR"/>
        </w:rPr>
      </w:pPr>
      <w:r w:rsidRPr="0052419F">
        <w:rPr>
          <w:rFonts w:ascii="Georgia" w:hAnsi="Georgia" w:cs="Arial"/>
        </w:rPr>
        <w:t>Τηλ</w:t>
      </w:r>
      <w:r w:rsidRPr="0052419F">
        <w:rPr>
          <w:rFonts w:ascii="Georgia" w:hAnsi="Georgia" w:cs="Arial"/>
          <w:lang w:val="fr-FR"/>
        </w:rPr>
        <w:t xml:space="preserve">.: +7(495) 539 2941, </w:t>
      </w:r>
    </w:p>
    <w:p w:rsidR="00740D8D" w:rsidRPr="0052419F" w:rsidRDefault="00740D8D" w:rsidP="00740D8D">
      <w:pPr>
        <w:spacing w:after="0"/>
        <w:rPr>
          <w:rFonts w:ascii="Georgia" w:hAnsi="Georgia" w:cs="Arial"/>
          <w:lang w:val="fr-FR"/>
        </w:rPr>
      </w:pPr>
      <w:r w:rsidRPr="0052419F">
        <w:rPr>
          <w:rFonts w:ascii="Georgia" w:hAnsi="Georgia" w:cs="Arial"/>
          <w:lang w:val="fr-FR"/>
        </w:rPr>
        <w:t xml:space="preserve">E-mail: </w:t>
      </w:r>
      <w:hyperlink r:id="rId60" w:history="1">
        <w:r w:rsidRPr="0052419F">
          <w:rPr>
            <w:rStyle w:val="-"/>
            <w:rFonts w:ascii="Georgia" w:hAnsi="Georgia" w:cs="Arial"/>
            <w:color w:val="auto"/>
            <w:lang w:val="fr-FR"/>
          </w:rPr>
          <w:t>gremb.mow@mfa.gr</w:t>
        </w:r>
      </w:hyperlink>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 xml:space="preserve">Website: </w:t>
      </w:r>
      <w:hyperlink r:id="rId61" w:history="1">
        <w:r w:rsidRPr="0052419F">
          <w:rPr>
            <w:rStyle w:val="-"/>
            <w:rFonts w:ascii="Georgia" w:hAnsi="Georgia" w:cs="Arial"/>
            <w:color w:val="auto"/>
            <w:sz w:val="22"/>
            <w:szCs w:val="22"/>
          </w:rPr>
          <w:t>http://www.mfa.gr/russia</w:t>
        </w:r>
      </w:hyperlink>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b/>
          <w:sz w:val="22"/>
          <w:szCs w:val="22"/>
          <w:lang w:val="el-GR"/>
        </w:rPr>
      </w:pPr>
      <w:r w:rsidRPr="0052419F">
        <w:rPr>
          <w:rFonts w:ascii="Georgia" w:hAnsi="Georgia" w:cs="Arial"/>
          <w:b/>
          <w:sz w:val="22"/>
          <w:szCs w:val="22"/>
          <w:lang w:val="el-GR"/>
        </w:rPr>
        <w:t>ΓΕΝΙΚΟ ΠΡΟΞΕΝΕΙΟ ΤΗΣ ΕΛΛΑΔΟΣ ΣΤΗ  ΜΟΣΧΑ</w:t>
      </w:r>
    </w:p>
    <w:p w:rsidR="00740D8D" w:rsidRPr="0052419F" w:rsidRDefault="00740D8D" w:rsidP="00740D8D">
      <w:pPr>
        <w:spacing w:after="0"/>
        <w:jc w:val="both"/>
        <w:rPr>
          <w:rFonts w:ascii="Georgia" w:hAnsi="Georgia" w:cs="Arial"/>
          <w:lang w:val="en-US"/>
        </w:rPr>
      </w:pPr>
      <w:r w:rsidRPr="0052419F">
        <w:rPr>
          <w:rFonts w:ascii="Georgia" w:hAnsi="Georgia" w:cs="Arial"/>
        </w:rPr>
        <w:t>Δ</w:t>
      </w:r>
      <w:r w:rsidRPr="0052419F">
        <w:rPr>
          <w:rFonts w:ascii="Georgia" w:hAnsi="Georgia" w:cs="Arial"/>
          <w:lang w:val="en-US"/>
        </w:rPr>
        <w:t>/</w:t>
      </w:r>
      <w:r w:rsidRPr="0052419F">
        <w:rPr>
          <w:rFonts w:ascii="Georgia" w:hAnsi="Georgia" w:cs="Arial"/>
        </w:rPr>
        <w:t>νση</w:t>
      </w:r>
      <w:r w:rsidRPr="0052419F">
        <w:rPr>
          <w:rFonts w:ascii="Georgia" w:hAnsi="Georgia" w:cs="Arial"/>
          <w:lang w:val="en-US"/>
        </w:rPr>
        <w:t>: 14, Spiridonovka str., Moscow 123001</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rPr>
        <w:t>: +7 (495) 539 3840,</w:t>
      </w:r>
      <w:r w:rsidRPr="0052419F">
        <w:rPr>
          <w:rFonts w:ascii="Georgia" w:hAnsi="Georgia" w:cs="Arial"/>
          <w:sz w:val="22"/>
          <w:szCs w:val="22"/>
        </w:rPr>
        <w:tab/>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 xml:space="preserve">E-mail: </w:t>
      </w:r>
      <w:hyperlink r:id="rId62" w:history="1">
        <w:r w:rsidRPr="0052419F">
          <w:rPr>
            <w:rStyle w:val="-"/>
            <w:rFonts w:ascii="Georgia" w:hAnsi="Georgia" w:cs="Arial"/>
            <w:color w:val="auto"/>
            <w:sz w:val="22"/>
            <w:szCs w:val="22"/>
          </w:rPr>
          <w:t>grgencon.mow@mfa.gr</w:t>
        </w:r>
      </w:hyperlink>
      <w:r w:rsidRPr="0052419F">
        <w:rPr>
          <w:rFonts w:ascii="Georgia" w:hAnsi="Georgia"/>
          <w:sz w:val="22"/>
          <w:szCs w:val="22"/>
        </w:rPr>
        <w:t xml:space="preserve">, </w:t>
      </w:r>
      <w:r w:rsidRPr="0052419F">
        <w:rPr>
          <w:rFonts w:ascii="Georgia" w:hAnsi="Georgia" w:cs="Arial"/>
          <w:sz w:val="22"/>
          <w:szCs w:val="22"/>
        </w:rPr>
        <w:t xml:space="preserve">Website: </w:t>
      </w:r>
      <w:hyperlink r:id="rId63" w:history="1">
        <w:r w:rsidRPr="0052419F">
          <w:rPr>
            <w:rStyle w:val="-"/>
            <w:rFonts w:ascii="Georgia" w:hAnsi="Georgia" w:cs="Arial"/>
            <w:color w:val="auto"/>
            <w:sz w:val="22"/>
            <w:szCs w:val="22"/>
          </w:rPr>
          <w:t>http://www.mfa.gr/russia</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spacing w:after="0"/>
        <w:jc w:val="both"/>
        <w:rPr>
          <w:rFonts w:ascii="Georgia" w:hAnsi="Georgia" w:cs="Arial"/>
          <w:b/>
          <w:lang w:val="en-US"/>
        </w:rPr>
      </w:pPr>
      <w:r w:rsidRPr="0052419F">
        <w:rPr>
          <w:rFonts w:ascii="Georgia" w:hAnsi="Georgia" w:cs="Arial"/>
          <w:b/>
        </w:rPr>
        <w:t>ΓΕΝΙΚΟ</w:t>
      </w:r>
      <w:r w:rsidRPr="0052419F">
        <w:rPr>
          <w:rFonts w:ascii="Georgia" w:hAnsi="Georgia" w:cs="Arial"/>
          <w:b/>
          <w:lang w:val="en-US"/>
        </w:rPr>
        <w:t xml:space="preserve"> </w:t>
      </w:r>
      <w:r w:rsidRPr="0052419F">
        <w:rPr>
          <w:rFonts w:ascii="Georgia" w:hAnsi="Georgia" w:cs="Arial"/>
          <w:b/>
        </w:rPr>
        <w:t>ΠΡΟΞΕΝΕΙΟ</w:t>
      </w:r>
      <w:r w:rsidRPr="0052419F">
        <w:rPr>
          <w:rFonts w:ascii="Georgia" w:hAnsi="Georgia" w:cs="Arial"/>
          <w:b/>
          <w:lang w:val="en-US"/>
        </w:rPr>
        <w:t xml:space="preserve"> </w:t>
      </w:r>
      <w:r w:rsidRPr="0052419F">
        <w:rPr>
          <w:rFonts w:ascii="Georgia" w:hAnsi="Georgia" w:cs="Arial"/>
          <w:b/>
        </w:rPr>
        <w:t>ΤΗΣ</w:t>
      </w:r>
      <w:r w:rsidRPr="0052419F">
        <w:rPr>
          <w:rFonts w:ascii="Georgia" w:hAnsi="Georgia" w:cs="Arial"/>
          <w:b/>
          <w:lang w:val="en-US"/>
        </w:rPr>
        <w:t xml:space="preserve"> </w:t>
      </w:r>
      <w:r w:rsidRPr="0052419F">
        <w:rPr>
          <w:rFonts w:ascii="Georgia" w:hAnsi="Georgia" w:cs="Arial"/>
          <w:b/>
        </w:rPr>
        <w:t>ΕΛΛΑΔΟΣ</w:t>
      </w:r>
      <w:r w:rsidRPr="0052419F">
        <w:rPr>
          <w:rFonts w:ascii="Georgia" w:hAnsi="Georgia" w:cs="Arial"/>
          <w:b/>
          <w:lang w:val="en-US"/>
        </w:rPr>
        <w:t xml:space="preserve"> </w:t>
      </w:r>
      <w:r w:rsidRPr="0052419F">
        <w:rPr>
          <w:rFonts w:ascii="Georgia" w:hAnsi="Georgia" w:cs="Arial"/>
          <w:b/>
        </w:rPr>
        <w:t>ΣΤΗΝ</w:t>
      </w:r>
      <w:r w:rsidRPr="0052419F">
        <w:rPr>
          <w:rFonts w:ascii="Georgia" w:hAnsi="Georgia" w:cs="Arial"/>
          <w:b/>
          <w:lang w:val="en-US"/>
        </w:rPr>
        <w:t xml:space="preserve"> A</w:t>
      </w:r>
      <w:r w:rsidRPr="0052419F">
        <w:rPr>
          <w:rFonts w:ascii="Georgia" w:hAnsi="Georgia" w:cs="Arial"/>
          <w:b/>
        </w:rPr>
        <w:t>ΓΙΑ</w:t>
      </w:r>
      <w:r w:rsidRPr="0052419F">
        <w:rPr>
          <w:rFonts w:ascii="Georgia" w:hAnsi="Georgia" w:cs="Arial"/>
          <w:b/>
          <w:lang w:val="en-US"/>
        </w:rPr>
        <w:t xml:space="preserve"> </w:t>
      </w:r>
      <w:r w:rsidRPr="0052419F">
        <w:rPr>
          <w:rFonts w:ascii="Georgia" w:hAnsi="Georgia" w:cs="Arial"/>
          <w:b/>
        </w:rPr>
        <w:t>ΠΕΤΡΟΥΠΟΛΗ</w:t>
      </w:r>
    </w:p>
    <w:p w:rsidR="00740D8D" w:rsidRPr="0052419F" w:rsidRDefault="00740D8D" w:rsidP="00740D8D">
      <w:pPr>
        <w:spacing w:after="0"/>
        <w:jc w:val="both"/>
        <w:rPr>
          <w:rFonts w:ascii="Georgia" w:hAnsi="Georgia" w:cs="Arial"/>
          <w:lang w:val="en-US"/>
        </w:rPr>
      </w:pPr>
      <w:r w:rsidRPr="0052419F">
        <w:rPr>
          <w:rFonts w:ascii="Georgia" w:hAnsi="Georgia" w:cs="Arial"/>
        </w:rPr>
        <w:t>Δ</w:t>
      </w:r>
      <w:r w:rsidRPr="0052419F">
        <w:rPr>
          <w:rFonts w:ascii="Georgia" w:hAnsi="Georgia" w:cs="Arial"/>
          <w:lang w:val="en-US"/>
        </w:rPr>
        <w:t>/</w:t>
      </w:r>
      <w:r w:rsidRPr="0052419F">
        <w:rPr>
          <w:rFonts w:ascii="Georgia" w:hAnsi="Georgia" w:cs="Arial"/>
        </w:rPr>
        <w:t>νση</w:t>
      </w:r>
      <w:r w:rsidRPr="0052419F">
        <w:rPr>
          <w:rFonts w:ascii="Georgia" w:hAnsi="Georgia" w:cs="Arial"/>
          <w:lang w:val="en-US"/>
        </w:rPr>
        <w:t>: 17, Chernyshevskogo Prospect, St Petersburg 191123</w:t>
      </w:r>
    </w:p>
    <w:p w:rsidR="00740D8D" w:rsidRPr="0052419F" w:rsidRDefault="00740D8D" w:rsidP="00740D8D">
      <w:pPr>
        <w:spacing w:after="0"/>
        <w:jc w:val="both"/>
        <w:rPr>
          <w:rFonts w:ascii="Georgia" w:hAnsi="Georgia" w:cs="Arial"/>
          <w:lang w:val="fr-FR"/>
        </w:rPr>
      </w:pPr>
      <w:r w:rsidRPr="0052419F">
        <w:rPr>
          <w:rFonts w:ascii="Georgia" w:hAnsi="Georgia" w:cs="Arial"/>
        </w:rPr>
        <w:t>Τηλ</w:t>
      </w:r>
      <w:r w:rsidRPr="0052419F">
        <w:rPr>
          <w:rFonts w:ascii="Georgia" w:hAnsi="Georgia" w:cs="Arial"/>
          <w:lang w:val="fr-FR"/>
        </w:rPr>
        <w:t xml:space="preserve">. +7(812) 334 3586, </w:t>
      </w:r>
    </w:p>
    <w:p w:rsidR="00740D8D" w:rsidRPr="00E36CB9" w:rsidRDefault="00740D8D" w:rsidP="00D97BF2">
      <w:pPr>
        <w:spacing w:after="0"/>
        <w:jc w:val="both"/>
        <w:rPr>
          <w:rFonts w:ascii="Georgia" w:hAnsi="Georgia"/>
          <w:lang w:val="fr-FR"/>
        </w:rPr>
      </w:pPr>
      <w:r w:rsidRPr="0052419F">
        <w:rPr>
          <w:rFonts w:ascii="Georgia" w:hAnsi="Georgia" w:cs="Arial"/>
          <w:lang w:val="fr-FR"/>
        </w:rPr>
        <w:t xml:space="preserve">E-mail: </w:t>
      </w:r>
      <w:hyperlink r:id="rId64" w:history="1">
        <w:r w:rsidRPr="0052419F">
          <w:rPr>
            <w:rStyle w:val="-"/>
            <w:rFonts w:ascii="Georgia" w:hAnsi="Georgia" w:cs="Arial"/>
            <w:color w:val="auto"/>
            <w:lang w:val="fr-FR"/>
          </w:rPr>
          <w:t>grgencon.spb@mfa.gr</w:t>
        </w:r>
      </w:hyperlink>
    </w:p>
    <w:p w:rsidR="00D97BF2" w:rsidRPr="0052419F" w:rsidRDefault="00D97BF2" w:rsidP="00D97BF2">
      <w:pPr>
        <w:spacing w:after="0"/>
        <w:jc w:val="both"/>
        <w:rPr>
          <w:rFonts w:ascii="Georgia" w:hAnsi="Georgia" w:cs="Arial"/>
          <w:b/>
          <w:lang w:val="fr-FR"/>
        </w:rPr>
      </w:pPr>
    </w:p>
    <w:p w:rsidR="00740D8D" w:rsidRPr="0052419F" w:rsidRDefault="00740D8D" w:rsidP="00740D8D">
      <w:pPr>
        <w:spacing w:after="0"/>
        <w:jc w:val="both"/>
        <w:rPr>
          <w:rFonts w:ascii="Georgia" w:hAnsi="Georgia" w:cs="Arial"/>
          <w:b/>
        </w:rPr>
      </w:pPr>
      <w:r w:rsidRPr="0052419F">
        <w:rPr>
          <w:rFonts w:ascii="Georgia" w:hAnsi="Georgia" w:cs="Arial"/>
          <w:b/>
        </w:rPr>
        <w:t>ΓΕΝΙΚΟ ΠΡΟΞΕΝΕΙΟ ΤΗΣ ΕΛΛΑΔΟΣ ΣΤΟ NOBOΡΟΣΣΙΣΚ</w:t>
      </w:r>
    </w:p>
    <w:p w:rsidR="00740D8D" w:rsidRPr="0052419F" w:rsidRDefault="00740D8D" w:rsidP="00740D8D">
      <w:pPr>
        <w:spacing w:after="0"/>
        <w:jc w:val="both"/>
        <w:rPr>
          <w:rFonts w:ascii="Georgia" w:hAnsi="Georgia" w:cs="Arial"/>
          <w:lang w:val="it-IT"/>
        </w:rPr>
      </w:pPr>
      <w:r w:rsidRPr="0052419F">
        <w:rPr>
          <w:rFonts w:ascii="Georgia" w:hAnsi="Georgia" w:cs="Arial"/>
        </w:rPr>
        <w:t>Δ</w:t>
      </w:r>
      <w:r w:rsidRPr="0052419F">
        <w:rPr>
          <w:rFonts w:ascii="Georgia" w:hAnsi="Georgia" w:cs="Arial"/>
          <w:lang w:val="fr-FR"/>
        </w:rPr>
        <w:t>/</w:t>
      </w:r>
      <w:r w:rsidRPr="0052419F">
        <w:rPr>
          <w:rFonts w:ascii="Georgia" w:hAnsi="Georgia" w:cs="Arial"/>
        </w:rPr>
        <w:t>νση</w:t>
      </w:r>
      <w:r w:rsidRPr="0052419F">
        <w:rPr>
          <w:rFonts w:ascii="Georgia" w:hAnsi="Georgia" w:cs="Arial"/>
          <w:lang w:val="fr-FR"/>
        </w:rPr>
        <w:t xml:space="preserve">: 13, Mira, </w:t>
      </w:r>
      <w:r w:rsidRPr="0052419F">
        <w:rPr>
          <w:rFonts w:ascii="Georgia" w:hAnsi="Georgia" w:cs="Arial"/>
          <w:lang w:val="it-IT"/>
        </w:rPr>
        <w:t>Novorossisk 353905</w:t>
      </w:r>
    </w:p>
    <w:p w:rsidR="00740D8D" w:rsidRPr="0052419F" w:rsidRDefault="00740D8D" w:rsidP="00740D8D">
      <w:pPr>
        <w:spacing w:after="0"/>
        <w:jc w:val="both"/>
        <w:rPr>
          <w:rFonts w:ascii="Georgia" w:hAnsi="Georgia" w:cs="Arial"/>
          <w:lang w:val="it-IT"/>
        </w:rPr>
      </w:pPr>
      <w:r w:rsidRPr="0052419F">
        <w:rPr>
          <w:rFonts w:ascii="Georgia" w:hAnsi="Georgia" w:cs="Arial"/>
        </w:rPr>
        <w:t>Τηλ</w:t>
      </w:r>
      <w:r w:rsidRPr="0052419F">
        <w:rPr>
          <w:rFonts w:ascii="Georgia" w:hAnsi="Georgia" w:cs="Arial"/>
          <w:lang w:val="it-IT"/>
        </w:rPr>
        <w:t xml:space="preserve">.: +7 8617 646 452, </w:t>
      </w:r>
    </w:p>
    <w:p w:rsidR="00740D8D" w:rsidRPr="0052419F" w:rsidRDefault="00740D8D" w:rsidP="00740D8D">
      <w:pPr>
        <w:spacing w:after="0"/>
        <w:jc w:val="both"/>
        <w:rPr>
          <w:rFonts w:ascii="Georgia" w:hAnsi="Georgia" w:cs="Arial"/>
          <w:lang w:val="it-IT"/>
        </w:rPr>
      </w:pPr>
      <w:r w:rsidRPr="0052419F">
        <w:rPr>
          <w:rFonts w:ascii="Georgia" w:hAnsi="Georgia" w:cs="Arial"/>
          <w:lang w:val="it-IT"/>
        </w:rPr>
        <w:t xml:space="preserve">E-mail: </w:t>
      </w:r>
      <w:hyperlink r:id="rId65" w:history="1"/>
      <w:hyperlink r:id="rId66" w:history="1">
        <w:r w:rsidRPr="0052419F">
          <w:rPr>
            <w:rStyle w:val="-"/>
            <w:rFonts w:ascii="Georgia" w:hAnsi="Georgia" w:cs="Arial"/>
            <w:color w:val="auto"/>
            <w:lang w:val="fr-FR"/>
          </w:rPr>
          <w:t>grgencon.nov@mfa.gr</w:t>
        </w:r>
      </w:hyperlink>
    </w:p>
    <w:p w:rsidR="00740D8D" w:rsidRPr="0052419F" w:rsidRDefault="00740D8D" w:rsidP="00740D8D">
      <w:pPr>
        <w:rPr>
          <w:rFonts w:ascii="Georgia" w:hAnsi="Georgia" w:cs="Arial"/>
          <w:lang w:val="fr-FR"/>
        </w:rPr>
      </w:pPr>
    </w:p>
    <w:tbl>
      <w:tblPr>
        <w:tblW w:w="9356" w:type="dxa"/>
        <w:tblInd w:w="108" w:type="dxa"/>
        <w:tblLayout w:type="fixed"/>
        <w:tblLook w:val="0000" w:firstRow="0" w:lastRow="0" w:firstColumn="0" w:lastColumn="0" w:noHBand="0" w:noVBand="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rPr>
            </w:pPr>
            <w:r w:rsidRPr="0052419F">
              <w:rPr>
                <w:rFonts w:ascii="Georgia" w:hAnsi="Georgia" w:cs="Arial"/>
                <w:lang w:val="fr-FR"/>
              </w:rPr>
              <w:br w:type="page"/>
            </w:r>
            <w:r w:rsidRPr="0052419F">
              <w:rPr>
                <w:rFonts w:ascii="Georgia" w:hAnsi="Georgia" w:cs="Arial"/>
                <w:b/>
                <w:lang w:val="fr-FR"/>
              </w:rPr>
              <w:br w:type="page"/>
            </w:r>
            <w:r w:rsidRPr="0052419F">
              <w:rPr>
                <w:rFonts w:ascii="Georgia" w:hAnsi="Georgia" w:cs="Arial"/>
                <w:b/>
              </w:rPr>
              <w:t>Ρωσικές Αρχές</w:t>
            </w:r>
          </w:p>
        </w:tc>
      </w:tr>
    </w:tbl>
    <w:p w:rsidR="00740D8D" w:rsidRPr="0052419F" w:rsidRDefault="00740D8D" w:rsidP="00740D8D">
      <w:pPr>
        <w:pStyle w:val="Body2"/>
        <w:spacing w:before="120" w:after="0"/>
        <w:ind w:left="0"/>
        <w:jc w:val="both"/>
        <w:rPr>
          <w:rFonts w:ascii="Georgia" w:hAnsi="Georgia" w:cs="Arial"/>
          <w:b/>
          <w:sz w:val="22"/>
          <w:szCs w:val="22"/>
          <w:lang w:val="el-GR"/>
        </w:rPr>
      </w:pPr>
      <w:r w:rsidRPr="0052419F">
        <w:rPr>
          <w:rFonts w:ascii="Georgia" w:hAnsi="Georgia" w:cs="Arial"/>
          <w:b/>
          <w:sz w:val="22"/>
          <w:szCs w:val="22"/>
          <w:lang w:val="el-GR"/>
        </w:rPr>
        <w:t>ΥΠΟΥΡΓΕΙΟ ΕΞΩΤΕΡΙΚΩΝ ΡΩΣΙΑΣ</w:t>
      </w:r>
      <w:r w:rsidRPr="0052419F">
        <w:rPr>
          <w:rFonts w:ascii="Georgia" w:hAnsi="Georgia" w:cs="Arial"/>
          <w:b/>
          <w:sz w:val="22"/>
          <w:szCs w:val="22"/>
          <w:lang w:val="el-GR"/>
        </w:rPr>
        <w:tab/>
      </w:r>
      <w:r w:rsidRPr="0052419F">
        <w:rPr>
          <w:rFonts w:ascii="Georgia" w:hAnsi="Georgia" w:cs="Arial"/>
          <w:b/>
          <w:sz w:val="22"/>
          <w:szCs w:val="22"/>
          <w:lang w:val="el-GR"/>
        </w:rPr>
        <w:tab/>
      </w:r>
      <w:r w:rsidRPr="0052419F">
        <w:rPr>
          <w:rFonts w:ascii="Georgia" w:hAnsi="Georgia" w:cs="Arial"/>
          <w:b/>
          <w:sz w:val="22"/>
          <w:szCs w:val="22"/>
          <w:lang w:val="el-GR"/>
        </w:rPr>
        <w:tab/>
      </w:r>
      <w:r w:rsidRPr="0052419F">
        <w:rPr>
          <w:rFonts w:ascii="Georgia" w:hAnsi="Georgia" w:cs="Arial"/>
          <w:b/>
          <w:sz w:val="22"/>
          <w:szCs w:val="22"/>
          <w:lang w:val="el-GR"/>
        </w:rPr>
        <w:tab/>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 xml:space="preserve"> 4</w:t>
      </w:r>
      <w:r w:rsidRPr="0052419F">
        <w:rPr>
          <w:rFonts w:ascii="Georgia" w:hAnsi="Georgia" w:cs="Arial"/>
          <w:sz w:val="22"/>
          <w:szCs w:val="22"/>
          <w:vertAlign w:val="superscript"/>
          <w:lang w:val="el-GR"/>
        </w:rPr>
        <w:t>η</w:t>
      </w:r>
      <w:r w:rsidRPr="0052419F">
        <w:rPr>
          <w:rFonts w:ascii="Georgia" w:hAnsi="Georgia" w:cs="Arial"/>
          <w:sz w:val="22"/>
          <w:szCs w:val="22"/>
          <w:lang w:val="el-GR"/>
        </w:rPr>
        <w:t xml:space="preserve"> Ευρωπαϊκή Δ/νση, Τμήμα Ελλάδας και Κύπρου</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 xml:space="preserve">Τηλ. +7-499-244 4922,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rPr>
        <w:t>Website</w:t>
      </w:r>
      <w:r w:rsidRPr="0052419F">
        <w:rPr>
          <w:rFonts w:ascii="Georgia" w:hAnsi="Georgia" w:cs="Arial"/>
          <w:sz w:val="22"/>
          <w:szCs w:val="22"/>
          <w:lang w:val="el-GR"/>
        </w:rPr>
        <w:t xml:space="preserve">: </w:t>
      </w:r>
      <w:hyperlink r:id="rId67" w:history="1">
        <w:r w:rsidRPr="0052419F">
          <w:rPr>
            <w:rStyle w:val="-"/>
            <w:rFonts w:ascii="Georgia" w:hAnsi="Georgia" w:cs="Arial"/>
            <w:color w:val="auto"/>
            <w:sz w:val="22"/>
            <w:szCs w:val="22"/>
          </w:rPr>
          <w:t>www</w:t>
        </w:r>
        <w:r w:rsidRPr="0052419F">
          <w:rPr>
            <w:rStyle w:val="-"/>
            <w:rFonts w:ascii="Georgia" w:hAnsi="Georgia" w:cs="Arial"/>
            <w:color w:val="auto"/>
            <w:sz w:val="22"/>
            <w:szCs w:val="22"/>
            <w:lang w:val="el-GR"/>
          </w:rPr>
          <w:t>.</w:t>
        </w:r>
        <w:r w:rsidRPr="0052419F">
          <w:rPr>
            <w:rStyle w:val="-"/>
            <w:rFonts w:ascii="Georgia" w:hAnsi="Georgia" w:cs="Arial"/>
            <w:color w:val="auto"/>
            <w:sz w:val="22"/>
            <w:szCs w:val="22"/>
          </w:rPr>
          <w:t>mid</w:t>
        </w:r>
        <w:r w:rsidRPr="0052419F">
          <w:rPr>
            <w:rStyle w:val="-"/>
            <w:rFonts w:ascii="Georgia" w:hAnsi="Georgia" w:cs="Arial"/>
            <w:color w:val="auto"/>
            <w:sz w:val="22"/>
            <w:szCs w:val="22"/>
            <w:lang w:val="el-GR"/>
          </w:rPr>
          <w:t>.</w:t>
        </w:r>
        <w:r w:rsidRPr="0052419F">
          <w:rPr>
            <w:rStyle w:val="-"/>
            <w:rFonts w:ascii="Georgia" w:hAnsi="Georgia" w:cs="Arial"/>
            <w:color w:val="auto"/>
            <w:sz w:val="22"/>
            <w:szCs w:val="22"/>
          </w:rPr>
          <w:t>ru</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caps/>
        </w:rPr>
      </w:pPr>
      <w:r w:rsidRPr="0052419F">
        <w:rPr>
          <w:rFonts w:ascii="Georgia" w:hAnsi="Georgia" w:cs="Arial"/>
          <w:b/>
          <w:caps/>
        </w:rPr>
        <w:t xml:space="preserve">ΥΠΟΥΡΓΕΙΟ ΟΙΚΟΝΟΜΙΚΗΣ ΑΝΑΠΤΥΞΗΣ </w:t>
      </w:r>
    </w:p>
    <w:p w:rsidR="00740D8D" w:rsidRPr="0052419F" w:rsidRDefault="00740D8D" w:rsidP="00740D8D">
      <w:pPr>
        <w:spacing w:after="0"/>
        <w:rPr>
          <w:rFonts w:ascii="Georgia" w:hAnsi="Georgia" w:cs="Arial"/>
        </w:rPr>
      </w:pPr>
      <w:r w:rsidRPr="0052419F">
        <w:rPr>
          <w:rFonts w:ascii="Georgia" w:hAnsi="Georgia" w:cs="Arial"/>
        </w:rPr>
        <w:t xml:space="preserve">Δ/νση χωρών Ευρώπης, Βορείου Αμερικής και Διεθνών Οργανισμών, </w:t>
      </w:r>
    </w:p>
    <w:p w:rsidR="00740D8D" w:rsidRPr="0052419F" w:rsidRDefault="00740D8D" w:rsidP="00740D8D">
      <w:pPr>
        <w:spacing w:after="0"/>
        <w:rPr>
          <w:rFonts w:ascii="Georgia" w:hAnsi="Georgia" w:cs="Arial"/>
        </w:rPr>
      </w:pPr>
      <w:r w:rsidRPr="0052419F">
        <w:rPr>
          <w:rFonts w:ascii="Georgia" w:hAnsi="Georgia" w:cs="Arial"/>
        </w:rPr>
        <w:t>Τηλ.: +7-495-651-79-38</w:t>
      </w:r>
    </w:p>
    <w:p w:rsidR="00740D8D" w:rsidRPr="0052419F" w:rsidRDefault="00740D8D" w:rsidP="00740D8D">
      <w:pPr>
        <w:spacing w:after="0"/>
        <w:rPr>
          <w:rFonts w:ascii="Georgia" w:hAnsi="Georgia" w:cs="Arial"/>
          <w:b/>
          <w:i/>
        </w:rPr>
      </w:pPr>
      <w:r w:rsidRPr="0052419F">
        <w:rPr>
          <w:rFonts w:ascii="Georgia" w:hAnsi="Georgia" w:cs="Arial"/>
          <w:b/>
          <w:i/>
        </w:rPr>
        <w:t xml:space="preserve">Υπηρεσία Ξένων Επενδύσεων                           </w:t>
      </w:r>
    </w:p>
    <w:p w:rsidR="00740D8D" w:rsidRPr="0052419F" w:rsidRDefault="00740D8D" w:rsidP="00740D8D">
      <w:pPr>
        <w:spacing w:after="0"/>
        <w:rPr>
          <w:rFonts w:ascii="Georgia" w:hAnsi="Georgia" w:cs="Arial"/>
        </w:rPr>
      </w:pPr>
      <w:r w:rsidRPr="0052419F">
        <w:rPr>
          <w:rFonts w:ascii="Georgia" w:hAnsi="Georgia" w:cs="Arial"/>
        </w:rPr>
        <w:t>Τηλ: +7-495 2098069/2000353/9509263</w:t>
      </w:r>
    </w:p>
    <w:p w:rsidR="00740D8D" w:rsidRDefault="00740D8D" w:rsidP="00740D8D">
      <w:pPr>
        <w:spacing w:after="0"/>
      </w:pPr>
      <w:r w:rsidRPr="0052419F">
        <w:rPr>
          <w:rFonts w:ascii="Georgia" w:hAnsi="Georgia" w:cs="Arial"/>
          <w:lang w:val="en-US"/>
        </w:rPr>
        <w:t>Website</w:t>
      </w:r>
      <w:r w:rsidRPr="0052419F">
        <w:rPr>
          <w:rFonts w:ascii="Georgia" w:hAnsi="Georgia" w:cs="Arial"/>
        </w:rPr>
        <w:t xml:space="preserve">: </w:t>
      </w:r>
      <w:hyperlink r:id="rId68" w:history="1">
        <w:r w:rsidRPr="0052419F">
          <w:rPr>
            <w:rStyle w:val="-"/>
            <w:rFonts w:ascii="Georgia" w:hAnsi="Georgia" w:cs="Arial"/>
            <w:color w:val="auto"/>
          </w:rPr>
          <w:t>www.economy.gov.ru</w:t>
        </w:r>
      </w:hyperlink>
    </w:p>
    <w:p w:rsidR="00A13E59" w:rsidRDefault="00A13E59" w:rsidP="00740D8D">
      <w:pPr>
        <w:spacing w:after="0"/>
      </w:pPr>
    </w:p>
    <w:p w:rsidR="00A13E59" w:rsidRPr="0052419F" w:rsidRDefault="00A13E59" w:rsidP="00740D8D">
      <w:pPr>
        <w:spacing w:after="0"/>
        <w:rPr>
          <w:rFonts w:ascii="Georgia" w:hAnsi="Georgia" w:cs="Arial"/>
          <w:caps/>
        </w:rPr>
      </w:pPr>
    </w:p>
    <w:p w:rsidR="00740D8D" w:rsidRPr="0052419F" w:rsidRDefault="00740D8D" w:rsidP="00740D8D">
      <w:pPr>
        <w:pStyle w:val="Body2"/>
        <w:spacing w:before="0" w:after="0"/>
        <w:ind w:left="0"/>
        <w:jc w:val="both"/>
        <w:rPr>
          <w:rFonts w:ascii="Georgia" w:hAnsi="Georgia" w:cs="Arial"/>
          <w:b/>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caps/>
          <w:spacing w:val="12"/>
          <w:sz w:val="22"/>
          <w:szCs w:val="22"/>
          <w:lang w:val="el-GR"/>
        </w:rPr>
        <w:lastRenderedPageBreak/>
        <w:t>ΥπουργεΙο ΟικονομικΩν</w:t>
      </w:r>
      <w:r w:rsidRPr="0052419F">
        <w:rPr>
          <w:rFonts w:ascii="Georgia" w:hAnsi="Georgia" w:cs="Arial"/>
          <w:caps/>
          <w:spacing w:val="12"/>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+7 495 987 9101,</w:t>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rPr>
          <w:rFonts w:ascii="Georgia" w:hAnsi="Georgia"/>
        </w:rPr>
      </w:pPr>
      <w:r w:rsidRPr="0052419F">
        <w:rPr>
          <w:rFonts w:ascii="Georgia" w:hAnsi="Georgia" w:cs="Arial"/>
          <w:lang w:val="en-US"/>
        </w:rPr>
        <w:t>Website</w:t>
      </w:r>
      <w:r w:rsidRPr="0052419F">
        <w:rPr>
          <w:rFonts w:ascii="Georgia" w:hAnsi="Georgia" w:cs="Arial"/>
        </w:rPr>
        <w:t xml:space="preserve">: </w:t>
      </w:r>
      <w:hyperlink r:id="rId69" w:history="1">
        <w:r w:rsidRPr="0052419F">
          <w:rPr>
            <w:rStyle w:val="-"/>
            <w:rFonts w:ascii="Georgia" w:hAnsi="Georgia" w:cs="Arial"/>
            <w:color w:val="auto"/>
            <w:lang w:val="en-US"/>
          </w:rPr>
          <w:t>www</w:t>
        </w:r>
        <w:r w:rsidRPr="0052419F">
          <w:rPr>
            <w:rStyle w:val="-"/>
            <w:rFonts w:ascii="Georgia" w:hAnsi="Georgia" w:cs="Arial"/>
            <w:color w:val="auto"/>
          </w:rPr>
          <w:t>.</w:t>
        </w:r>
        <w:r w:rsidRPr="0052419F">
          <w:rPr>
            <w:rStyle w:val="-"/>
            <w:rFonts w:ascii="Georgia" w:hAnsi="Georgia" w:cs="Arial"/>
            <w:color w:val="auto"/>
            <w:lang w:val="en-US"/>
          </w:rPr>
          <w:t>minfin</w:t>
        </w:r>
        <w:r w:rsidRPr="0052419F">
          <w:rPr>
            <w:rStyle w:val="-"/>
            <w:rFonts w:ascii="Georgia" w:hAnsi="Georgia" w:cs="Arial"/>
            <w:color w:val="auto"/>
          </w:rPr>
          <w:t>.</w:t>
        </w:r>
        <w:r w:rsidRPr="0052419F">
          <w:rPr>
            <w:rStyle w:val="-"/>
            <w:rFonts w:ascii="Georgia" w:hAnsi="Georgia" w:cs="Arial"/>
            <w:color w:val="auto"/>
            <w:lang w:val="en-US"/>
          </w:rPr>
          <w:t>ru</w:t>
        </w:r>
      </w:hyperlink>
    </w:p>
    <w:p w:rsidR="00740D8D" w:rsidRPr="0052419F" w:rsidRDefault="00740D8D" w:rsidP="00740D8D">
      <w:pPr>
        <w:pStyle w:val="Body2"/>
        <w:spacing w:before="0" w:after="0"/>
        <w:ind w:left="0"/>
        <w:jc w:val="both"/>
        <w:rPr>
          <w:rFonts w:ascii="Georgia" w:hAnsi="Georgia" w:cs="Arial"/>
          <w:b/>
          <w:caps/>
          <w:spacing w:val="12"/>
          <w:sz w:val="22"/>
          <w:szCs w:val="22"/>
          <w:lang w:val="el-GR"/>
        </w:rPr>
      </w:pPr>
      <w:r w:rsidRPr="0052419F">
        <w:rPr>
          <w:rFonts w:ascii="Georgia" w:hAnsi="Georgia" w:cs="Arial"/>
          <w:b/>
          <w:caps/>
          <w:spacing w:val="12"/>
          <w:sz w:val="22"/>
          <w:szCs w:val="22"/>
          <w:lang w:val="el-GR"/>
        </w:rPr>
        <w:t>Υπουργειο ΒιομηχανΙας και εμποριου</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caps/>
          <w:spacing w:val="12"/>
          <w:sz w:val="22"/>
          <w:szCs w:val="22"/>
          <w:lang w:val="el-GR"/>
        </w:rPr>
        <w:t xml:space="preserve"> </w:t>
      </w:r>
      <w:r w:rsidRPr="0052419F">
        <w:rPr>
          <w:rFonts w:ascii="Georgia" w:hAnsi="Georgia" w:cs="Arial"/>
          <w:sz w:val="22"/>
          <w:szCs w:val="22"/>
          <w:lang w:val="el-GR"/>
        </w:rPr>
        <w:t xml:space="preserve">Διεύθυνση Διεθνών Σχέσεων     </w:t>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495 539 2187,</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rPr>
        <w:t>Website</w:t>
      </w:r>
      <w:r w:rsidRPr="0052419F">
        <w:rPr>
          <w:rFonts w:ascii="Georgia" w:hAnsi="Georgia" w:cs="Arial"/>
          <w:sz w:val="22"/>
          <w:szCs w:val="22"/>
          <w:lang w:val="el-GR"/>
        </w:rPr>
        <w:t xml:space="preserve">: </w:t>
      </w:r>
      <w:r w:rsidRPr="0052419F">
        <w:rPr>
          <w:rFonts w:ascii="Georgia" w:hAnsi="Georgia" w:cs="Arial"/>
          <w:sz w:val="22"/>
          <w:szCs w:val="22"/>
        </w:rPr>
        <w:t>http</w:t>
      </w:r>
      <w:r w:rsidRPr="0052419F">
        <w:rPr>
          <w:rFonts w:ascii="Georgia" w:hAnsi="Georgia" w:cs="Arial"/>
          <w:sz w:val="22"/>
          <w:szCs w:val="22"/>
          <w:lang w:val="el-GR"/>
        </w:rPr>
        <w:t>://</w:t>
      </w:r>
      <w:r w:rsidRPr="0052419F">
        <w:rPr>
          <w:rFonts w:ascii="Georgia" w:hAnsi="Georgia" w:cs="Arial"/>
          <w:sz w:val="22"/>
          <w:szCs w:val="22"/>
        </w:rPr>
        <w:t>minpromtorg</w:t>
      </w:r>
      <w:r w:rsidRPr="0052419F">
        <w:rPr>
          <w:rFonts w:ascii="Georgia" w:hAnsi="Georgia" w:cs="Arial"/>
          <w:sz w:val="22"/>
          <w:szCs w:val="22"/>
          <w:lang w:val="el-GR"/>
        </w:rPr>
        <w:t>.</w:t>
      </w:r>
      <w:r w:rsidRPr="0052419F">
        <w:rPr>
          <w:rFonts w:ascii="Georgia" w:hAnsi="Georgia" w:cs="Arial"/>
          <w:sz w:val="22"/>
          <w:szCs w:val="22"/>
        </w:rPr>
        <w:t>gov</w:t>
      </w:r>
      <w:r w:rsidRPr="0052419F">
        <w:rPr>
          <w:rFonts w:ascii="Georgia" w:hAnsi="Georgia" w:cs="Arial"/>
          <w:sz w:val="22"/>
          <w:szCs w:val="22"/>
          <w:lang w:val="el-GR"/>
        </w:rPr>
        <w:t>.</w:t>
      </w:r>
      <w:r w:rsidRPr="0052419F">
        <w:rPr>
          <w:rFonts w:ascii="Georgia" w:hAnsi="Georgia" w:cs="Arial"/>
          <w:sz w:val="22"/>
          <w:szCs w:val="22"/>
        </w:rPr>
        <w:t>ru</w:t>
      </w:r>
      <w:r w:rsidRPr="0052419F">
        <w:rPr>
          <w:rFonts w:ascii="Georgia" w:hAnsi="Georgia" w:cs="Arial"/>
          <w:sz w:val="22"/>
          <w:szCs w:val="22"/>
          <w:lang w:val="el-GR"/>
        </w:rPr>
        <w:t>/</w:t>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3600" w:hanging="3600"/>
        <w:jc w:val="both"/>
        <w:rPr>
          <w:rFonts w:ascii="Georgia" w:hAnsi="Georgia" w:cs="Arial"/>
          <w:sz w:val="22"/>
          <w:szCs w:val="22"/>
          <w:lang w:val="el-GR"/>
        </w:rPr>
      </w:pPr>
      <w:r w:rsidRPr="0052419F">
        <w:rPr>
          <w:rFonts w:ascii="Georgia" w:hAnsi="Georgia" w:cs="Arial"/>
          <w:b/>
          <w:sz w:val="22"/>
          <w:szCs w:val="22"/>
          <w:lang w:val="el-GR"/>
        </w:rPr>
        <w:t>ΥΠΟΥΡΓΕΙΟ ΕΝΕΡΓΕΙΑΣ</w:t>
      </w:r>
      <w:r w:rsidRPr="0052419F">
        <w:rPr>
          <w:rFonts w:ascii="Georgia" w:hAnsi="Georgia" w:cs="Arial"/>
          <w:sz w:val="22"/>
          <w:szCs w:val="22"/>
          <w:lang w:val="el-GR"/>
        </w:rPr>
        <w:tab/>
      </w:r>
    </w:p>
    <w:p w:rsidR="00740D8D" w:rsidRPr="0052419F" w:rsidRDefault="00740D8D" w:rsidP="00740D8D">
      <w:pPr>
        <w:pStyle w:val="Body2"/>
        <w:spacing w:before="0" w:after="0"/>
        <w:ind w:left="3600" w:hanging="3600"/>
        <w:jc w:val="both"/>
        <w:rPr>
          <w:rFonts w:ascii="Georgia" w:hAnsi="Georgia" w:cs="Arial"/>
          <w:sz w:val="22"/>
          <w:szCs w:val="22"/>
          <w:lang w:val="el-GR"/>
        </w:rPr>
      </w:pPr>
      <w:r w:rsidRPr="0052419F">
        <w:rPr>
          <w:rFonts w:ascii="Georgia" w:hAnsi="Georgia" w:cs="Arial"/>
          <w:sz w:val="22"/>
          <w:szCs w:val="22"/>
          <w:lang w:val="el-GR"/>
        </w:rPr>
        <w:t xml:space="preserve">Τηλ.: </w:t>
      </w:r>
      <w:r w:rsidRPr="0052419F">
        <w:rPr>
          <w:rFonts w:ascii="Georgia" w:hAnsi="Georgia" w:cs="Helvetica"/>
          <w:sz w:val="22"/>
          <w:szCs w:val="22"/>
          <w:shd w:val="clear" w:color="auto" w:fill="FFFFFF"/>
          <w:lang w:val="el-GR"/>
        </w:rPr>
        <w:t>7 (919) 779-98-27</w:t>
      </w:r>
      <w:r w:rsidRPr="0052419F">
        <w:rPr>
          <w:rFonts w:ascii="Georgia" w:hAnsi="Georgia" w:cs="Arial"/>
          <w:bCs/>
          <w:sz w:val="22"/>
          <w:szCs w:val="22"/>
          <w:lang w:val="el-GR"/>
        </w:rPr>
        <w:t>,</w:t>
      </w:r>
      <w:r w:rsidRPr="0052419F">
        <w:rPr>
          <w:rFonts w:ascii="Georgia" w:hAnsi="Georgia" w:cs="Arial"/>
          <w:sz w:val="22"/>
          <w:szCs w:val="22"/>
          <w:lang w:val="el-GR"/>
        </w:rPr>
        <w:tab/>
      </w:r>
    </w:p>
    <w:p w:rsidR="00740D8D" w:rsidRPr="0052419F" w:rsidRDefault="00740D8D" w:rsidP="00740D8D">
      <w:pPr>
        <w:rPr>
          <w:rFonts w:ascii="Georgia" w:hAnsi="Georgia" w:cs="Arial"/>
        </w:rPr>
      </w:pPr>
      <w:r w:rsidRPr="0052419F">
        <w:rPr>
          <w:rFonts w:ascii="Georgia" w:hAnsi="Georgia" w:cs="Arial"/>
          <w:lang w:val="en-US"/>
        </w:rPr>
        <w:t>Website</w:t>
      </w:r>
      <w:r w:rsidRPr="0052419F">
        <w:rPr>
          <w:rFonts w:ascii="Georgia" w:hAnsi="Georgia" w:cs="Arial"/>
        </w:rPr>
        <w:t xml:space="preserve">: </w:t>
      </w:r>
      <w:r w:rsidRPr="0052419F">
        <w:rPr>
          <w:rFonts w:ascii="Georgia" w:hAnsi="Georgia"/>
          <w:lang w:val="en-US"/>
        </w:rPr>
        <w:t>https</w:t>
      </w:r>
      <w:r w:rsidRPr="0052419F">
        <w:rPr>
          <w:rFonts w:ascii="Georgia" w:hAnsi="Georgia"/>
        </w:rPr>
        <w:t>://</w:t>
      </w:r>
      <w:r w:rsidRPr="0052419F">
        <w:rPr>
          <w:rFonts w:ascii="Georgia" w:hAnsi="Georgia"/>
          <w:lang w:val="en-US"/>
        </w:rPr>
        <w:t>minenergo</w:t>
      </w:r>
      <w:r w:rsidRPr="0052419F">
        <w:rPr>
          <w:rFonts w:ascii="Georgia" w:hAnsi="Georgia"/>
        </w:rPr>
        <w:t>.</w:t>
      </w:r>
      <w:r w:rsidRPr="0052419F">
        <w:rPr>
          <w:rFonts w:ascii="Georgia" w:hAnsi="Georgia"/>
          <w:lang w:val="en-US"/>
        </w:rPr>
        <w:t>gov</w:t>
      </w:r>
      <w:r w:rsidRPr="0052419F">
        <w:rPr>
          <w:rFonts w:ascii="Georgia" w:hAnsi="Georgia"/>
        </w:rPr>
        <w:t>.</w:t>
      </w:r>
      <w:r w:rsidRPr="0052419F">
        <w:rPr>
          <w:rFonts w:ascii="Georgia" w:hAnsi="Georgia"/>
          <w:lang w:val="en-US"/>
        </w:rPr>
        <w:t>ru</w:t>
      </w:r>
      <w:r w:rsidRPr="0052419F">
        <w:rPr>
          <w:rFonts w:ascii="Georgia" w:hAnsi="Georgia"/>
        </w:rPr>
        <w:t>/</w:t>
      </w:r>
    </w:p>
    <w:p w:rsidR="00740D8D" w:rsidRPr="0052419F" w:rsidRDefault="00740D8D" w:rsidP="00740D8D">
      <w:pPr>
        <w:pStyle w:val="Body2"/>
        <w:spacing w:before="0" w:after="0"/>
        <w:ind w:left="0"/>
        <w:rPr>
          <w:rFonts w:ascii="Georgia" w:hAnsi="Georgia" w:cs="Arial"/>
          <w:b/>
          <w:caps/>
          <w:spacing w:val="12"/>
          <w:sz w:val="22"/>
          <w:szCs w:val="22"/>
          <w:lang w:val="el-GR"/>
        </w:rPr>
      </w:pPr>
      <w:r w:rsidRPr="0052419F">
        <w:rPr>
          <w:rFonts w:ascii="Georgia" w:hAnsi="Georgia" w:cs="Arial"/>
          <w:b/>
          <w:caps/>
          <w:spacing w:val="12"/>
          <w:sz w:val="22"/>
          <w:szCs w:val="22"/>
          <w:lang w:val="el-GR"/>
        </w:rPr>
        <w:t xml:space="preserve">ΥπουργεΙο </w:t>
      </w:r>
      <w:r w:rsidRPr="0052419F">
        <w:rPr>
          <w:rFonts w:ascii="Georgia" w:hAnsi="Georgia" w:cs="Arial"/>
          <w:b/>
          <w:caps/>
          <w:spacing w:val="12"/>
          <w:sz w:val="22"/>
          <w:szCs w:val="22"/>
        </w:rPr>
        <w:t>th</w:t>
      </w:r>
      <w:r w:rsidRPr="0052419F">
        <w:rPr>
          <w:rFonts w:ascii="Georgia" w:hAnsi="Georgia" w:cs="Arial"/>
          <w:b/>
          <w:caps/>
          <w:spacing w:val="12"/>
          <w:sz w:val="22"/>
          <w:szCs w:val="22"/>
          <w:lang w:val="el-GR"/>
        </w:rPr>
        <w:t xml:space="preserve">λΕπικοινωνιΩν &amp; </w:t>
      </w:r>
      <w:r w:rsidRPr="0052419F">
        <w:rPr>
          <w:rFonts w:ascii="Georgia" w:hAnsi="Georgia" w:cs="Arial"/>
          <w:b/>
          <w:caps/>
          <w:spacing w:val="12"/>
          <w:sz w:val="22"/>
          <w:szCs w:val="22"/>
        </w:rPr>
        <w:t>mazikh</w:t>
      </w:r>
      <w:r w:rsidRPr="0052419F">
        <w:rPr>
          <w:rFonts w:ascii="Georgia" w:hAnsi="Georgia" w:cs="Arial"/>
          <w:b/>
          <w:caps/>
          <w:spacing w:val="12"/>
          <w:sz w:val="22"/>
          <w:szCs w:val="22"/>
          <w:lang w:val="el-GR"/>
        </w:rPr>
        <w:t>σ επικοινωνιασ</w:t>
      </w:r>
    </w:p>
    <w:p w:rsidR="00740D8D" w:rsidRPr="0052419F" w:rsidRDefault="00740D8D" w:rsidP="00740D8D">
      <w:pPr>
        <w:pStyle w:val="Body2"/>
        <w:spacing w:before="0" w:after="0"/>
        <w:ind w:left="0"/>
        <w:rPr>
          <w:rFonts w:ascii="Georgia" w:hAnsi="Georgia" w:cs="Arial"/>
          <w:sz w:val="22"/>
          <w:szCs w:val="22"/>
          <w:lang w:val="el-GR"/>
        </w:rPr>
      </w:pPr>
      <w:r w:rsidRPr="0052419F">
        <w:rPr>
          <w:rFonts w:ascii="Georgia" w:hAnsi="Georgia" w:cs="Arial"/>
          <w:sz w:val="22"/>
          <w:szCs w:val="22"/>
          <w:lang w:val="el-GR"/>
        </w:rPr>
        <w:t>Τηλ</w:t>
      </w:r>
      <w:r w:rsidRPr="0052419F">
        <w:rPr>
          <w:rFonts w:ascii="Georgia" w:hAnsi="Georgia" w:cs="Arial"/>
          <w:sz w:val="22"/>
          <w:szCs w:val="22"/>
          <w:shd w:val="clear" w:color="auto" w:fill="FFFFFF"/>
          <w:lang w:val="el-GR"/>
        </w:rPr>
        <w:t>+7 (495) 771-80-00</w:t>
      </w:r>
      <w:r w:rsidRPr="0052419F">
        <w:rPr>
          <w:rFonts w:ascii="Georgia" w:hAnsi="Georgia" w:cs="Arial"/>
          <w:sz w:val="22"/>
          <w:szCs w:val="22"/>
          <w:lang w:val="el-GR"/>
        </w:rPr>
        <w:t xml:space="preserve">, </w:t>
      </w:r>
    </w:p>
    <w:p w:rsidR="00740D8D" w:rsidRPr="0052419F" w:rsidRDefault="00740D8D" w:rsidP="00740D8D">
      <w:pPr>
        <w:rPr>
          <w:rFonts w:ascii="Georgia" w:hAnsi="Georgia" w:cs="Arial"/>
        </w:rPr>
      </w:pPr>
      <w:r w:rsidRPr="0052419F">
        <w:rPr>
          <w:rFonts w:ascii="Georgia" w:hAnsi="Georgia" w:cs="Arial"/>
          <w:lang w:val="en-US"/>
        </w:rPr>
        <w:t>Website</w:t>
      </w:r>
      <w:r w:rsidRPr="0052419F">
        <w:rPr>
          <w:rFonts w:ascii="Georgia" w:hAnsi="Georgia" w:cs="Arial"/>
        </w:rPr>
        <w:t xml:space="preserve">: </w:t>
      </w:r>
      <w:hyperlink r:id="rId70" w:history="1">
        <w:r w:rsidRPr="0052419F">
          <w:rPr>
            <w:rStyle w:val="-"/>
            <w:rFonts w:ascii="Georgia" w:hAnsi="Georgia" w:cs="Arial"/>
            <w:color w:val="auto"/>
            <w:lang w:val="en-US"/>
          </w:rPr>
          <w:t>www</w:t>
        </w:r>
        <w:r w:rsidRPr="0052419F">
          <w:rPr>
            <w:rStyle w:val="-"/>
            <w:rFonts w:ascii="Georgia" w:hAnsi="Georgia" w:cs="Arial"/>
            <w:color w:val="auto"/>
          </w:rPr>
          <w:t>.</w:t>
        </w:r>
        <w:r w:rsidRPr="0052419F">
          <w:rPr>
            <w:rStyle w:val="-"/>
            <w:rFonts w:ascii="Georgia" w:hAnsi="Georgia" w:cs="Arial"/>
            <w:color w:val="auto"/>
            <w:lang w:val="en-US"/>
          </w:rPr>
          <w:t>minsvyaz</w:t>
        </w:r>
        <w:r w:rsidRPr="0052419F">
          <w:rPr>
            <w:rStyle w:val="-"/>
            <w:rFonts w:ascii="Georgia" w:hAnsi="Georgia" w:cs="Arial"/>
            <w:color w:val="auto"/>
          </w:rPr>
          <w:t>.</w:t>
        </w:r>
        <w:r w:rsidRPr="0052419F">
          <w:rPr>
            <w:rStyle w:val="-"/>
            <w:rFonts w:ascii="Georgia" w:hAnsi="Georgia" w:cs="Arial"/>
            <w:color w:val="auto"/>
            <w:lang w:val="en-US"/>
          </w:rPr>
          <w:t>ru</w:t>
        </w:r>
      </w:hyperlink>
    </w:p>
    <w:p w:rsidR="00740D8D" w:rsidRPr="0052419F" w:rsidRDefault="00740D8D" w:rsidP="00740D8D">
      <w:pPr>
        <w:spacing w:after="0"/>
        <w:rPr>
          <w:rFonts w:ascii="Georgia" w:hAnsi="Georgia" w:cs="Arial"/>
        </w:rPr>
      </w:pPr>
      <w:r w:rsidRPr="0052419F">
        <w:rPr>
          <w:rFonts w:ascii="Georgia" w:hAnsi="Georgia" w:cs="Arial"/>
          <w:b/>
        </w:rPr>
        <w:t>ΥΠΟΥΡΓΕΙΟ ΜΕΤΑΦΟΡΩΝ</w:t>
      </w:r>
      <w:r w:rsidRPr="0052419F">
        <w:rPr>
          <w:rFonts w:ascii="Georgia" w:hAnsi="Georgia" w:cs="Arial"/>
        </w:rPr>
        <w:tab/>
      </w:r>
      <w:r w:rsidRPr="0052419F">
        <w:rPr>
          <w:rFonts w:ascii="Georgia" w:hAnsi="Georgia" w:cs="Arial"/>
        </w:rPr>
        <w:tab/>
      </w:r>
    </w:p>
    <w:p w:rsidR="00740D8D" w:rsidRPr="0052419F" w:rsidRDefault="00740D8D" w:rsidP="00740D8D">
      <w:pPr>
        <w:spacing w:after="0"/>
        <w:rPr>
          <w:rFonts w:ascii="Georgia" w:hAnsi="Georgia" w:cs="Arial"/>
          <w:lang w:val="en-US"/>
        </w:rPr>
      </w:pPr>
      <w:r w:rsidRPr="0052419F">
        <w:rPr>
          <w:rFonts w:ascii="Georgia" w:hAnsi="Georgia" w:cs="Arial"/>
        </w:rPr>
        <w:t>Τηλ</w:t>
      </w:r>
      <w:r w:rsidRPr="0052419F">
        <w:rPr>
          <w:rFonts w:ascii="Georgia" w:hAnsi="Georgia" w:cs="Arial"/>
          <w:lang w:val="en-US"/>
        </w:rPr>
        <w:t xml:space="preserve">.: +7 499 495 00 00, </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w:t>
      </w:r>
      <w:hyperlink r:id="rId71" w:history="1">
        <w:r w:rsidRPr="0052419F">
          <w:rPr>
            <w:rStyle w:val="-"/>
            <w:rFonts w:ascii="Georgia" w:hAnsi="Georgia" w:cs="Arial"/>
            <w:color w:val="auto"/>
            <w:lang w:val="en-US"/>
          </w:rPr>
          <w:t>www.mintrans.ru</w:t>
        </w:r>
      </w:hyperlink>
      <w:r w:rsidRPr="0052419F">
        <w:rPr>
          <w:rFonts w:ascii="Georgia" w:hAnsi="Georgia" w:cs="Arial"/>
          <w:lang w:val="en-US"/>
        </w:rPr>
        <w:t xml:space="preserve">                                                                          </w:t>
      </w:r>
      <w:r w:rsidRPr="0052419F">
        <w:rPr>
          <w:rFonts w:ascii="Georgia" w:hAnsi="Georgia" w:cs="Arial"/>
          <w:lang w:val="en-US"/>
        </w:rPr>
        <w:tab/>
      </w:r>
    </w:p>
    <w:p w:rsidR="00740D8D" w:rsidRPr="0052419F" w:rsidRDefault="00740D8D" w:rsidP="00740D8D">
      <w:pPr>
        <w:pStyle w:val="Body2"/>
        <w:spacing w:before="0" w:after="0"/>
        <w:ind w:left="3600" w:hanging="3600"/>
        <w:jc w:val="both"/>
        <w:rPr>
          <w:rFonts w:ascii="Georgia" w:hAnsi="Georgia" w:cs="Arial"/>
          <w:b/>
          <w:sz w:val="22"/>
          <w:szCs w:val="22"/>
        </w:rPr>
      </w:pPr>
    </w:p>
    <w:p w:rsidR="00740D8D" w:rsidRPr="0052419F" w:rsidRDefault="00740D8D" w:rsidP="00740D8D">
      <w:pPr>
        <w:pStyle w:val="Body2"/>
        <w:spacing w:before="0" w:after="0"/>
        <w:ind w:left="3600" w:hanging="3600"/>
        <w:jc w:val="both"/>
        <w:rPr>
          <w:rFonts w:ascii="Georgia" w:hAnsi="Georgia" w:cs="Arial"/>
          <w:b/>
          <w:sz w:val="22"/>
          <w:szCs w:val="22"/>
          <w:lang w:val="el-GR"/>
        </w:rPr>
      </w:pPr>
      <w:r w:rsidRPr="0052419F">
        <w:rPr>
          <w:rFonts w:ascii="Georgia" w:hAnsi="Georgia" w:cs="Arial"/>
          <w:b/>
          <w:sz w:val="22"/>
          <w:szCs w:val="22"/>
          <w:lang w:val="el-GR"/>
        </w:rPr>
        <w:t>ΥΠΟΥΡΓΕΙΟ ΓΕΩΡΓΙΑΣ</w:t>
      </w:r>
    </w:p>
    <w:p w:rsidR="00740D8D" w:rsidRPr="0052419F" w:rsidRDefault="00740D8D" w:rsidP="00740D8D">
      <w:pPr>
        <w:spacing w:after="0"/>
        <w:rPr>
          <w:rFonts w:ascii="Georgia" w:hAnsi="Georgia" w:cs="Arial"/>
        </w:rPr>
      </w:pPr>
      <w:r w:rsidRPr="0052419F">
        <w:rPr>
          <w:rFonts w:ascii="Georgia" w:hAnsi="Georgia" w:cs="Arial"/>
        </w:rPr>
        <w:t>Τηλ.: +</w:t>
      </w:r>
      <w:hyperlink r:id="rId72" w:history="1">
        <w:r w:rsidRPr="0052419F">
          <w:rPr>
            <w:rStyle w:val="-"/>
            <w:rFonts w:ascii="Georgia" w:hAnsi="Georgia" w:cs="Arial"/>
            <w:color w:val="auto"/>
          </w:rPr>
          <w:t>+7 (495) 607-81-10</w:t>
        </w:r>
      </w:hyperlink>
      <w:r w:rsidRPr="0052419F">
        <w:rPr>
          <w:rStyle w:val="b-personontactsphone"/>
          <w:rFonts w:ascii="Georgia" w:hAnsi="Georgia" w:cs="Arial"/>
        </w:rPr>
        <w:t>,</w:t>
      </w:r>
      <w:r w:rsidRPr="0052419F">
        <w:rPr>
          <w:rFonts w:ascii="Georgia" w:hAnsi="Georgia" w:cs="Arial"/>
        </w:rPr>
        <w:tab/>
        <w:t xml:space="preserve">                                                                          </w:t>
      </w:r>
    </w:p>
    <w:p w:rsidR="00740D8D" w:rsidRPr="0052419F" w:rsidRDefault="00740D8D" w:rsidP="00D97BF2">
      <w:pPr>
        <w:spacing w:after="0"/>
        <w:rPr>
          <w:rStyle w:val="bot"/>
          <w:rFonts w:ascii="Georgia" w:hAnsi="Georgia" w:cs="Arial"/>
        </w:rPr>
      </w:pPr>
      <w:r w:rsidRPr="0052419F">
        <w:rPr>
          <w:rFonts w:ascii="Georgia" w:hAnsi="Georgia" w:cs="Arial"/>
          <w:lang w:val="en-US"/>
        </w:rPr>
        <w:t>Website</w:t>
      </w:r>
      <w:r w:rsidRPr="0052419F">
        <w:rPr>
          <w:rFonts w:ascii="Georgia" w:hAnsi="Georgia" w:cs="Arial"/>
        </w:rPr>
        <w:t xml:space="preserve">: </w:t>
      </w:r>
      <w:r w:rsidRPr="0052419F">
        <w:rPr>
          <w:rFonts w:ascii="Georgia" w:hAnsi="Georgia"/>
          <w:lang w:val="en-US"/>
        </w:rPr>
        <w:t>http</w:t>
      </w:r>
      <w:r w:rsidRPr="0052419F">
        <w:rPr>
          <w:rFonts w:ascii="Georgia" w:hAnsi="Georgia"/>
        </w:rPr>
        <w:t>://</w:t>
      </w:r>
      <w:r w:rsidRPr="0052419F">
        <w:rPr>
          <w:rFonts w:ascii="Georgia" w:hAnsi="Georgia"/>
          <w:lang w:val="en-US"/>
        </w:rPr>
        <w:t>mcx</w:t>
      </w:r>
      <w:r w:rsidRPr="0052419F">
        <w:rPr>
          <w:rFonts w:ascii="Georgia" w:hAnsi="Georgia"/>
        </w:rPr>
        <w:t>.</w:t>
      </w:r>
      <w:r w:rsidRPr="0052419F">
        <w:rPr>
          <w:rFonts w:ascii="Georgia" w:hAnsi="Georgia"/>
          <w:lang w:val="en-US"/>
        </w:rPr>
        <w:t>ru</w:t>
      </w:r>
      <w:r w:rsidRPr="0052419F">
        <w:rPr>
          <w:rFonts w:ascii="Georgia" w:hAnsi="Georgia"/>
        </w:rPr>
        <w:t>/</w:t>
      </w:r>
      <w:r w:rsidRPr="0052419F">
        <w:rPr>
          <w:rFonts w:ascii="Georgia" w:hAnsi="Georgia"/>
          <w:lang w:val="en-US"/>
        </w:rPr>
        <w:t>en</w:t>
      </w:r>
      <w:r w:rsidRPr="0052419F">
        <w:rPr>
          <w:rFonts w:ascii="Georgia" w:hAnsi="Georgia"/>
        </w:rPr>
        <w:t>/</w:t>
      </w:r>
      <w:r w:rsidRPr="0052419F">
        <w:rPr>
          <w:rStyle w:val="bot"/>
          <w:rFonts w:ascii="Georgia" w:hAnsi="Georgia" w:cs="Arial"/>
          <w:specVanish w:val="0"/>
        </w:rPr>
        <w:t xml:space="preserve">  </w:t>
      </w:r>
    </w:p>
    <w:p w:rsidR="00D97BF2" w:rsidRPr="0052419F" w:rsidRDefault="00D97BF2" w:rsidP="00D97BF2">
      <w:pPr>
        <w:spacing w:after="0"/>
        <w:rPr>
          <w:rFonts w:ascii="Georgia" w:hAnsi="Georgia" w:cs="Arial"/>
          <w:b/>
        </w:rPr>
      </w:pPr>
    </w:p>
    <w:p w:rsidR="00740D8D" w:rsidRPr="0052419F" w:rsidRDefault="00740D8D" w:rsidP="00740D8D">
      <w:pPr>
        <w:autoSpaceDE w:val="0"/>
        <w:autoSpaceDN w:val="0"/>
        <w:adjustRightInd w:val="0"/>
        <w:spacing w:after="0"/>
        <w:rPr>
          <w:rFonts w:ascii="Georgia" w:hAnsi="Georgia" w:cs="Arial"/>
        </w:rPr>
      </w:pPr>
      <w:r w:rsidRPr="0052419F">
        <w:rPr>
          <w:rFonts w:ascii="Georgia" w:hAnsi="Georgia" w:cs="Arial"/>
          <w:b/>
          <w:caps/>
          <w:spacing w:val="12"/>
          <w:lang w:val="en-US"/>
        </w:rPr>
        <w:t>M</w:t>
      </w:r>
      <w:r w:rsidRPr="0052419F">
        <w:rPr>
          <w:rFonts w:ascii="Georgia" w:hAnsi="Georgia" w:cs="Arial"/>
          <w:b/>
          <w:caps/>
          <w:spacing w:val="12"/>
        </w:rPr>
        <w:t>ΗΤΡΟΠΟΛΙΤΙΚΟΣ δημοσ μοσχαΣ</w:t>
      </w:r>
    </w:p>
    <w:p w:rsidR="00740D8D" w:rsidRPr="00E36CB9" w:rsidRDefault="00740D8D" w:rsidP="00D97BF2">
      <w:pPr>
        <w:autoSpaceDE w:val="0"/>
        <w:autoSpaceDN w:val="0"/>
        <w:adjustRightInd w:val="0"/>
        <w:spacing w:after="0"/>
        <w:rPr>
          <w:rFonts w:ascii="Georgia" w:hAnsi="Georgia"/>
        </w:rPr>
      </w:pPr>
      <w:r w:rsidRPr="00E36CB9">
        <w:rPr>
          <w:rFonts w:ascii="Georgia" w:hAnsi="Georgia" w:cs="Arial"/>
        </w:rPr>
        <w:t xml:space="preserve">13, </w:t>
      </w:r>
      <w:r w:rsidRPr="0052419F">
        <w:rPr>
          <w:rFonts w:ascii="Georgia" w:hAnsi="Georgia" w:cs="Arial"/>
          <w:lang w:val="en-US"/>
        </w:rPr>
        <w:t>Tverskaya</w:t>
      </w:r>
      <w:r w:rsidRPr="00E36CB9">
        <w:rPr>
          <w:rFonts w:ascii="Georgia" w:hAnsi="Georgia" w:cs="Arial"/>
        </w:rPr>
        <w:t xml:space="preserve"> </w:t>
      </w:r>
      <w:r w:rsidRPr="0052419F">
        <w:rPr>
          <w:rFonts w:ascii="Georgia" w:hAnsi="Georgia" w:cs="Arial"/>
          <w:lang w:val="en-US"/>
        </w:rPr>
        <w:t>Ulitsa</w:t>
      </w:r>
      <w:r w:rsidRPr="00E36CB9">
        <w:rPr>
          <w:rFonts w:ascii="Georgia" w:hAnsi="Georgia" w:cs="Arial"/>
        </w:rPr>
        <w:t xml:space="preserve">, </w:t>
      </w:r>
      <w:r w:rsidRPr="0052419F">
        <w:rPr>
          <w:rFonts w:ascii="Georgia" w:hAnsi="Georgia" w:cs="Arial"/>
          <w:lang w:val="en-US"/>
        </w:rPr>
        <w:t>Moscow</w:t>
      </w:r>
      <w:r w:rsidRPr="00E36CB9">
        <w:rPr>
          <w:rFonts w:ascii="Georgia" w:hAnsi="Georgia" w:cs="Arial"/>
        </w:rPr>
        <w:t xml:space="preserve"> 103032</w:t>
      </w:r>
      <w:r w:rsidRPr="00E36CB9">
        <w:rPr>
          <w:rFonts w:ascii="Georgia" w:hAnsi="Georgia" w:cs="Arial"/>
        </w:rPr>
        <w:br/>
      </w:r>
      <w:r w:rsidRPr="0052419F">
        <w:rPr>
          <w:rFonts w:ascii="Georgia" w:hAnsi="Georgia" w:cs="Arial"/>
        </w:rPr>
        <w:t>Τηλ</w:t>
      </w:r>
      <w:r w:rsidRPr="00E36CB9">
        <w:rPr>
          <w:rFonts w:ascii="Georgia" w:hAnsi="Georgia" w:cs="Arial"/>
        </w:rPr>
        <w:t xml:space="preserve">.: +7(495) 2296360, </w:t>
      </w:r>
      <w:r w:rsidRPr="00E36CB9">
        <w:rPr>
          <w:rFonts w:ascii="Georgia" w:hAnsi="Georgia" w:cs="Arial"/>
        </w:rPr>
        <w:br/>
      </w:r>
      <w:r w:rsidRPr="0052419F">
        <w:rPr>
          <w:rFonts w:ascii="Georgia" w:hAnsi="Georgia" w:cs="Arial"/>
          <w:lang w:val="en-US"/>
        </w:rPr>
        <w:t>Website</w:t>
      </w:r>
      <w:r w:rsidRPr="00E36CB9">
        <w:rPr>
          <w:rFonts w:ascii="Georgia" w:hAnsi="Georgia" w:cs="Arial"/>
        </w:rPr>
        <w:t xml:space="preserve">: </w:t>
      </w:r>
      <w:hyperlink r:id="rId73" w:history="1">
        <w:r w:rsidR="00D97BF2" w:rsidRPr="0052419F">
          <w:rPr>
            <w:rStyle w:val="-"/>
            <w:rFonts w:ascii="Georgia" w:hAnsi="Georgia"/>
            <w:color w:val="auto"/>
            <w:lang w:val="en-US"/>
          </w:rPr>
          <w:t>https</w:t>
        </w:r>
        <w:r w:rsidR="00D97BF2" w:rsidRPr="00E36CB9">
          <w:rPr>
            <w:rStyle w:val="-"/>
            <w:rFonts w:ascii="Georgia" w:hAnsi="Georgia"/>
            <w:color w:val="auto"/>
          </w:rPr>
          <w:t>://</w:t>
        </w:r>
        <w:r w:rsidR="00D97BF2" w:rsidRPr="0052419F">
          <w:rPr>
            <w:rStyle w:val="-"/>
            <w:rFonts w:ascii="Georgia" w:hAnsi="Georgia"/>
            <w:color w:val="auto"/>
            <w:lang w:val="en-US"/>
          </w:rPr>
          <w:t>www</w:t>
        </w:r>
        <w:r w:rsidR="00D97BF2" w:rsidRPr="00E36CB9">
          <w:rPr>
            <w:rStyle w:val="-"/>
            <w:rFonts w:ascii="Georgia" w:hAnsi="Georgia"/>
            <w:color w:val="auto"/>
          </w:rPr>
          <w:t>.</w:t>
        </w:r>
        <w:r w:rsidR="00D97BF2" w:rsidRPr="0052419F">
          <w:rPr>
            <w:rStyle w:val="-"/>
            <w:rFonts w:ascii="Georgia" w:hAnsi="Georgia"/>
            <w:color w:val="auto"/>
            <w:lang w:val="en-US"/>
          </w:rPr>
          <w:t>mos</w:t>
        </w:r>
        <w:r w:rsidR="00D97BF2" w:rsidRPr="00E36CB9">
          <w:rPr>
            <w:rStyle w:val="-"/>
            <w:rFonts w:ascii="Georgia" w:hAnsi="Georgia"/>
            <w:color w:val="auto"/>
          </w:rPr>
          <w:t>.</w:t>
        </w:r>
        <w:r w:rsidR="00D97BF2" w:rsidRPr="0052419F">
          <w:rPr>
            <w:rStyle w:val="-"/>
            <w:rFonts w:ascii="Georgia" w:hAnsi="Georgia"/>
            <w:color w:val="auto"/>
            <w:lang w:val="en-US"/>
          </w:rPr>
          <w:t>ru</w:t>
        </w:r>
        <w:r w:rsidR="00D97BF2" w:rsidRPr="00E36CB9">
          <w:rPr>
            <w:rStyle w:val="-"/>
            <w:rFonts w:ascii="Georgia" w:hAnsi="Georgia"/>
            <w:color w:val="auto"/>
          </w:rPr>
          <w:t>/</w:t>
        </w:r>
        <w:r w:rsidR="00D97BF2" w:rsidRPr="0052419F">
          <w:rPr>
            <w:rStyle w:val="-"/>
            <w:rFonts w:ascii="Georgia" w:hAnsi="Georgia"/>
            <w:color w:val="auto"/>
            <w:lang w:val="en-US"/>
          </w:rPr>
          <w:t>en</w:t>
        </w:r>
        <w:r w:rsidR="00D97BF2" w:rsidRPr="00E36CB9">
          <w:rPr>
            <w:rStyle w:val="-"/>
            <w:rFonts w:ascii="Georgia" w:hAnsi="Georgia"/>
            <w:color w:val="auto"/>
          </w:rPr>
          <w:t>/</w:t>
        </w:r>
      </w:hyperlink>
    </w:p>
    <w:p w:rsidR="00D97BF2" w:rsidRPr="00E36CB9" w:rsidRDefault="00D97BF2" w:rsidP="00D97BF2">
      <w:pPr>
        <w:autoSpaceDE w:val="0"/>
        <w:autoSpaceDN w:val="0"/>
        <w:adjustRightInd w:val="0"/>
        <w:spacing w:after="0"/>
        <w:rPr>
          <w:rFonts w:ascii="Georgia" w:hAnsi="Georgia" w:cs="Arial"/>
        </w:rPr>
      </w:pPr>
    </w:p>
    <w:p w:rsidR="00740D8D" w:rsidRPr="0052419F" w:rsidRDefault="00740D8D" w:rsidP="00740D8D">
      <w:pPr>
        <w:spacing w:after="0"/>
        <w:rPr>
          <w:rFonts w:ascii="Georgia" w:hAnsi="Georgia" w:cs="Arial"/>
          <w:b/>
          <w:caps/>
          <w:spacing w:val="12"/>
        </w:rPr>
      </w:pPr>
      <w:r w:rsidRPr="0052419F">
        <w:rPr>
          <w:rFonts w:ascii="Georgia" w:hAnsi="Georgia" w:cs="Arial"/>
          <w:b/>
          <w:caps/>
          <w:spacing w:val="12"/>
        </w:rPr>
        <w:t>ΜΗΤΡΟΠΟΛΙΤΙΚΟΣ δημοσ αγ. πετρουπολησ</w:t>
      </w:r>
    </w:p>
    <w:p w:rsidR="00740D8D" w:rsidRPr="0052419F" w:rsidRDefault="00740D8D" w:rsidP="00740D8D">
      <w:pPr>
        <w:autoSpaceDE w:val="0"/>
        <w:autoSpaceDN w:val="0"/>
        <w:adjustRightInd w:val="0"/>
        <w:spacing w:after="0"/>
        <w:rPr>
          <w:rFonts w:ascii="Georgia" w:hAnsi="Georgia" w:cs="Arial"/>
        </w:rPr>
      </w:pPr>
      <w:r w:rsidRPr="0052419F">
        <w:rPr>
          <w:rFonts w:ascii="Georgia" w:hAnsi="Georgia" w:cs="Arial"/>
        </w:rPr>
        <w:t xml:space="preserve">Επιτροπή Διεθνών Σχέσεων και Τουρισμού </w:t>
      </w:r>
    </w:p>
    <w:p w:rsidR="00740D8D" w:rsidRPr="0052419F" w:rsidRDefault="00740D8D" w:rsidP="00740D8D">
      <w:pPr>
        <w:autoSpaceDE w:val="0"/>
        <w:autoSpaceDN w:val="0"/>
        <w:adjustRightInd w:val="0"/>
        <w:spacing w:after="0"/>
        <w:rPr>
          <w:rFonts w:ascii="Georgia" w:hAnsi="Georgia" w:cs="Arial"/>
          <w:lang w:val="en-US"/>
        </w:rPr>
      </w:pPr>
      <w:r w:rsidRPr="0052419F">
        <w:rPr>
          <w:rFonts w:ascii="Georgia" w:hAnsi="Georgia" w:cs="Arial"/>
          <w:lang w:val="en-US"/>
        </w:rPr>
        <w:t xml:space="preserve">1 Smolny, St. Petersburg 191060 </w:t>
      </w:r>
    </w:p>
    <w:p w:rsidR="00740D8D" w:rsidRPr="0052419F" w:rsidRDefault="00740D8D" w:rsidP="00740D8D">
      <w:pPr>
        <w:autoSpaceDE w:val="0"/>
        <w:autoSpaceDN w:val="0"/>
        <w:adjustRightInd w:val="0"/>
        <w:spacing w:after="0"/>
        <w:rPr>
          <w:rFonts w:ascii="Georgia" w:hAnsi="Georgia" w:cs="Arial"/>
          <w:lang w:val="en-US"/>
        </w:rPr>
      </w:pPr>
      <w:r w:rsidRPr="0052419F">
        <w:rPr>
          <w:rFonts w:ascii="Georgia" w:hAnsi="Georgia" w:cs="Arial"/>
        </w:rPr>
        <w:t>Τηλ</w:t>
      </w:r>
      <w:r w:rsidRPr="0052419F">
        <w:rPr>
          <w:rFonts w:ascii="Georgia" w:hAnsi="Georgia" w:cs="Arial"/>
          <w:lang w:val="en-US"/>
        </w:rPr>
        <w:t xml:space="preserve">.: </w:t>
      </w:r>
      <w:r w:rsidRPr="0052419F">
        <w:rPr>
          <w:rFonts w:ascii="Georgia" w:hAnsi="Georgia" w:cs="Arial"/>
          <w:bCs/>
          <w:bdr w:val="none" w:sz="0" w:space="0" w:color="auto" w:frame="1"/>
          <w:shd w:val="clear" w:color="auto" w:fill="F2FBFF"/>
          <w:lang w:val="en-US"/>
        </w:rPr>
        <w:t>(812) 576-41-11</w:t>
      </w:r>
      <w:r w:rsidRPr="0052419F">
        <w:rPr>
          <w:rFonts w:ascii="Georgia" w:hAnsi="Georgia" w:cs="Arial"/>
          <w:lang w:val="en-US"/>
        </w:rPr>
        <w:t xml:space="preserve">, </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w:t>
      </w:r>
      <w:r w:rsidRPr="0052419F">
        <w:rPr>
          <w:rFonts w:ascii="Georgia" w:hAnsi="Georgia"/>
          <w:lang w:val="en-US"/>
        </w:rPr>
        <w:t>https://www.gov.spb.ru/en/</w:t>
      </w:r>
    </w:p>
    <w:p w:rsidR="00740D8D" w:rsidRPr="0052419F" w:rsidRDefault="00740D8D" w:rsidP="00740D8D">
      <w:pPr>
        <w:pStyle w:val="Body2"/>
        <w:spacing w:before="120" w:after="0"/>
        <w:ind w:left="0"/>
        <w:jc w:val="both"/>
        <w:rPr>
          <w:rFonts w:ascii="Georgia" w:hAnsi="Georgia" w:cs="Arial"/>
          <w:sz w:val="22"/>
          <w:szCs w:val="22"/>
        </w:rPr>
      </w:pPr>
    </w:p>
    <w:tbl>
      <w:tblPr>
        <w:tblW w:w="9356" w:type="dxa"/>
        <w:tblInd w:w="108" w:type="dxa"/>
        <w:tblLayout w:type="fixed"/>
        <w:tblLook w:val="0000" w:firstRow="0" w:lastRow="0" w:firstColumn="0" w:lastColumn="0" w:noHBand="0" w:noVBand="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rPr>
            </w:pPr>
            <w:r w:rsidRPr="0052419F">
              <w:rPr>
                <w:rFonts w:ascii="Georgia" w:hAnsi="Georgia" w:cs="Arial"/>
                <w:lang w:val="en-US"/>
              </w:rPr>
              <w:br w:type="page"/>
            </w:r>
            <w:r w:rsidRPr="0052419F">
              <w:rPr>
                <w:rFonts w:ascii="Georgia" w:hAnsi="Georgia" w:cs="Arial"/>
                <w:lang w:val="en-US"/>
              </w:rPr>
              <w:br w:type="page"/>
            </w:r>
            <w:r w:rsidRPr="0052419F">
              <w:rPr>
                <w:rFonts w:ascii="Georgia" w:hAnsi="Georgia" w:cs="Arial"/>
                <w:b/>
              </w:rPr>
              <w:t>Εμπορικά &amp; Βιομηχανικά Επιμελητήρια (ΕΒΕ)</w:t>
            </w:r>
          </w:p>
        </w:tc>
      </w:tr>
    </w:tbl>
    <w:p w:rsidR="00740D8D" w:rsidRPr="0052419F" w:rsidRDefault="00740D8D" w:rsidP="00740D8D">
      <w:pPr>
        <w:pStyle w:val="Body2"/>
        <w:spacing w:before="120" w:after="0"/>
        <w:ind w:left="0"/>
        <w:jc w:val="both"/>
        <w:rPr>
          <w:rFonts w:ascii="Georgia" w:hAnsi="Georgia" w:cs="Arial"/>
          <w:sz w:val="22"/>
          <w:szCs w:val="22"/>
        </w:rPr>
      </w:pPr>
      <w:r w:rsidRPr="0052419F">
        <w:rPr>
          <w:rFonts w:ascii="Georgia" w:hAnsi="Georgia" w:cs="Arial"/>
          <w:b/>
          <w:sz w:val="22"/>
          <w:szCs w:val="22"/>
          <w:lang w:val="el-GR"/>
        </w:rPr>
        <w:t>ΕΒΕ ΡΩΣΙΑΣ</w:t>
      </w:r>
      <w:r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bCs/>
          <w:sz w:val="22"/>
          <w:szCs w:val="22"/>
          <w:lang w:val="fr-FR"/>
        </w:rPr>
      </w:pPr>
      <w:r w:rsidRPr="0052419F">
        <w:rPr>
          <w:rFonts w:ascii="Georgia" w:hAnsi="Georgia" w:cs="Arial"/>
          <w:sz w:val="22"/>
          <w:szCs w:val="22"/>
          <w:lang w:val="el-GR"/>
        </w:rPr>
        <w:t>Τηλ</w:t>
      </w:r>
      <w:r w:rsidRPr="0052419F">
        <w:rPr>
          <w:rFonts w:ascii="Georgia" w:hAnsi="Georgia" w:cs="Arial"/>
          <w:sz w:val="22"/>
          <w:szCs w:val="22"/>
          <w:lang w:val="fr-FR"/>
        </w:rPr>
        <w:t xml:space="preserve">. </w:t>
      </w:r>
      <w:r w:rsidRPr="0052419F">
        <w:rPr>
          <w:rFonts w:ascii="Georgia" w:hAnsi="Georgia"/>
          <w:sz w:val="22"/>
          <w:szCs w:val="22"/>
          <w:lang w:val="fr-FR"/>
        </w:rPr>
        <w:t>+7 495 620-00-09</w:t>
      </w:r>
      <w:r w:rsidRPr="0052419F">
        <w:rPr>
          <w:rFonts w:ascii="Georgia" w:hAnsi="Georgia"/>
          <w:bCs/>
          <w:sz w:val="22"/>
          <w:szCs w:val="22"/>
          <w:lang w:val="fr-FR"/>
        </w:rPr>
        <w:t xml:space="preserve"> </w:t>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bCs/>
          <w:sz w:val="22"/>
          <w:szCs w:val="22"/>
          <w:lang w:val="fr-FR"/>
        </w:rPr>
        <w:t>E-mail: tpprf@tpprf.ru</w:t>
      </w:r>
    </w:p>
    <w:p w:rsidR="00740D8D" w:rsidRPr="0052419F" w:rsidRDefault="00740D8D" w:rsidP="00740D8D">
      <w:pPr>
        <w:pStyle w:val="Body2"/>
        <w:spacing w:before="0" w:after="0"/>
        <w:ind w:left="0"/>
        <w:jc w:val="both"/>
        <w:rPr>
          <w:rFonts w:ascii="Georgia" w:hAnsi="Georgia"/>
          <w:sz w:val="22"/>
          <w:szCs w:val="22"/>
          <w:lang w:val="fr-FR"/>
        </w:rPr>
      </w:pPr>
      <w:r w:rsidRPr="0052419F">
        <w:rPr>
          <w:rFonts w:ascii="Georgia" w:hAnsi="Georgia" w:cs="Arial"/>
          <w:sz w:val="22"/>
          <w:szCs w:val="22"/>
          <w:lang w:val="fr-FR"/>
        </w:rPr>
        <w:t xml:space="preserve">Website: </w:t>
      </w:r>
      <w:hyperlink r:id="rId74" w:history="1">
        <w:r w:rsidRPr="0052419F">
          <w:rPr>
            <w:rStyle w:val="-"/>
            <w:rFonts w:ascii="Georgia" w:hAnsi="Georgia" w:cs="Arial"/>
            <w:color w:val="auto"/>
            <w:sz w:val="22"/>
            <w:szCs w:val="22"/>
            <w:lang w:val="fr-FR"/>
          </w:rPr>
          <w:t>www.tpprf.ru</w:t>
        </w:r>
      </w:hyperlink>
    </w:p>
    <w:p w:rsidR="00740D8D" w:rsidRPr="0052419F" w:rsidRDefault="00740D8D" w:rsidP="00740D8D">
      <w:pPr>
        <w:pStyle w:val="Body2"/>
        <w:spacing w:before="0" w:after="0"/>
        <w:ind w:left="0"/>
        <w:jc w:val="both"/>
        <w:rPr>
          <w:rFonts w:ascii="Georgia" w:hAnsi="Georgia" w:cs="Arial"/>
          <w:sz w:val="22"/>
          <w:szCs w:val="22"/>
          <w:lang w:val="fr-FR"/>
        </w:rPr>
      </w:pPr>
    </w:p>
    <w:p w:rsidR="00740D8D" w:rsidRPr="0052419F" w:rsidRDefault="00740D8D" w:rsidP="00740D8D">
      <w:pPr>
        <w:pStyle w:val="Body2"/>
        <w:spacing w:before="120" w:after="0"/>
        <w:ind w:left="0"/>
        <w:jc w:val="both"/>
        <w:rPr>
          <w:rFonts w:ascii="Georgia" w:hAnsi="Georgia" w:cs="Arial"/>
          <w:sz w:val="22"/>
          <w:szCs w:val="22"/>
        </w:rPr>
      </w:pPr>
      <w:r w:rsidRPr="0052419F">
        <w:rPr>
          <w:rFonts w:ascii="Georgia" w:hAnsi="Georgia" w:cs="Arial"/>
          <w:b/>
          <w:sz w:val="22"/>
          <w:szCs w:val="22"/>
          <w:lang w:val="el-GR"/>
        </w:rPr>
        <w:t>ΕΒΕ</w:t>
      </w:r>
      <w:r w:rsidRPr="0052419F">
        <w:rPr>
          <w:rFonts w:ascii="Georgia" w:hAnsi="Georgia" w:cs="Arial"/>
          <w:b/>
          <w:sz w:val="22"/>
          <w:szCs w:val="22"/>
        </w:rPr>
        <w:t xml:space="preserve"> M</w:t>
      </w:r>
      <w:r w:rsidRPr="0052419F">
        <w:rPr>
          <w:rFonts w:ascii="Georgia" w:hAnsi="Georgia" w:cs="Arial"/>
          <w:b/>
          <w:sz w:val="22"/>
          <w:szCs w:val="22"/>
          <w:lang w:val="el-GR"/>
        </w:rPr>
        <w:t>ΟΣΧΑΣ</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el-GR"/>
        </w:rPr>
        <w:t>Τηλ</w:t>
      </w:r>
      <w:r w:rsidRPr="0052419F">
        <w:rPr>
          <w:rFonts w:ascii="Georgia" w:hAnsi="Georgia" w:cs="Arial"/>
          <w:sz w:val="22"/>
          <w:szCs w:val="22"/>
          <w:lang w:val="fr-FR"/>
        </w:rPr>
        <w:t>. +7 495 276 1219</w:t>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fr-FR"/>
        </w:rPr>
        <w:t xml:space="preserve">E-mail: </w:t>
      </w:r>
      <w:hyperlink r:id="rId75" w:history="1">
        <w:r w:rsidRPr="0052419F">
          <w:rPr>
            <w:rStyle w:val="-"/>
            <w:rFonts w:ascii="Georgia" w:hAnsi="Georgia" w:cs="Arial"/>
            <w:color w:val="auto"/>
            <w:sz w:val="22"/>
            <w:szCs w:val="22"/>
            <w:lang w:val="fr-FR"/>
          </w:rPr>
          <w:t>mostpp@mostpp.ru</w:t>
        </w:r>
      </w:hyperlink>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fr-FR"/>
        </w:rPr>
        <w:t xml:space="preserve">Website: </w:t>
      </w:r>
      <w:hyperlink r:id="rId76" w:history="1">
        <w:r w:rsidRPr="0052419F">
          <w:rPr>
            <w:rStyle w:val="-"/>
            <w:rFonts w:ascii="Georgia" w:hAnsi="Georgia" w:cs="Arial"/>
            <w:color w:val="auto"/>
            <w:sz w:val="22"/>
            <w:szCs w:val="22"/>
            <w:lang w:val="fr-FR"/>
          </w:rPr>
          <w:t>www.mostpp.ru</w:t>
        </w:r>
      </w:hyperlink>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hyperlink r:id="rId77" w:history="1"/>
    </w:p>
    <w:p w:rsidR="00740D8D" w:rsidRPr="0052419F" w:rsidRDefault="00740D8D" w:rsidP="00740D8D">
      <w:pPr>
        <w:pStyle w:val="Body2"/>
        <w:spacing w:before="120" w:after="0"/>
        <w:ind w:left="0"/>
        <w:jc w:val="both"/>
        <w:rPr>
          <w:rFonts w:ascii="Georgia" w:hAnsi="Georgia" w:cs="Arial"/>
          <w:sz w:val="22"/>
          <w:szCs w:val="22"/>
          <w:lang w:val="fr-FR"/>
        </w:rPr>
      </w:pPr>
      <w:r w:rsidRPr="0052419F">
        <w:rPr>
          <w:rFonts w:ascii="Georgia" w:hAnsi="Georgia" w:cs="Arial"/>
          <w:b/>
          <w:sz w:val="22"/>
          <w:szCs w:val="22"/>
          <w:lang w:val="el-GR"/>
        </w:rPr>
        <w:t>ΕΒΕ</w:t>
      </w:r>
      <w:r w:rsidRPr="0052419F">
        <w:rPr>
          <w:rFonts w:ascii="Georgia" w:hAnsi="Georgia" w:cs="Arial"/>
          <w:b/>
          <w:sz w:val="22"/>
          <w:szCs w:val="22"/>
          <w:lang w:val="fr-FR"/>
        </w:rPr>
        <w:t xml:space="preserve"> </w:t>
      </w:r>
      <w:r w:rsidRPr="0052419F">
        <w:rPr>
          <w:rFonts w:ascii="Georgia" w:hAnsi="Georgia" w:cs="Arial"/>
          <w:b/>
          <w:sz w:val="22"/>
          <w:szCs w:val="22"/>
          <w:lang w:val="el-GR"/>
        </w:rPr>
        <w:t>ΑΓΙΑΣ</w:t>
      </w:r>
      <w:r w:rsidRPr="0052419F">
        <w:rPr>
          <w:rFonts w:ascii="Georgia" w:hAnsi="Georgia" w:cs="Arial"/>
          <w:b/>
          <w:sz w:val="22"/>
          <w:szCs w:val="22"/>
          <w:lang w:val="fr-FR"/>
        </w:rPr>
        <w:t xml:space="preserve"> </w:t>
      </w:r>
      <w:r w:rsidRPr="0052419F">
        <w:rPr>
          <w:rFonts w:ascii="Georgia" w:hAnsi="Georgia" w:cs="Arial"/>
          <w:b/>
          <w:sz w:val="22"/>
          <w:szCs w:val="22"/>
          <w:lang w:val="el-GR"/>
        </w:rPr>
        <w:t>ΠΕΤΡΟΥΠΟΛΗΣ</w:t>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el-GR"/>
        </w:rPr>
        <w:t>Τηλ</w:t>
      </w:r>
      <w:r w:rsidRPr="0052419F">
        <w:rPr>
          <w:rFonts w:ascii="Georgia" w:hAnsi="Georgia" w:cs="Arial"/>
          <w:sz w:val="22"/>
          <w:szCs w:val="22"/>
          <w:lang w:val="fr-FR"/>
        </w:rPr>
        <w:t xml:space="preserve">. +7 812 579 84 52  </w:t>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fr-FR"/>
        </w:rPr>
        <w:t xml:space="preserve">E-mail: </w:t>
      </w:r>
      <w:hyperlink r:id="rId78" w:history="1">
        <w:r w:rsidRPr="0052419F">
          <w:rPr>
            <w:rStyle w:val="-"/>
            <w:rFonts w:ascii="Georgia" w:hAnsi="Georgia" w:cs="Arial"/>
            <w:color w:val="auto"/>
            <w:sz w:val="22"/>
            <w:szCs w:val="22"/>
            <w:lang w:val="fr-FR"/>
          </w:rPr>
          <w:t>spbcci@spbcci.ru</w:t>
        </w:r>
      </w:hyperlink>
    </w:p>
    <w:p w:rsidR="00740D8D" w:rsidRPr="0052419F" w:rsidRDefault="00740D8D" w:rsidP="00740D8D">
      <w:pPr>
        <w:pStyle w:val="Body2"/>
        <w:spacing w:before="0" w:after="0"/>
        <w:ind w:left="0"/>
        <w:rPr>
          <w:rFonts w:ascii="Georgia" w:hAnsi="Georgia" w:cs="Arial"/>
          <w:sz w:val="22"/>
          <w:szCs w:val="22"/>
          <w:lang w:val="el-GR"/>
        </w:rPr>
      </w:pPr>
      <w:r w:rsidRPr="0052419F">
        <w:rPr>
          <w:rFonts w:ascii="Georgia" w:hAnsi="Georgia" w:cs="Arial"/>
          <w:sz w:val="22"/>
          <w:szCs w:val="22"/>
        </w:rPr>
        <w:t>Website</w:t>
      </w:r>
      <w:r w:rsidRPr="0052419F">
        <w:rPr>
          <w:rFonts w:ascii="Georgia" w:hAnsi="Georgia" w:cs="Arial"/>
          <w:sz w:val="22"/>
          <w:szCs w:val="22"/>
          <w:lang w:val="el-GR"/>
        </w:rPr>
        <w:t>:</w:t>
      </w:r>
      <w:r w:rsidRPr="0052419F">
        <w:rPr>
          <w:rFonts w:ascii="Georgia" w:hAnsi="Georgia"/>
          <w:sz w:val="22"/>
          <w:szCs w:val="22"/>
          <w:lang w:val="el-GR"/>
        </w:rPr>
        <w:t xml:space="preserve"> </w:t>
      </w:r>
      <w:hyperlink r:id="rId79" w:history="1">
        <w:r w:rsidRPr="0052419F">
          <w:rPr>
            <w:rStyle w:val="-"/>
            <w:rFonts w:ascii="Georgia" w:hAnsi="Georgia" w:cs="Arial"/>
            <w:color w:val="auto"/>
            <w:sz w:val="22"/>
            <w:szCs w:val="22"/>
          </w:rPr>
          <w:t>http</w:t>
        </w:r>
        <w:r w:rsidRPr="0052419F">
          <w:rPr>
            <w:rStyle w:val="-"/>
            <w:rFonts w:ascii="Georgia" w:hAnsi="Georgia" w:cs="Arial"/>
            <w:color w:val="auto"/>
            <w:sz w:val="22"/>
            <w:szCs w:val="22"/>
            <w:lang w:val="el-GR"/>
          </w:rPr>
          <w:t>://</w:t>
        </w:r>
        <w:r w:rsidRPr="0052419F">
          <w:rPr>
            <w:rStyle w:val="-"/>
            <w:rFonts w:ascii="Georgia" w:hAnsi="Georgia" w:cs="Arial"/>
            <w:color w:val="auto"/>
            <w:sz w:val="22"/>
            <w:szCs w:val="22"/>
          </w:rPr>
          <w:t>spbtpp</w:t>
        </w:r>
        <w:r w:rsidRPr="0052419F">
          <w:rPr>
            <w:rStyle w:val="-"/>
            <w:rFonts w:ascii="Georgia" w:hAnsi="Georgia" w:cs="Arial"/>
            <w:color w:val="auto"/>
            <w:sz w:val="22"/>
            <w:szCs w:val="22"/>
            <w:lang w:val="el-GR"/>
          </w:rPr>
          <w:t>.</w:t>
        </w:r>
        <w:r w:rsidRPr="0052419F">
          <w:rPr>
            <w:rStyle w:val="-"/>
            <w:rFonts w:ascii="Georgia" w:hAnsi="Georgia" w:cs="Arial"/>
            <w:color w:val="auto"/>
            <w:sz w:val="22"/>
            <w:szCs w:val="22"/>
          </w:rPr>
          <w:t>ru</w:t>
        </w:r>
        <w:r w:rsidRPr="0052419F">
          <w:rPr>
            <w:rStyle w:val="-"/>
            <w:rFonts w:ascii="Georgia" w:hAnsi="Georgia" w:cs="Arial"/>
            <w:color w:val="auto"/>
            <w:sz w:val="22"/>
            <w:szCs w:val="22"/>
            <w:lang w:val="el-GR"/>
          </w:rPr>
          <w:t>/</w:t>
        </w:r>
      </w:hyperlink>
    </w:p>
    <w:p w:rsidR="00740D8D" w:rsidRPr="0052419F" w:rsidRDefault="00740D8D" w:rsidP="00740D8D">
      <w:pPr>
        <w:spacing w:after="0"/>
        <w:rPr>
          <w:rFonts w:ascii="Georgia" w:hAnsi="Georgia" w:cs="Arial"/>
          <w:b/>
        </w:rPr>
      </w:pPr>
    </w:p>
    <w:p w:rsidR="00740D8D" w:rsidRPr="0052419F" w:rsidRDefault="00740D8D" w:rsidP="00740D8D">
      <w:pPr>
        <w:spacing w:after="0"/>
        <w:rPr>
          <w:rFonts w:ascii="Georgia" w:hAnsi="Georgia" w:cs="Arial"/>
          <w:b/>
        </w:rPr>
      </w:pPr>
      <w:r w:rsidRPr="0052419F">
        <w:rPr>
          <w:rFonts w:ascii="Georgia" w:hAnsi="Georgia" w:cs="Arial"/>
          <w:b/>
          <w:lang w:val="en-US"/>
        </w:rPr>
        <w:t>EBE</w:t>
      </w:r>
      <w:r w:rsidRPr="0052419F">
        <w:rPr>
          <w:rFonts w:ascii="Georgia" w:hAnsi="Georgia" w:cs="Arial"/>
          <w:b/>
        </w:rPr>
        <w:t xml:space="preserve"> ΚΡΑΣΝΟΝΤΑΡ</w:t>
      </w:r>
    </w:p>
    <w:p w:rsidR="00740D8D" w:rsidRPr="0052419F" w:rsidRDefault="00740D8D" w:rsidP="00740D8D">
      <w:pPr>
        <w:spacing w:after="0"/>
        <w:rPr>
          <w:rFonts w:ascii="Georgia" w:hAnsi="Georgia" w:cs="Arial"/>
        </w:rPr>
      </w:pPr>
      <w:r w:rsidRPr="0052419F">
        <w:rPr>
          <w:rFonts w:ascii="Georgia" w:hAnsi="Georgia" w:cs="Arial"/>
        </w:rPr>
        <w:t>Τηλ./φαξ +7</w:t>
      </w:r>
      <w:r w:rsidRPr="0052419F">
        <w:rPr>
          <w:rFonts w:ascii="Georgia" w:hAnsi="Georgia" w:cs="Arial"/>
          <w:lang w:val="fr-FR"/>
        </w:rPr>
        <w:t> </w:t>
      </w:r>
      <w:r w:rsidRPr="0052419F">
        <w:rPr>
          <w:rFonts w:ascii="Georgia" w:hAnsi="Georgia" w:cs="Arial"/>
        </w:rPr>
        <w:t>861 992 03 27</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fr-FR"/>
        </w:rPr>
        <w:t>E</w:t>
      </w:r>
      <w:r w:rsidRPr="0052419F">
        <w:rPr>
          <w:rFonts w:ascii="Georgia" w:hAnsi="Georgia" w:cs="Arial"/>
          <w:sz w:val="22"/>
          <w:szCs w:val="22"/>
          <w:lang w:val="el-GR"/>
        </w:rPr>
        <w:t>-</w:t>
      </w:r>
      <w:r w:rsidRPr="0052419F">
        <w:rPr>
          <w:rFonts w:ascii="Georgia" w:hAnsi="Georgia" w:cs="Arial"/>
          <w:sz w:val="22"/>
          <w:szCs w:val="22"/>
          <w:lang w:val="fr-FR"/>
        </w:rPr>
        <w:t>mail</w:t>
      </w:r>
      <w:r w:rsidRPr="0052419F">
        <w:rPr>
          <w:rFonts w:ascii="Georgia" w:hAnsi="Georgia" w:cs="Arial"/>
          <w:sz w:val="22"/>
          <w:szCs w:val="22"/>
          <w:lang w:val="el-GR"/>
        </w:rPr>
        <w:t xml:space="preserve">: </w:t>
      </w:r>
      <w:hyperlink r:id="rId80" w:history="1">
        <w:r w:rsidRPr="0052419F">
          <w:rPr>
            <w:rStyle w:val="-"/>
            <w:rFonts w:ascii="Georgia" w:hAnsi="Georgia" w:cs="Arial"/>
            <w:color w:val="auto"/>
            <w:sz w:val="22"/>
            <w:szCs w:val="22"/>
            <w:shd w:val="clear" w:color="auto" w:fill="FFFFFF"/>
            <w:lang w:val="fr-FR"/>
          </w:rPr>
          <w:t>tppkk</w:t>
        </w:r>
        <w:r w:rsidRPr="0052419F">
          <w:rPr>
            <w:rStyle w:val="-"/>
            <w:rFonts w:ascii="Georgia" w:hAnsi="Georgia" w:cs="Arial"/>
            <w:color w:val="auto"/>
            <w:sz w:val="22"/>
            <w:szCs w:val="22"/>
            <w:shd w:val="clear" w:color="auto" w:fill="FFFFFF"/>
            <w:lang w:val="el-GR"/>
          </w:rPr>
          <w:t>@</w:t>
        </w:r>
        <w:r w:rsidRPr="0052419F">
          <w:rPr>
            <w:rStyle w:val="-"/>
            <w:rFonts w:ascii="Georgia" w:hAnsi="Georgia" w:cs="Arial"/>
            <w:color w:val="auto"/>
            <w:sz w:val="22"/>
            <w:szCs w:val="22"/>
            <w:shd w:val="clear" w:color="auto" w:fill="FFFFFF"/>
            <w:lang w:val="fr-FR"/>
          </w:rPr>
          <w:t>tppkuban</w:t>
        </w:r>
        <w:r w:rsidRPr="0052419F">
          <w:rPr>
            <w:rStyle w:val="-"/>
            <w:rFonts w:ascii="Georgia" w:hAnsi="Georgia" w:cs="Arial"/>
            <w:color w:val="auto"/>
            <w:sz w:val="22"/>
            <w:szCs w:val="22"/>
            <w:shd w:val="clear" w:color="auto" w:fill="FFFFFF"/>
            <w:lang w:val="el-GR"/>
          </w:rPr>
          <w:t>.</w:t>
        </w:r>
        <w:r w:rsidRPr="0052419F">
          <w:rPr>
            <w:rStyle w:val="-"/>
            <w:rFonts w:ascii="Georgia" w:hAnsi="Georgia" w:cs="Arial"/>
            <w:color w:val="auto"/>
            <w:sz w:val="22"/>
            <w:szCs w:val="22"/>
            <w:shd w:val="clear" w:color="auto" w:fill="FFFFFF"/>
            <w:lang w:val="fr-FR"/>
          </w:rPr>
          <w:t>ru</w:t>
        </w:r>
      </w:hyperlink>
    </w:p>
    <w:p w:rsidR="00740D8D" w:rsidRPr="0052419F" w:rsidRDefault="00740D8D" w:rsidP="00740D8D">
      <w:pPr>
        <w:spacing w:after="0"/>
        <w:rPr>
          <w:rFonts w:ascii="Georgia" w:hAnsi="Georgia" w:cs="Arial"/>
        </w:rPr>
      </w:pPr>
      <w:r w:rsidRPr="0052419F">
        <w:rPr>
          <w:rFonts w:ascii="Georgia" w:hAnsi="Georgia" w:cs="Arial"/>
          <w:lang w:val="fr-FR"/>
        </w:rPr>
        <w:t>Website</w:t>
      </w:r>
      <w:r w:rsidRPr="0052419F">
        <w:rPr>
          <w:rFonts w:ascii="Georgia" w:hAnsi="Georgia" w:cs="Arial"/>
        </w:rPr>
        <w:t xml:space="preserve">: </w:t>
      </w:r>
      <w:hyperlink r:id="rId81" w:history="1">
        <w:r w:rsidRPr="0052419F">
          <w:rPr>
            <w:rStyle w:val="-"/>
            <w:rFonts w:ascii="Georgia" w:hAnsi="Georgia" w:cs="Arial"/>
            <w:color w:val="auto"/>
            <w:lang w:val="fr-FR"/>
          </w:rPr>
          <w:t>http</w:t>
        </w:r>
        <w:r w:rsidRPr="0052419F">
          <w:rPr>
            <w:rStyle w:val="-"/>
            <w:rFonts w:ascii="Georgia" w:hAnsi="Georgia" w:cs="Arial"/>
            <w:color w:val="auto"/>
          </w:rPr>
          <w:t>://</w:t>
        </w:r>
        <w:r w:rsidRPr="0052419F">
          <w:rPr>
            <w:rStyle w:val="-"/>
            <w:rFonts w:ascii="Georgia" w:hAnsi="Georgia" w:cs="Arial"/>
            <w:color w:val="auto"/>
            <w:lang w:val="fr-FR"/>
          </w:rPr>
          <w:t>kuban</w:t>
        </w:r>
        <w:r w:rsidRPr="0052419F">
          <w:rPr>
            <w:rStyle w:val="-"/>
            <w:rFonts w:ascii="Georgia" w:hAnsi="Georgia" w:cs="Arial"/>
            <w:color w:val="auto"/>
          </w:rPr>
          <w:t>.</w:t>
        </w:r>
        <w:r w:rsidRPr="0052419F">
          <w:rPr>
            <w:rStyle w:val="-"/>
            <w:rFonts w:ascii="Georgia" w:hAnsi="Georgia" w:cs="Arial"/>
            <w:color w:val="auto"/>
            <w:lang w:val="fr-FR"/>
          </w:rPr>
          <w:t>tpprf</w:t>
        </w:r>
        <w:r w:rsidRPr="0052419F">
          <w:rPr>
            <w:rStyle w:val="-"/>
            <w:rFonts w:ascii="Georgia" w:hAnsi="Georgia" w:cs="Arial"/>
            <w:color w:val="auto"/>
          </w:rPr>
          <w:t>.</w:t>
        </w:r>
        <w:r w:rsidRPr="0052419F">
          <w:rPr>
            <w:rStyle w:val="-"/>
            <w:rFonts w:ascii="Georgia" w:hAnsi="Georgia" w:cs="Arial"/>
            <w:color w:val="auto"/>
            <w:lang w:val="fr-FR"/>
          </w:rPr>
          <w:t>ru</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rPr>
        <w:t>ΕΒΕ Ν</w:t>
      </w:r>
      <w:r w:rsidRPr="0052419F">
        <w:rPr>
          <w:rFonts w:ascii="Georgia" w:hAnsi="Georgia" w:cs="Arial"/>
          <w:b/>
          <w:lang w:val="fr-FR"/>
        </w:rPr>
        <w:t>O</w:t>
      </w:r>
      <w:r w:rsidRPr="0052419F">
        <w:rPr>
          <w:rFonts w:ascii="Georgia" w:hAnsi="Georgia" w:cs="Arial"/>
          <w:b/>
        </w:rPr>
        <w:t>ΒΟΣΙΜΠΙΡΣΚ</w:t>
      </w:r>
    </w:p>
    <w:p w:rsidR="00740D8D" w:rsidRPr="0052419F" w:rsidRDefault="00740D8D" w:rsidP="00740D8D">
      <w:pPr>
        <w:pStyle w:val="Body2"/>
        <w:spacing w:before="0" w:after="0"/>
        <w:ind w:left="0"/>
        <w:rPr>
          <w:rFonts w:ascii="Georgia" w:hAnsi="Georgia" w:cs="Arial"/>
          <w:sz w:val="22"/>
          <w:szCs w:val="22"/>
          <w:lang w:val="fr-FR"/>
        </w:rPr>
      </w:pPr>
      <w:r w:rsidRPr="0052419F">
        <w:rPr>
          <w:rFonts w:ascii="Georgia" w:hAnsi="Georgia" w:cs="Arial"/>
          <w:sz w:val="22"/>
          <w:szCs w:val="22"/>
        </w:rPr>
        <w:t>Τηλ</w:t>
      </w:r>
      <w:r w:rsidRPr="0052419F">
        <w:rPr>
          <w:rFonts w:ascii="Georgia" w:hAnsi="Georgia" w:cs="Arial"/>
          <w:sz w:val="22"/>
          <w:szCs w:val="22"/>
          <w:lang w:val="fr-FR"/>
        </w:rPr>
        <w:t>. +7</w:t>
      </w:r>
      <w:r w:rsidRPr="0052419F">
        <w:rPr>
          <w:rStyle w:val="nachalo1"/>
          <w:rFonts w:ascii="Georgia" w:hAnsi="Georgia"/>
          <w:bCs/>
          <w:color w:val="auto"/>
          <w:sz w:val="22"/>
          <w:szCs w:val="22"/>
          <w:lang w:val="fr-FR"/>
        </w:rPr>
        <w:t>(383) 223 8020</w:t>
      </w:r>
      <w:r w:rsidRPr="0052419F">
        <w:rPr>
          <w:rFonts w:ascii="Georgia" w:hAnsi="Georgia" w:cs="Arial"/>
          <w:sz w:val="22"/>
          <w:szCs w:val="22"/>
          <w:lang w:val="fr-FR"/>
        </w:rPr>
        <w:br/>
        <w:t xml:space="preserve">E-mail: </w:t>
      </w:r>
      <w:hyperlink r:id="rId82" w:history="1">
        <w:r w:rsidRPr="0052419F">
          <w:rPr>
            <w:rStyle w:val="-"/>
            <w:rFonts w:ascii="Georgia" w:hAnsi="Georgia" w:cs="Arial"/>
            <w:bCs/>
            <w:color w:val="auto"/>
            <w:sz w:val="22"/>
            <w:szCs w:val="22"/>
            <w:lang w:val="fr-FR"/>
          </w:rPr>
          <w:t>info@ngtpp.ru</w:t>
        </w:r>
      </w:hyperlink>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 http://e.ngtpp.ru/   </w:t>
      </w:r>
    </w:p>
    <w:p w:rsidR="00740D8D" w:rsidRPr="0052419F" w:rsidRDefault="00740D8D" w:rsidP="00740D8D">
      <w:pPr>
        <w:rPr>
          <w:rFonts w:ascii="Georgia" w:hAnsi="Georgia" w:cs="Arial"/>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ΕΒΕ</w:t>
      </w:r>
      <w:r w:rsidRPr="0052419F">
        <w:rPr>
          <w:rFonts w:ascii="Georgia" w:hAnsi="Georgia" w:cs="Arial"/>
          <w:b/>
          <w:lang w:val="en-US"/>
        </w:rPr>
        <w:t xml:space="preserve"> </w:t>
      </w:r>
      <w:r w:rsidRPr="0052419F">
        <w:rPr>
          <w:rFonts w:ascii="Georgia" w:hAnsi="Georgia" w:cs="Arial"/>
          <w:b/>
        </w:rPr>
        <w:t>ΤΟΜΣΚ</w:t>
      </w:r>
    </w:p>
    <w:p w:rsidR="00740D8D" w:rsidRPr="0052419F" w:rsidRDefault="00740D8D" w:rsidP="00740D8D">
      <w:pPr>
        <w:spacing w:after="0"/>
        <w:rPr>
          <w:rFonts w:ascii="Georgia" w:hAnsi="Georgia" w:cs="Arial"/>
          <w:lang w:val="en-US"/>
        </w:rPr>
      </w:pPr>
      <w:r w:rsidRPr="0052419F">
        <w:rPr>
          <w:rFonts w:ascii="Georgia" w:hAnsi="Georgia" w:cs="Arial"/>
        </w:rPr>
        <w:t>Τηλ</w:t>
      </w:r>
      <w:r w:rsidRPr="0052419F">
        <w:rPr>
          <w:rFonts w:ascii="Georgia" w:hAnsi="Georgia" w:cs="Arial"/>
          <w:lang w:val="en-US"/>
        </w:rPr>
        <w:t xml:space="preserve">. </w:t>
      </w:r>
      <w:r w:rsidRPr="0052419F">
        <w:rPr>
          <w:rStyle w:val="value"/>
          <w:rFonts w:ascii="Georgia" w:hAnsi="Georgia" w:cs="Arial"/>
          <w:lang w:val="en-US"/>
        </w:rPr>
        <w:t>+7 (3822) 43-31-30, </w:t>
      </w:r>
      <w:r w:rsidRPr="0052419F">
        <w:rPr>
          <w:rFonts w:ascii="Georgia" w:hAnsi="Georgia" w:cs="Arial"/>
          <w:lang w:val="en-US"/>
        </w:rPr>
        <w:t xml:space="preserve"> </w:t>
      </w:r>
    </w:p>
    <w:p w:rsidR="00740D8D" w:rsidRPr="0052419F" w:rsidRDefault="00740D8D" w:rsidP="00740D8D">
      <w:pPr>
        <w:pStyle w:val="Body2"/>
        <w:spacing w:before="0" w:after="0"/>
        <w:ind w:left="0"/>
        <w:rPr>
          <w:rFonts w:ascii="Georgia" w:hAnsi="Georgia" w:cs="Arial"/>
          <w:sz w:val="22"/>
          <w:szCs w:val="22"/>
        </w:rPr>
      </w:pPr>
      <w:r w:rsidRPr="0052419F">
        <w:rPr>
          <w:rFonts w:ascii="Georgia" w:hAnsi="Georgia" w:cs="Arial"/>
          <w:sz w:val="22"/>
          <w:szCs w:val="22"/>
        </w:rPr>
        <w:t xml:space="preserve">E-mail: </w:t>
      </w:r>
      <w:hyperlink r:id="rId83" w:history="1">
        <w:r w:rsidRPr="0052419F">
          <w:rPr>
            <w:rStyle w:val="-"/>
            <w:rFonts w:ascii="Georgia" w:hAnsi="Georgia" w:cs="Arial"/>
            <w:color w:val="auto"/>
            <w:sz w:val="22"/>
            <w:szCs w:val="22"/>
          </w:rPr>
          <w:t>mail@tomsktpp.ru</w:t>
        </w:r>
      </w:hyperlink>
    </w:p>
    <w:p w:rsidR="00740D8D" w:rsidRPr="0052419F" w:rsidRDefault="00740D8D" w:rsidP="00D97BF2">
      <w:pPr>
        <w:spacing w:after="0"/>
        <w:rPr>
          <w:rFonts w:ascii="Georgia" w:hAnsi="Georgia" w:cs="Arial"/>
          <w:b/>
          <w:lang w:val="en-US"/>
        </w:rPr>
      </w:pPr>
      <w:r w:rsidRPr="0052419F">
        <w:rPr>
          <w:rFonts w:ascii="Georgia" w:hAnsi="Georgia" w:cs="Arial"/>
          <w:lang w:val="en-US"/>
        </w:rPr>
        <w:t xml:space="preserve">Website:  </w:t>
      </w:r>
      <w:hyperlink r:id="rId84" w:history="1">
        <w:r w:rsidRPr="0052419F">
          <w:rPr>
            <w:rStyle w:val="-"/>
            <w:rFonts w:ascii="Georgia" w:hAnsi="Georgia" w:cs="Arial"/>
            <w:color w:val="auto"/>
            <w:lang w:val="en-US"/>
          </w:rPr>
          <w:t>http://tpp.tomsk.ru/</w:t>
        </w:r>
      </w:hyperlink>
      <w:r w:rsidRPr="0052419F">
        <w:rPr>
          <w:rFonts w:ascii="Georgia" w:hAnsi="Georgia" w:cs="Arial"/>
          <w:b/>
          <w:lang w:val="en-US"/>
        </w:rPr>
        <w:t xml:space="preserve">       </w:t>
      </w:r>
    </w:p>
    <w:p w:rsidR="00740D8D" w:rsidRPr="0052419F" w:rsidRDefault="00740D8D" w:rsidP="00740D8D">
      <w:pPr>
        <w:rPr>
          <w:rFonts w:ascii="Georgia" w:hAnsi="Georgia" w:cs="Arial"/>
          <w:b/>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ΕΒΕ</w:t>
      </w:r>
      <w:r w:rsidRPr="0052419F">
        <w:rPr>
          <w:rFonts w:ascii="Georgia" w:hAnsi="Georgia" w:cs="Arial"/>
          <w:b/>
          <w:lang w:val="en-US"/>
        </w:rPr>
        <w:t xml:space="preserve"> </w:t>
      </w:r>
      <w:r w:rsidRPr="0052419F">
        <w:rPr>
          <w:rFonts w:ascii="Georgia" w:hAnsi="Georgia" w:cs="Arial"/>
          <w:b/>
        </w:rPr>
        <w:t>ΤΑΓΚΑΝΡΟΓΚ</w:t>
      </w:r>
    </w:p>
    <w:p w:rsidR="00740D8D" w:rsidRPr="0052419F" w:rsidRDefault="00740D8D" w:rsidP="00740D8D">
      <w:pPr>
        <w:spacing w:after="0"/>
        <w:rPr>
          <w:rFonts w:ascii="Georgia" w:hAnsi="Georgia" w:cs="Arial"/>
          <w:lang w:val="en-US"/>
        </w:rPr>
      </w:pPr>
      <w:r w:rsidRPr="0052419F">
        <w:rPr>
          <w:rFonts w:ascii="Georgia" w:hAnsi="Georgia" w:cs="Arial"/>
        </w:rPr>
        <w:t>Τηλ</w:t>
      </w:r>
      <w:r w:rsidRPr="0052419F">
        <w:rPr>
          <w:rFonts w:ascii="Georgia" w:hAnsi="Georgia" w:cs="Arial"/>
          <w:lang w:val="en-US"/>
        </w:rPr>
        <w:t>.  +7 8634 314 423</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E-mail: </w:t>
      </w:r>
      <w:hyperlink r:id="rId85" w:history="1">
        <w:r w:rsidRPr="0052419F">
          <w:rPr>
            <w:rStyle w:val="-"/>
            <w:rFonts w:ascii="Georgia" w:hAnsi="Georgia" w:cs="Arial"/>
            <w:color w:val="auto"/>
            <w:lang w:val="en-US"/>
          </w:rPr>
          <w:t>office@ticci.ru</w:t>
        </w:r>
      </w:hyperlink>
      <w:r w:rsidRPr="0052419F">
        <w:rPr>
          <w:rFonts w:ascii="Georgia" w:hAnsi="Georgia" w:cs="Arial"/>
          <w:lang w:val="en-US"/>
        </w:rPr>
        <w:t xml:space="preserve"> </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w:t>
      </w:r>
      <w:hyperlink r:id="rId86" w:history="1">
        <w:r w:rsidRPr="0052419F">
          <w:rPr>
            <w:rStyle w:val="-"/>
            <w:rFonts w:ascii="Georgia" w:hAnsi="Georgia" w:cs="Arial"/>
            <w:color w:val="auto"/>
            <w:lang w:val="en-US"/>
          </w:rPr>
          <w:t>http://www.ticci.ru</w:t>
        </w:r>
      </w:hyperlink>
      <w:r w:rsidRPr="0052419F">
        <w:rPr>
          <w:rFonts w:ascii="Georgia" w:hAnsi="Georgia" w:cs="Arial"/>
          <w:lang w:val="en-US"/>
        </w:rPr>
        <w:t xml:space="preserve">     </w:t>
      </w:r>
    </w:p>
    <w:p w:rsidR="00740D8D" w:rsidRPr="0052419F" w:rsidRDefault="00740D8D" w:rsidP="00740D8D">
      <w:pPr>
        <w:rPr>
          <w:rFonts w:ascii="Georgia" w:hAnsi="Georgia" w:cs="Arial"/>
          <w:b/>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ΕΒΕ</w:t>
      </w:r>
      <w:r w:rsidRPr="0052419F">
        <w:rPr>
          <w:rFonts w:ascii="Georgia" w:hAnsi="Georgia" w:cs="Arial"/>
          <w:b/>
          <w:lang w:val="en-US"/>
        </w:rPr>
        <w:t xml:space="preserve"> </w:t>
      </w:r>
      <w:r w:rsidRPr="0052419F">
        <w:rPr>
          <w:rFonts w:ascii="Georgia" w:hAnsi="Georgia" w:cs="Arial"/>
          <w:b/>
        </w:rPr>
        <w:t>ΝΙΖΝΙ</w:t>
      </w:r>
      <w:r w:rsidRPr="0052419F">
        <w:rPr>
          <w:rFonts w:ascii="Georgia" w:hAnsi="Georgia" w:cs="Arial"/>
          <w:b/>
          <w:lang w:val="en-US"/>
        </w:rPr>
        <w:t xml:space="preserve"> </w:t>
      </w:r>
      <w:r w:rsidRPr="0052419F">
        <w:rPr>
          <w:rFonts w:ascii="Georgia" w:hAnsi="Georgia" w:cs="Arial"/>
          <w:b/>
        </w:rPr>
        <w:t>ΝΟΒΓΚΟΡΟΝΤ</w:t>
      </w:r>
    </w:p>
    <w:p w:rsidR="00740D8D" w:rsidRPr="0052419F" w:rsidRDefault="00740D8D" w:rsidP="00740D8D">
      <w:pPr>
        <w:spacing w:after="0"/>
        <w:rPr>
          <w:rFonts w:ascii="Georgia" w:hAnsi="Georgia" w:cs="Arial"/>
          <w:lang w:val="fr-FR"/>
        </w:rPr>
      </w:pPr>
      <w:r w:rsidRPr="0052419F">
        <w:rPr>
          <w:rFonts w:ascii="Georgia" w:hAnsi="Georgia" w:cs="Arial"/>
        </w:rPr>
        <w:t>Τηλ</w:t>
      </w:r>
      <w:r w:rsidRPr="0052419F">
        <w:rPr>
          <w:rFonts w:ascii="Georgia" w:hAnsi="Georgia" w:cs="Arial"/>
          <w:lang w:val="fr-FR"/>
        </w:rPr>
        <w:t xml:space="preserve">. +7 831 419-42-10,   </w:t>
      </w:r>
    </w:p>
    <w:p w:rsidR="00740D8D" w:rsidRPr="0052419F" w:rsidRDefault="00740D8D" w:rsidP="00740D8D">
      <w:pPr>
        <w:pStyle w:val="Body2"/>
        <w:spacing w:before="0" w:after="0"/>
        <w:ind w:left="0"/>
        <w:rPr>
          <w:rFonts w:ascii="Georgia" w:hAnsi="Georgia" w:cs="Arial"/>
          <w:sz w:val="22"/>
          <w:szCs w:val="22"/>
          <w:lang w:val="fr-FR"/>
        </w:rPr>
      </w:pPr>
      <w:r w:rsidRPr="0052419F">
        <w:rPr>
          <w:rFonts w:ascii="Georgia" w:hAnsi="Georgia" w:cs="Arial"/>
          <w:sz w:val="22"/>
          <w:szCs w:val="22"/>
          <w:lang w:val="fr-FR"/>
        </w:rPr>
        <w:t xml:space="preserve">E-mail: </w:t>
      </w:r>
      <w:hyperlink r:id="rId87" w:history="1">
        <w:r w:rsidRPr="0052419F">
          <w:rPr>
            <w:rStyle w:val="-"/>
            <w:rFonts w:ascii="Georgia" w:hAnsi="Georgia" w:cs="Arial"/>
            <w:color w:val="auto"/>
            <w:sz w:val="22"/>
            <w:szCs w:val="22"/>
            <w:lang w:val="fr-FR"/>
          </w:rPr>
          <w:t>tpp@tpp.nnov.ru</w:t>
        </w:r>
      </w:hyperlink>
      <w:r w:rsidRPr="0052419F">
        <w:rPr>
          <w:rFonts w:ascii="Georgia" w:hAnsi="Georgia" w:cs="Arial"/>
          <w:sz w:val="22"/>
          <w:szCs w:val="22"/>
          <w:lang w:val="fr-FR"/>
        </w:rPr>
        <w:t xml:space="preserve">  </w:t>
      </w:r>
    </w:p>
    <w:p w:rsidR="00740D8D" w:rsidRPr="0052419F" w:rsidRDefault="00740D8D" w:rsidP="00740D8D">
      <w:pPr>
        <w:spacing w:after="0"/>
        <w:rPr>
          <w:rFonts w:ascii="Georgia" w:hAnsi="Georgia" w:cs="Arial"/>
          <w:b/>
          <w:lang w:val="en-US"/>
        </w:rPr>
      </w:pPr>
      <w:r w:rsidRPr="0052419F">
        <w:rPr>
          <w:rFonts w:ascii="Georgia" w:hAnsi="Georgia" w:cs="Arial"/>
          <w:lang w:val="en-US"/>
        </w:rPr>
        <w:t xml:space="preserve">Website:  </w:t>
      </w:r>
      <w:hyperlink r:id="rId88" w:history="1">
        <w:r w:rsidRPr="0052419F">
          <w:rPr>
            <w:rStyle w:val="-"/>
            <w:rFonts w:ascii="Georgia" w:hAnsi="Georgia" w:cs="Arial"/>
            <w:color w:val="auto"/>
            <w:lang w:val="en-US"/>
          </w:rPr>
          <w:t>http://www.tpp.nnov.ru/</w:t>
        </w:r>
      </w:hyperlink>
      <w:r w:rsidRPr="0052419F">
        <w:rPr>
          <w:rFonts w:ascii="Georgia" w:hAnsi="Georgia" w:cs="Arial"/>
          <w:b/>
          <w:lang w:val="en-US"/>
        </w:rPr>
        <w:t xml:space="preserve">      </w:t>
      </w:r>
      <w:r w:rsidRPr="0052419F">
        <w:rPr>
          <w:rFonts w:ascii="Georgia" w:hAnsi="Georgia" w:cs="Arial"/>
          <w:lang w:val="en-US"/>
        </w:rPr>
        <w:t xml:space="preserve">  </w:t>
      </w:r>
    </w:p>
    <w:p w:rsidR="00740D8D" w:rsidRPr="0052419F" w:rsidRDefault="00740D8D" w:rsidP="00740D8D">
      <w:pPr>
        <w:rPr>
          <w:rFonts w:ascii="Georgia" w:hAnsi="Georgia" w:cs="Arial"/>
          <w:b/>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ΕΒΕ</w:t>
      </w:r>
      <w:r w:rsidRPr="0052419F">
        <w:rPr>
          <w:rFonts w:ascii="Georgia" w:hAnsi="Georgia" w:cs="Arial"/>
          <w:b/>
          <w:lang w:val="en-US"/>
        </w:rPr>
        <w:t xml:space="preserve"> </w:t>
      </w:r>
      <w:r w:rsidRPr="0052419F">
        <w:rPr>
          <w:rFonts w:ascii="Georgia" w:hAnsi="Georgia" w:cs="Arial"/>
          <w:b/>
        </w:rPr>
        <w:t>ΡΟΣΤΩΒ</w:t>
      </w:r>
      <w:r w:rsidRPr="0052419F">
        <w:rPr>
          <w:rFonts w:ascii="Georgia" w:hAnsi="Georgia" w:cs="Arial"/>
          <w:b/>
          <w:lang w:val="en-US"/>
        </w:rPr>
        <w:t xml:space="preserve"> (ROSTOV-ON-DON)</w:t>
      </w:r>
    </w:p>
    <w:p w:rsidR="00740D8D" w:rsidRPr="0052419F" w:rsidRDefault="00740D8D" w:rsidP="00740D8D">
      <w:pPr>
        <w:pStyle w:val="Web"/>
        <w:spacing w:before="0" w:beforeAutospacing="0" w:after="0" w:afterAutospacing="0"/>
        <w:rPr>
          <w:rFonts w:ascii="Georgia" w:hAnsi="Georgia" w:cs="Arial"/>
          <w:szCs w:val="22"/>
          <w:lang w:val="en-US"/>
        </w:rPr>
      </w:pPr>
      <w:r w:rsidRPr="0052419F">
        <w:rPr>
          <w:rFonts w:ascii="Georgia" w:hAnsi="Georgia" w:cs="Arial"/>
          <w:szCs w:val="22"/>
        </w:rPr>
        <w:t>Τηλ</w:t>
      </w:r>
      <w:r w:rsidRPr="0052419F">
        <w:rPr>
          <w:rFonts w:ascii="Georgia" w:hAnsi="Georgia" w:cs="Arial"/>
          <w:szCs w:val="22"/>
          <w:lang w:val="en-US"/>
        </w:rPr>
        <w:t xml:space="preserve">. +7 863 268 7600, </w:t>
      </w:r>
    </w:p>
    <w:p w:rsidR="00740D8D" w:rsidRPr="0052419F" w:rsidRDefault="00740D8D" w:rsidP="00740D8D">
      <w:pPr>
        <w:pStyle w:val="Body2"/>
        <w:spacing w:before="0" w:after="0"/>
        <w:ind w:left="0"/>
        <w:rPr>
          <w:rFonts w:ascii="Georgia" w:hAnsi="Georgia" w:cs="Arial"/>
          <w:sz w:val="22"/>
          <w:szCs w:val="22"/>
        </w:rPr>
      </w:pPr>
      <w:r w:rsidRPr="0052419F">
        <w:rPr>
          <w:rFonts w:ascii="Georgia" w:hAnsi="Georgia" w:cs="Arial"/>
          <w:sz w:val="22"/>
          <w:szCs w:val="22"/>
        </w:rPr>
        <w:t xml:space="preserve">E-mail: </w:t>
      </w:r>
      <w:hyperlink r:id="rId89" w:history="1">
        <w:r w:rsidRPr="0052419F">
          <w:rPr>
            <w:rStyle w:val="-"/>
            <w:rFonts w:ascii="Georgia" w:hAnsi="Georgia" w:cs="Arial"/>
            <w:color w:val="auto"/>
            <w:sz w:val="22"/>
            <w:szCs w:val="22"/>
          </w:rPr>
          <w:t>tpp@tppro.ru</w:t>
        </w:r>
      </w:hyperlink>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Website:  </w:t>
      </w:r>
      <w:hyperlink r:id="rId90" w:history="1">
        <w:r w:rsidRPr="0052419F">
          <w:rPr>
            <w:rStyle w:val="-"/>
            <w:rFonts w:ascii="Georgia" w:hAnsi="Georgia" w:cs="Arial"/>
            <w:color w:val="auto"/>
            <w:lang w:val="en-US"/>
          </w:rPr>
          <w:t>http://www.tppro.ru/</w:t>
        </w:r>
      </w:hyperlink>
    </w:p>
    <w:p w:rsidR="00740D8D" w:rsidRPr="0052419F" w:rsidRDefault="00740D8D" w:rsidP="00740D8D">
      <w:pPr>
        <w:rPr>
          <w:rFonts w:ascii="Georgia" w:hAnsi="Georgia" w:cs="Arial"/>
          <w:u w:val="single"/>
          <w:lang w:val="en-US"/>
        </w:rPr>
      </w:pPr>
    </w:p>
    <w:p w:rsidR="00740D8D" w:rsidRPr="0052419F" w:rsidRDefault="00740D8D" w:rsidP="00740D8D">
      <w:pPr>
        <w:spacing w:after="0"/>
        <w:rPr>
          <w:rFonts w:ascii="Georgia" w:hAnsi="Georgia" w:cs="Arial"/>
          <w:b/>
          <w:lang w:val="en-US"/>
        </w:rPr>
      </w:pPr>
      <w:r w:rsidRPr="0052419F">
        <w:rPr>
          <w:rFonts w:ascii="Georgia" w:hAnsi="Georgia" w:cs="Arial"/>
          <w:b/>
        </w:rPr>
        <w:t>ΕΛΛΗΝΟΡΩΣΙΚΟ</w:t>
      </w:r>
      <w:r w:rsidRPr="0052419F">
        <w:rPr>
          <w:rFonts w:ascii="Georgia" w:hAnsi="Georgia" w:cs="Arial"/>
          <w:b/>
          <w:lang w:val="en-US"/>
        </w:rPr>
        <w:t xml:space="preserve"> </w:t>
      </w:r>
      <w:r w:rsidRPr="0052419F">
        <w:rPr>
          <w:rFonts w:ascii="Georgia" w:hAnsi="Georgia" w:cs="Arial"/>
          <w:b/>
        </w:rPr>
        <w:t>ΕΜΠΟΡΙΚΟ</w:t>
      </w:r>
      <w:r w:rsidRPr="0052419F">
        <w:rPr>
          <w:rFonts w:ascii="Georgia" w:hAnsi="Georgia" w:cs="Arial"/>
          <w:b/>
          <w:lang w:val="en-US"/>
        </w:rPr>
        <w:t xml:space="preserve"> </w:t>
      </w:r>
      <w:r w:rsidRPr="0052419F">
        <w:rPr>
          <w:rFonts w:ascii="Georgia" w:hAnsi="Georgia" w:cs="Arial"/>
          <w:b/>
        </w:rPr>
        <w:t>ΕΠΙΜΕΛΗΤΗΡΙΟ</w:t>
      </w:r>
      <w:r w:rsidRPr="0052419F">
        <w:rPr>
          <w:rFonts w:ascii="Georgia" w:hAnsi="Georgia" w:cs="Arial"/>
          <w:b/>
          <w:lang w:val="en-US"/>
        </w:rPr>
        <w:t xml:space="preserve"> </w:t>
      </w:r>
    </w:p>
    <w:p w:rsidR="00740D8D" w:rsidRPr="0052419F" w:rsidRDefault="00740D8D" w:rsidP="00740D8D">
      <w:pPr>
        <w:spacing w:after="0"/>
        <w:rPr>
          <w:rFonts w:ascii="Georgia" w:hAnsi="Georgia" w:cs="Arial"/>
          <w:bdr w:val="none" w:sz="0" w:space="0" w:color="auto" w:frame="1"/>
        </w:rPr>
      </w:pPr>
      <w:r w:rsidRPr="0052419F">
        <w:rPr>
          <w:rStyle w:val="rt-intro-text"/>
          <w:rFonts w:ascii="Georgia" w:hAnsi="Georgia" w:cs="Arial"/>
          <w:bdr w:val="none" w:sz="0" w:space="0" w:color="auto" w:frame="1"/>
        </w:rPr>
        <w:t>25ης Μαρτίου 71, 154 51, Νέο Ψυχικό, Αθήνα.</w:t>
      </w:r>
    </w:p>
    <w:p w:rsidR="00740D8D" w:rsidRPr="0052419F" w:rsidRDefault="00740D8D" w:rsidP="00740D8D">
      <w:pPr>
        <w:spacing w:after="0"/>
        <w:rPr>
          <w:rFonts w:ascii="Georgia" w:hAnsi="Georgia" w:cs="Arial"/>
          <w:bdr w:val="none" w:sz="0" w:space="0" w:color="auto" w:frame="1"/>
          <w:lang w:val="fr-FR"/>
        </w:rPr>
      </w:pPr>
      <w:r w:rsidRPr="0052419F">
        <w:rPr>
          <w:rFonts w:ascii="Georgia" w:hAnsi="Georgia" w:cs="Arial"/>
          <w:bdr w:val="none" w:sz="0" w:space="0" w:color="auto" w:frame="1"/>
        </w:rPr>
        <w:t>Τηλ</w:t>
      </w:r>
      <w:r w:rsidRPr="0052419F">
        <w:rPr>
          <w:rFonts w:ascii="Georgia" w:hAnsi="Georgia" w:cs="Arial"/>
          <w:bdr w:val="none" w:sz="0" w:space="0" w:color="auto" w:frame="1"/>
          <w:lang w:val="fr-FR"/>
        </w:rPr>
        <w:t xml:space="preserve">:+30. 210 69 81 127, </w:t>
      </w:r>
    </w:p>
    <w:p w:rsidR="00740D8D" w:rsidRPr="0052419F" w:rsidRDefault="00740D8D" w:rsidP="00740D8D">
      <w:pPr>
        <w:spacing w:after="0"/>
        <w:rPr>
          <w:rFonts w:ascii="Georgia" w:hAnsi="Georgia" w:cs="Arial"/>
          <w:lang w:val="fr-FR"/>
        </w:rPr>
      </w:pPr>
      <w:r w:rsidRPr="0052419F">
        <w:rPr>
          <w:rFonts w:ascii="Georgia" w:hAnsi="Georgia" w:cs="Arial"/>
          <w:lang w:val="fr-FR"/>
        </w:rPr>
        <w:t xml:space="preserve">E-mail: </w:t>
      </w:r>
      <w:hyperlink r:id="rId91" w:history="1">
        <w:r w:rsidRPr="0052419F">
          <w:rPr>
            <w:rStyle w:val="-"/>
            <w:rFonts w:ascii="Georgia" w:hAnsi="Georgia" w:cs="Arial"/>
            <w:color w:val="auto"/>
            <w:lang w:val="fr-FR"/>
          </w:rPr>
          <w:t>info@hrcc.gr</w:t>
        </w:r>
      </w:hyperlink>
    </w:p>
    <w:p w:rsidR="00740D8D" w:rsidRPr="0052419F" w:rsidRDefault="00740D8D" w:rsidP="00740D8D">
      <w:pPr>
        <w:spacing w:after="0"/>
        <w:rPr>
          <w:rFonts w:ascii="Georgia" w:hAnsi="Georgia" w:cs="Arial"/>
        </w:rPr>
      </w:pPr>
      <w:r w:rsidRPr="0052419F">
        <w:rPr>
          <w:rFonts w:ascii="Georgia" w:hAnsi="Georgia" w:cs="Arial"/>
          <w:lang w:val="en-US"/>
        </w:rPr>
        <w:t>Website</w:t>
      </w:r>
      <w:r w:rsidRPr="0052419F">
        <w:rPr>
          <w:rFonts w:ascii="Georgia" w:hAnsi="Georgia" w:cs="Arial"/>
        </w:rPr>
        <w:t xml:space="preserve">: </w:t>
      </w:r>
      <w:r w:rsidRPr="0052419F">
        <w:rPr>
          <w:rFonts w:ascii="Georgia" w:hAnsi="Georgia"/>
        </w:rPr>
        <w:t>http://www.hrcc.gr</w:t>
      </w:r>
      <w:r w:rsidRPr="0052419F">
        <w:rPr>
          <w:rFonts w:ascii="Georgia" w:hAnsi="Georgia" w:cs="Arial"/>
        </w:rPr>
        <w:t xml:space="preserve">  </w:t>
      </w:r>
    </w:p>
    <w:p w:rsidR="00740D8D" w:rsidRPr="0052419F" w:rsidRDefault="00740D8D" w:rsidP="00740D8D">
      <w:pPr>
        <w:rPr>
          <w:rFonts w:ascii="Georgia" w:hAnsi="Georgia" w:cs="Arial"/>
        </w:rPr>
      </w:pPr>
    </w:p>
    <w:p w:rsidR="00D97BF2" w:rsidRDefault="00D97BF2" w:rsidP="00740D8D">
      <w:pPr>
        <w:rPr>
          <w:rFonts w:ascii="Georgia" w:hAnsi="Georgia" w:cs="Arial"/>
        </w:rPr>
      </w:pPr>
    </w:p>
    <w:p w:rsidR="00A13E59" w:rsidRDefault="00A13E59" w:rsidP="00740D8D">
      <w:pPr>
        <w:rPr>
          <w:rFonts w:ascii="Georgia" w:hAnsi="Georgia" w:cs="Arial"/>
        </w:rPr>
      </w:pPr>
    </w:p>
    <w:p w:rsidR="00A13E59" w:rsidRPr="0052419F" w:rsidRDefault="00A13E59" w:rsidP="00740D8D">
      <w:pPr>
        <w:rPr>
          <w:rFonts w:ascii="Georgia" w:hAnsi="Georgia" w:cs="Arial"/>
        </w:rPr>
      </w:pPr>
    </w:p>
    <w:p w:rsidR="00D97BF2" w:rsidRPr="0052419F" w:rsidRDefault="00D97BF2" w:rsidP="00740D8D">
      <w:pPr>
        <w:rPr>
          <w:rFonts w:ascii="Georgia" w:hAnsi="Georgia" w:cs="Arial"/>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9242"/>
      </w:tblGrid>
      <w:tr w:rsidR="00740D8D" w:rsidRPr="0052419F" w:rsidTr="00740D8D">
        <w:tc>
          <w:tcPr>
            <w:tcW w:w="9242" w:type="dxa"/>
            <w:shd w:val="pct10" w:color="auto" w:fill="auto"/>
          </w:tcPr>
          <w:p w:rsidR="00740D8D" w:rsidRPr="0052419F" w:rsidRDefault="00740D8D" w:rsidP="00F401AB">
            <w:pPr>
              <w:pStyle w:val="aa"/>
              <w:numPr>
                <w:ilvl w:val="0"/>
                <w:numId w:val="13"/>
              </w:numPr>
              <w:ind w:left="450" w:hanging="450"/>
              <w:rPr>
                <w:rFonts w:ascii="Georgia" w:hAnsi="Georgia" w:cs="Arial"/>
                <w:b/>
                <w:lang w:val="en-US"/>
              </w:rPr>
            </w:pPr>
            <w:r w:rsidRPr="0052419F">
              <w:rPr>
                <w:rFonts w:ascii="Georgia" w:hAnsi="Georgia" w:cs="Arial"/>
                <w:b/>
              </w:rPr>
              <w:lastRenderedPageBreak/>
              <w:t>Κλαδικοί σύνδεσμοι</w:t>
            </w:r>
          </w:p>
          <w:p w:rsidR="00740D8D" w:rsidRPr="0052419F" w:rsidRDefault="00740D8D" w:rsidP="00740D8D">
            <w:pPr>
              <w:pStyle w:val="aa"/>
              <w:ind w:left="450"/>
              <w:rPr>
                <w:rFonts w:ascii="Georgia" w:hAnsi="Georgia" w:cs="Arial"/>
                <w:b/>
                <w:lang w:val="en-US"/>
              </w:rPr>
            </w:pPr>
          </w:p>
        </w:tc>
      </w:tr>
    </w:tbl>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rPr>
        <w:t xml:space="preserve">ΡΩΣΙΚΗ ΕΝΩΣΗ ΒΙΟΜΗΧΑΝΩΝ ΚΑΙ ΕΠΙΧΕΙΡΗΜΑΤΙΩΝ (ΕΡΓΟΔΟΤΩΝ) </w:t>
      </w:r>
    </w:p>
    <w:p w:rsidR="00740D8D" w:rsidRPr="0052419F" w:rsidRDefault="00740D8D" w:rsidP="00740D8D">
      <w:pPr>
        <w:spacing w:after="0"/>
        <w:rPr>
          <w:rFonts w:ascii="Georgia" w:hAnsi="Georgia" w:cs="Arial"/>
          <w:bdr w:val="none" w:sz="0" w:space="0" w:color="auto" w:frame="1"/>
          <w:lang w:val="fr-FR"/>
        </w:rPr>
      </w:pPr>
      <w:r w:rsidRPr="0052419F">
        <w:rPr>
          <w:rFonts w:ascii="Georgia" w:hAnsi="Georgia" w:cs="Arial"/>
          <w:bdr w:val="none" w:sz="0" w:space="0" w:color="auto" w:frame="1"/>
        </w:rPr>
        <w:t>Τηλ</w:t>
      </w:r>
      <w:r w:rsidRPr="0052419F">
        <w:rPr>
          <w:rFonts w:ascii="Georgia" w:hAnsi="Georgia" w:cs="Arial"/>
          <w:bdr w:val="none" w:sz="0" w:space="0" w:color="auto" w:frame="1"/>
          <w:lang w:val="fr-FR"/>
        </w:rPr>
        <w:t xml:space="preserve">.: +7 495 663 0404,  </w:t>
      </w:r>
      <w:r w:rsidRPr="0052419F">
        <w:rPr>
          <w:rFonts w:ascii="Georgia" w:hAnsi="Georgia" w:cs="Arial"/>
          <w:bdr w:val="none" w:sz="0" w:space="0" w:color="auto" w:frame="1"/>
          <w:lang w:val="fr-FR"/>
        </w:rPr>
        <w:tab/>
      </w:r>
    </w:p>
    <w:p w:rsidR="00740D8D" w:rsidRPr="0052419F" w:rsidRDefault="00740D8D" w:rsidP="00740D8D">
      <w:pPr>
        <w:spacing w:after="0"/>
        <w:rPr>
          <w:rFonts w:ascii="Georgia" w:hAnsi="Georgia" w:cs="Arial"/>
          <w:lang w:val="fr-FR"/>
        </w:rPr>
      </w:pPr>
      <w:r w:rsidRPr="0052419F">
        <w:rPr>
          <w:rFonts w:ascii="Georgia" w:hAnsi="Georgia" w:cs="Arial"/>
          <w:lang w:val="fr-FR"/>
        </w:rPr>
        <w:t xml:space="preserve">E-mail: </w:t>
      </w:r>
      <w:hyperlink r:id="rId92" w:history="1">
        <w:r w:rsidRPr="0052419F">
          <w:rPr>
            <w:rStyle w:val="-"/>
            <w:rFonts w:ascii="Georgia" w:hAnsi="Georgia" w:cs="Arial"/>
            <w:color w:val="auto"/>
            <w:lang w:val="de-DE"/>
          </w:rPr>
          <w:t>rspp@rspp.ru</w:t>
        </w:r>
      </w:hyperlink>
    </w:p>
    <w:p w:rsidR="00740D8D" w:rsidRPr="0052419F" w:rsidRDefault="00740D8D" w:rsidP="00740D8D">
      <w:pPr>
        <w:autoSpaceDE w:val="0"/>
        <w:autoSpaceDN w:val="0"/>
        <w:adjustRightInd w:val="0"/>
        <w:spacing w:after="0"/>
        <w:jc w:val="both"/>
        <w:rPr>
          <w:rFonts w:ascii="Georgia" w:hAnsi="Georgia" w:cs="Arial"/>
        </w:rPr>
      </w:pPr>
      <w:r w:rsidRPr="0052419F">
        <w:rPr>
          <w:rFonts w:ascii="Georgia" w:hAnsi="Georgia" w:cs="Arial"/>
          <w:lang w:val="en-US"/>
        </w:rPr>
        <w:t>Website</w:t>
      </w:r>
      <w:r w:rsidRPr="0052419F">
        <w:rPr>
          <w:rFonts w:ascii="Georgia" w:hAnsi="Georgia" w:cs="Arial"/>
        </w:rPr>
        <w:t xml:space="preserve">: </w:t>
      </w:r>
      <w:hyperlink r:id="rId93" w:history="1">
        <w:r w:rsidRPr="0052419F">
          <w:rPr>
            <w:rStyle w:val="-"/>
            <w:rFonts w:ascii="Georgia" w:hAnsi="Georgia" w:cs="Arial"/>
            <w:color w:val="auto"/>
            <w:lang w:val="en-US"/>
          </w:rPr>
          <w:t>www</w:t>
        </w:r>
        <w:r w:rsidRPr="0052419F">
          <w:rPr>
            <w:rStyle w:val="-"/>
            <w:rFonts w:ascii="Georgia" w:hAnsi="Georgia" w:cs="Arial"/>
            <w:color w:val="auto"/>
          </w:rPr>
          <w:t>.</w:t>
        </w:r>
        <w:r w:rsidRPr="0052419F">
          <w:rPr>
            <w:rStyle w:val="-"/>
            <w:rFonts w:ascii="Georgia" w:hAnsi="Georgia" w:cs="Arial"/>
            <w:color w:val="auto"/>
            <w:lang w:val="en-US"/>
          </w:rPr>
          <w:t>rspp</w:t>
        </w:r>
        <w:r w:rsidRPr="0052419F">
          <w:rPr>
            <w:rStyle w:val="-"/>
            <w:rFonts w:ascii="Georgia" w:hAnsi="Georgia" w:cs="Arial"/>
            <w:color w:val="auto"/>
          </w:rPr>
          <w:t>.</w:t>
        </w:r>
        <w:r w:rsidRPr="0052419F">
          <w:rPr>
            <w:rStyle w:val="-"/>
            <w:rFonts w:ascii="Georgia" w:hAnsi="Georgia" w:cs="Arial"/>
            <w:color w:val="auto"/>
            <w:lang w:val="en-US"/>
          </w:rPr>
          <w:t>ru</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rPr>
        <w:t>ΣΥΝΔΕΣΜΟΣ ΕΥΡΩΠΑΪΚΩΝ ΕΠΙΧΕΙΡΗΣΕΩΝ</w:t>
      </w:r>
    </w:p>
    <w:p w:rsidR="00740D8D" w:rsidRPr="0052419F" w:rsidRDefault="00740D8D" w:rsidP="00740D8D">
      <w:pPr>
        <w:spacing w:after="0"/>
        <w:rPr>
          <w:rFonts w:ascii="Georgia" w:hAnsi="Georgia" w:cs="Arial"/>
          <w:bCs/>
          <w:lang w:val="en-US"/>
        </w:rPr>
      </w:pPr>
      <w:r w:rsidRPr="0052419F">
        <w:rPr>
          <w:rFonts w:ascii="Georgia" w:hAnsi="Georgia" w:cs="Arial"/>
          <w:bCs/>
          <w:lang w:val="en-US"/>
        </w:rPr>
        <w:t>European Business Association</w:t>
      </w:r>
    </w:p>
    <w:p w:rsidR="00740D8D" w:rsidRPr="0052419F" w:rsidRDefault="00740D8D" w:rsidP="00740D8D">
      <w:pPr>
        <w:autoSpaceDE w:val="0"/>
        <w:autoSpaceDN w:val="0"/>
        <w:adjustRightInd w:val="0"/>
        <w:spacing w:after="0"/>
        <w:jc w:val="both"/>
        <w:rPr>
          <w:rFonts w:ascii="Georgia" w:hAnsi="Georgia" w:cs="Arial"/>
          <w:lang w:val="de-DE"/>
        </w:rPr>
      </w:pPr>
      <w:r w:rsidRPr="0052419F">
        <w:rPr>
          <w:rFonts w:ascii="Georgia" w:hAnsi="Georgia" w:cs="Arial"/>
          <w:bCs/>
        </w:rPr>
        <w:t>Τ</w:t>
      </w:r>
      <w:r w:rsidRPr="0052419F">
        <w:rPr>
          <w:rFonts w:ascii="Georgia" w:hAnsi="Georgia" w:cs="Arial"/>
          <w:bCs/>
          <w:lang w:val="en-US"/>
        </w:rPr>
        <w:t>el</w:t>
      </w:r>
      <w:r w:rsidRPr="0052419F">
        <w:rPr>
          <w:rFonts w:ascii="Georgia" w:hAnsi="Georgia" w:cs="Arial"/>
          <w:lang w:val="en-US"/>
        </w:rPr>
        <w:t xml:space="preserve">.: +7(495) 234 2794, </w:t>
      </w:r>
    </w:p>
    <w:p w:rsidR="00740D8D" w:rsidRPr="0052419F" w:rsidRDefault="00740D8D" w:rsidP="00740D8D">
      <w:pPr>
        <w:autoSpaceDE w:val="0"/>
        <w:autoSpaceDN w:val="0"/>
        <w:adjustRightInd w:val="0"/>
        <w:spacing w:after="0"/>
        <w:jc w:val="both"/>
        <w:rPr>
          <w:rFonts w:ascii="Georgia" w:hAnsi="Georgia" w:cs="Arial"/>
          <w:lang w:val="de-DE"/>
        </w:rPr>
      </w:pPr>
      <w:r w:rsidRPr="0052419F">
        <w:rPr>
          <w:rFonts w:ascii="Georgia" w:hAnsi="Georgia" w:cs="Arial"/>
          <w:lang w:val="de-DE"/>
        </w:rPr>
        <w:t xml:space="preserve">Email: </w:t>
      </w:r>
      <w:hyperlink r:id="rId94" w:history="1">
        <w:r w:rsidRPr="0052419F">
          <w:rPr>
            <w:rStyle w:val="-"/>
            <w:rFonts w:ascii="Georgia" w:hAnsi="Georgia" w:cs="Arial"/>
            <w:color w:val="auto"/>
            <w:lang w:val="de-DE"/>
          </w:rPr>
          <w:t>info@aerbrus.ru</w:t>
        </w:r>
      </w:hyperlink>
      <w:r w:rsidRPr="0052419F">
        <w:rPr>
          <w:rFonts w:ascii="Georgia" w:hAnsi="Georgia" w:cs="Arial"/>
          <w:lang w:val="de-DE"/>
        </w:rPr>
        <w:t xml:space="preserve"> </w:t>
      </w:r>
    </w:p>
    <w:p w:rsidR="00740D8D" w:rsidRPr="0052419F" w:rsidRDefault="00740D8D" w:rsidP="00740D8D">
      <w:pPr>
        <w:autoSpaceDE w:val="0"/>
        <w:autoSpaceDN w:val="0"/>
        <w:adjustRightInd w:val="0"/>
        <w:spacing w:after="0"/>
        <w:jc w:val="both"/>
        <w:rPr>
          <w:rFonts w:ascii="Georgia" w:hAnsi="Georgia"/>
          <w:lang w:val="en-US"/>
        </w:rPr>
      </w:pPr>
      <w:r w:rsidRPr="0052419F">
        <w:rPr>
          <w:rFonts w:ascii="Georgia" w:hAnsi="Georgia" w:cs="Arial"/>
          <w:lang w:val="de-DE"/>
        </w:rPr>
        <w:t xml:space="preserve">Website: </w:t>
      </w:r>
      <w:hyperlink r:id="rId95" w:history="1">
        <w:r w:rsidRPr="0052419F">
          <w:rPr>
            <w:rStyle w:val="-"/>
            <w:rFonts w:ascii="Georgia" w:hAnsi="Georgia" w:cs="Arial"/>
            <w:color w:val="auto"/>
            <w:lang w:val="de-DE"/>
          </w:rPr>
          <w:t>www.aebrus.ru</w:t>
        </w:r>
      </w:hyperlink>
    </w:p>
    <w:p w:rsidR="00740D8D" w:rsidRPr="0052419F" w:rsidRDefault="00740D8D" w:rsidP="00740D8D">
      <w:pPr>
        <w:autoSpaceDE w:val="0"/>
        <w:autoSpaceDN w:val="0"/>
        <w:adjustRightInd w:val="0"/>
        <w:jc w:val="both"/>
        <w:rPr>
          <w:rFonts w:ascii="Georgia" w:hAnsi="Georgia"/>
          <w:lang w:val="en-US"/>
        </w:rPr>
      </w:pPr>
    </w:p>
    <w:p w:rsidR="00740D8D" w:rsidRPr="0052419F" w:rsidRDefault="00740D8D" w:rsidP="00740D8D">
      <w:pPr>
        <w:autoSpaceDE w:val="0"/>
        <w:autoSpaceDN w:val="0"/>
        <w:adjustRightInd w:val="0"/>
        <w:spacing w:after="0"/>
        <w:jc w:val="both"/>
        <w:rPr>
          <w:rFonts w:ascii="Georgia" w:hAnsi="Georgia"/>
          <w:b/>
          <w:i/>
          <w:lang w:val="en-US"/>
        </w:rPr>
      </w:pPr>
      <w:r w:rsidRPr="0052419F">
        <w:rPr>
          <w:rFonts w:ascii="Georgia" w:hAnsi="Georgia"/>
          <w:b/>
          <w:i/>
          <w:lang w:val="en-US"/>
        </w:rPr>
        <w:t>All Russia Public Organisation</w:t>
      </w:r>
    </w:p>
    <w:p w:rsidR="00740D8D" w:rsidRPr="0052419F" w:rsidRDefault="00740D8D" w:rsidP="00740D8D">
      <w:pPr>
        <w:autoSpaceDE w:val="0"/>
        <w:autoSpaceDN w:val="0"/>
        <w:adjustRightInd w:val="0"/>
        <w:spacing w:after="0"/>
        <w:jc w:val="both"/>
        <w:rPr>
          <w:rFonts w:ascii="Georgia" w:hAnsi="Georgia" w:cs="Arial"/>
          <w:shd w:val="clear" w:color="auto" w:fill="FFFFFF"/>
          <w:lang w:val="en-US"/>
        </w:rPr>
      </w:pPr>
      <w:r w:rsidRPr="0052419F">
        <w:rPr>
          <w:rFonts w:ascii="Georgia" w:hAnsi="Georgia" w:cs="Arial"/>
          <w:shd w:val="clear" w:color="auto" w:fill="FFFFFF"/>
          <w:lang w:val="en-US"/>
        </w:rPr>
        <w:t>T</w:t>
      </w:r>
      <w:r w:rsidRPr="0052419F">
        <w:rPr>
          <w:rFonts w:ascii="Georgia" w:hAnsi="Georgia" w:cs="Arial"/>
          <w:shd w:val="clear" w:color="auto" w:fill="FFFFFF"/>
        </w:rPr>
        <w:t>ηλ</w:t>
      </w:r>
      <w:r w:rsidRPr="0052419F">
        <w:rPr>
          <w:rFonts w:ascii="Georgia" w:hAnsi="Georgia" w:cs="Arial"/>
          <w:shd w:val="clear" w:color="auto" w:fill="FFFFFF"/>
          <w:lang w:val="en-US"/>
        </w:rPr>
        <w:t>.: +7 (495) 649-18-26</w:t>
      </w:r>
    </w:p>
    <w:p w:rsidR="00740D8D" w:rsidRPr="0052419F" w:rsidRDefault="00740D8D" w:rsidP="00740D8D">
      <w:pPr>
        <w:autoSpaceDE w:val="0"/>
        <w:autoSpaceDN w:val="0"/>
        <w:adjustRightInd w:val="0"/>
        <w:spacing w:after="0"/>
        <w:jc w:val="both"/>
        <w:rPr>
          <w:rFonts w:ascii="Georgia" w:hAnsi="Georgia" w:cs="Arial"/>
          <w:shd w:val="clear" w:color="auto" w:fill="FFFFFF"/>
          <w:lang w:val="en-US"/>
        </w:rPr>
      </w:pPr>
      <w:r w:rsidRPr="0052419F">
        <w:rPr>
          <w:rFonts w:ascii="Georgia" w:hAnsi="Georgia" w:cs="Arial"/>
          <w:shd w:val="clear" w:color="auto" w:fill="FFFFFF"/>
          <w:lang w:val="en-US"/>
        </w:rPr>
        <w:t>Website Q https://deloros.ru/</w:t>
      </w:r>
    </w:p>
    <w:p w:rsidR="00740D8D" w:rsidRPr="0052419F" w:rsidRDefault="00740D8D" w:rsidP="00740D8D">
      <w:pPr>
        <w:autoSpaceDE w:val="0"/>
        <w:autoSpaceDN w:val="0"/>
        <w:adjustRightInd w:val="0"/>
        <w:spacing w:after="0"/>
        <w:jc w:val="both"/>
        <w:rPr>
          <w:rFonts w:ascii="Georgia" w:hAnsi="Georgia"/>
          <w:lang w:val="en-US"/>
        </w:rPr>
      </w:pPr>
      <w:r w:rsidRPr="0052419F">
        <w:rPr>
          <w:rFonts w:ascii="Georgia" w:hAnsi="Georgia" w:cs="Arial"/>
          <w:shd w:val="clear" w:color="auto" w:fill="FFFFFF"/>
          <w:lang w:val="en-US"/>
        </w:rPr>
        <w:t>Email : </w:t>
      </w:r>
      <w:hyperlink r:id="rId96" w:history="1">
        <w:r w:rsidRPr="0052419F">
          <w:rPr>
            <w:rStyle w:val="-"/>
            <w:rFonts w:ascii="Georgia" w:hAnsi="Georgia" w:cs="Arial"/>
            <w:color w:val="auto"/>
            <w:shd w:val="clear" w:color="auto" w:fill="FFFFFF"/>
            <w:lang w:val="en-US"/>
          </w:rPr>
          <w:t>intdep@deloros.ru</w:t>
        </w:r>
      </w:hyperlink>
    </w:p>
    <w:p w:rsidR="00740D8D" w:rsidRPr="0052419F" w:rsidRDefault="00740D8D" w:rsidP="00740D8D">
      <w:pPr>
        <w:autoSpaceDE w:val="0"/>
        <w:autoSpaceDN w:val="0"/>
        <w:adjustRightInd w:val="0"/>
        <w:jc w:val="both"/>
        <w:rPr>
          <w:rFonts w:ascii="Georgia" w:hAnsi="Georgia"/>
          <w:lang w:val="en-US"/>
        </w:rPr>
      </w:pPr>
    </w:p>
    <w:p w:rsidR="00740D8D" w:rsidRPr="0052419F" w:rsidRDefault="00740D8D" w:rsidP="00740D8D">
      <w:pPr>
        <w:autoSpaceDE w:val="0"/>
        <w:autoSpaceDN w:val="0"/>
        <w:adjustRightInd w:val="0"/>
        <w:spacing w:after="0"/>
        <w:jc w:val="both"/>
        <w:rPr>
          <w:rFonts w:ascii="Georgia" w:hAnsi="Georgia"/>
          <w:b/>
          <w:lang w:val="en-US"/>
        </w:rPr>
      </w:pPr>
      <w:r w:rsidRPr="0052419F">
        <w:rPr>
          <w:rFonts w:ascii="Georgia" w:hAnsi="Georgia"/>
          <w:b/>
          <w:lang w:val="en-US"/>
        </w:rPr>
        <w:t>Association of Industrial Parks</w:t>
      </w:r>
    </w:p>
    <w:p w:rsidR="00740D8D" w:rsidRPr="0052419F" w:rsidRDefault="00740D8D" w:rsidP="00740D8D">
      <w:pPr>
        <w:autoSpaceDE w:val="0"/>
        <w:autoSpaceDN w:val="0"/>
        <w:adjustRightInd w:val="0"/>
        <w:spacing w:after="0"/>
        <w:jc w:val="both"/>
        <w:rPr>
          <w:rFonts w:ascii="Georgia" w:hAnsi="Georgia" w:cs="Arial"/>
          <w:lang w:val="en-US"/>
        </w:rPr>
      </w:pPr>
      <w:r w:rsidRPr="0052419F">
        <w:rPr>
          <w:rFonts w:ascii="Georgia" w:hAnsi="Georgia" w:cs="Arial"/>
          <w:shd w:val="clear" w:color="auto" w:fill="FFFFFF"/>
          <w:lang w:val="en-US"/>
        </w:rPr>
        <w:t>T</w:t>
      </w:r>
      <w:r w:rsidRPr="0052419F">
        <w:rPr>
          <w:rFonts w:ascii="Georgia" w:hAnsi="Georgia" w:cs="Arial"/>
          <w:shd w:val="clear" w:color="auto" w:fill="FFFFFF"/>
        </w:rPr>
        <w:t>ηλ</w:t>
      </w:r>
      <w:r w:rsidRPr="0052419F">
        <w:rPr>
          <w:rFonts w:ascii="Georgia" w:hAnsi="Georgia" w:cs="Arial"/>
          <w:shd w:val="clear" w:color="auto" w:fill="FFFFFF"/>
          <w:lang w:val="en-US"/>
        </w:rPr>
        <w:t>. +7 495 517 45 68</w:t>
      </w:r>
    </w:p>
    <w:p w:rsidR="00740D8D" w:rsidRPr="0052419F" w:rsidRDefault="00740D8D" w:rsidP="00740D8D">
      <w:pPr>
        <w:spacing w:after="0"/>
        <w:rPr>
          <w:rFonts w:ascii="Georgia" w:hAnsi="Georgia"/>
          <w:lang w:val="en-US"/>
        </w:rPr>
      </w:pPr>
      <w:r w:rsidRPr="0052419F">
        <w:rPr>
          <w:rFonts w:ascii="Georgia" w:hAnsi="Georgia"/>
          <w:lang w:val="en-US"/>
        </w:rPr>
        <w:t xml:space="preserve">Website : http://www.indparks.ru/ </w:t>
      </w:r>
    </w:p>
    <w:p w:rsidR="00740D8D" w:rsidRPr="0052419F" w:rsidRDefault="00740D8D" w:rsidP="00740D8D">
      <w:pPr>
        <w:spacing w:after="0"/>
        <w:rPr>
          <w:rFonts w:ascii="Georgia" w:hAnsi="Georgia" w:cs="Arial"/>
          <w:lang w:val="en-US"/>
        </w:rPr>
      </w:pPr>
      <w:r w:rsidRPr="0052419F">
        <w:rPr>
          <w:rFonts w:ascii="Georgia" w:hAnsi="Georgia"/>
          <w:lang w:val="en-US"/>
        </w:rPr>
        <w:t xml:space="preserve">Email : </w:t>
      </w:r>
      <w:hyperlink r:id="rId97" w:history="1">
        <w:r w:rsidRPr="0052419F">
          <w:rPr>
            <w:rStyle w:val="-"/>
            <w:rFonts w:ascii="Georgia" w:hAnsi="Georgia" w:cs="Arial"/>
            <w:b/>
            <w:bCs/>
            <w:color w:val="auto"/>
            <w:shd w:val="clear" w:color="auto" w:fill="FFFFFF"/>
            <w:lang w:val="en-US"/>
          </w:rPr>
          <w:t>gr@indparks.ru</w:t>
        </w:r>
      </w:hyperlink>
      <w:r w:rsidRPr="0052419F">
        <w:rPr>
          <w:rFonts w:ascii="Georgia" w:hAnsi="Georgia" w:cs="Arial"/>
          <w:lang w:val="en-US"/>
        </w:rPr>
        <w:t xml:space="preserve"> </w:t>
      </w:r>
    </w:p>
    <w:p w:rsidR="00740D8D" w:rsidRPr="0052419F" w:rsidRDefault="00740D8D" w:rsidP="00740D8D">
      <w:pPr>
        <w:rPr>
          <w:rFonts w:ascii="Georgia" w:hAnsi="Georgia" w:cs="Arial"/>
          <w:lang w:val="en-US"/>
        </w:rPr>
      </w:pPr>
    </w:p>
    <w:p w:rsidR="00740D8D" w:rsidRPr="0052419F" w:rsidRDefault="00740D8D" w:rsidP="00740D8D">
      <w:pPr>
        <w:spacing w:after="0"/>
        <w:rPr>
          <w:rFonts w:ascii="Georgia" w:hAnsi="Georgia" w:cs="Arial"/>
          <w:b/>
          <w:lang w:val="en-US"/>
        </w:rPr>
      </w:pPr>
      <w:r w:rsidRPr="0052419F">
        <w:rPr>
          <w:rFonts w:ascii="Georgia" w:hAnsi="Georgia" w:cs="Arial"/>
          <w:b/>
          <w:lang w:val="en-US"/>
        </w:rPr>
        <w:t>United Aircraft Corporation</w:t>
      </w:r>
    </w:p>
    <w:p w:rsidR="00740D8D" w:rsidRPr="0052419F" w:rsidRDefault="00740D8D" w:rsidP="00740D8D">
      <w:pPr>
        <w:spacing w:after="0"/>
        <w:rPr>
          <w:rFonts w:ascii="Georgia" w:hAnsi="Georgia" w:cs="Arial"/>
          <w:shd w:val="clear" w:color="auto" w:fill="FFFFFF"/>
          <w:lang w:val="en-US"/>
        </w:rPr>
      </w:pPr>
      <w:r w:rsidRPr="0052419F">
        <w:rPr>
          <w:rFonts w:ascii="Georgia" w:hAnsi="Georgia" w:cs="Arial"/>
          <w:shd w:val="clear" w:color="auto" w:fill="FFFFFF"/>
          <w:lang w:val="en-US"/>
        </w:rPr>
        <w:t>T</w:t>
      </w:r>
      <w:r w:rsidRPr="0052419F">
        <w:rPr>
          <w:rFonts w:ascii="Georgia" w:hAnsi="Georgia" w:cs="Arial"/>
          <w:shd w:val="clear" w:color="auto" w:fill="FFFFFF"/>
        </w:rPr>
        <w:t>ηλ</w:t>
      </w:r>
      <w:r w:rsidRPr="0052419F">
        <w:rPr>
          <w:rFonts w:ascii="Georgia" w:hAnsi="Georgia" w:cs="Arial"/>
          <w:shd w:val="clear" w:color="auto" w:fill="FFFFFF"/>
          <w:lang w:val="en-US"/>
        </w:rPr>
        <w:t>. +7(495) 926-1420</w:t>
      </w:r>
    </w:p>
    <w:p w:rsidR="00740D8D" w:rsidRPr="0052419F" w:rsidRDefault="00740D8D" w:rsidP="00740D8D">
      <w:pPr>
        <w:spacing w:after="0"/>
        <w:rPr>
          <w:rFonts w:ascii="Georgia" w:hAnsi="Georgia" w:cs="Arial"/>
          <w:shd w:val="clear" w:color="auto" w:fill="FFFFFF"/>
          <w:lang w:val="en-US"/>
        </w:rPr>
      </w:pPr>
      <w:r w:rsidRPr="0052419F">
        <w:rPr>
          <w:rFonts w:ascii="Georgia" w:hAnsi="Georgia" w:cs="Arial"/>
          <w:shd w:val="clear" w:color="auto" w:fill="FFFFFF"/>
          <w:lang w:val="en-US"/>
        </w:rPr>
        <w:t>Email : office@uacrussia.ru</w:t>
      </w:r>
    </w:p>
    <w:p w:rsidR="00740D8D" w:rsidRPr="0052419F" w:rsidRDefault="00740D8D" w:rsidP="00740D8D">
      <w:pPr>
        <w:spacing w:after="0"/>
        <w:rPr>
          <w:rFonts w:ascii="Georgia" w:hAnsi="Georgia" w:cs="Arial"/>
          <w:lang w:val="en-US"/>
        </w:rPr>
      </w:pPr>
      <w:r w:rsidRPr="0052419F">
        <w:rPr>
          <w:rFonts w:ascii="Georgia" w:hAnsi="Georgia" w:cs="Arial"/>
          <w:shd w:val="clear" w:color="auto" w:fill="FFFFFF"/>
          <w:lang w:val="en-US"/>
        </w:rPr>
        <w:t>Website : http://www.uacrussia.ru/</w:t>
      </w:r>
    </w:p>
    <w:p w:rsidR="00740D8D" w:rsidRPr="0052419F" w:rsidRDefault="00740D8D" w:rsidP="00740D8D">
      <w:pPr>
        <w:rPr>
          <w:rFonts w:ascii="Georgia" w:hAnsi="Georgia" w:cs="Arial"/>
          <w:lang w:val="en-US"/>
        </w:rPr>
      </w:pPr>
    </w:p>
    <w:p w:rsidR="00740D8D" w:rsidRPr="0052419F" w:rsidRDefault="00740D8D" w:rsidP="00740D8D">
      <w:pPr>
        <w:spacing w:after="0"/>
        <w:rPr>
          <w:rFonts w:ascii="Georgia" w:hAnsi="Georgia" w:cs="Arial"/>
          <w:b/>
          <w:i/>
          <w:lang w:val="en-US"/>
        </w:rPr>
      </w:pPr>
      <w:r w:rsidRPr="0052419F">
        <w:rPr>
          <w:rFonts w:ascii="Georgia" w:hAnsi="Georgia" w:cs="Arial"/>
          <w:b/>
          <w:i/>
          <w:lang w:val="en-US"/>
        </w:rPr>
        <w:t>Russian Union of Exhibition and Fairs</w:t>
      </w:r>
    </w:p>
    <w:p w:rsidR="00740D8D" w:rsidRPr="0052419F" w:rsidRDefault="00740D8D" w:rsidP="00740D8D">
      <w:pPr>
        <w:spacing w:after="0"/>
        <w:rPr>
          <w:rFonts w:ascii="Georgia" w:hAnsi="Georgia" w:cs="Arial"/>
          <w:lang w:val="en-US"/>
        </w:rPr>
      </w:pPr>
      <w:r w:rsidRPr="0052419F">
        <w:rPr>
          <w:rFonts w:ascii="Georgia" w:hAnsi="Georgia" w:cs="Arial"/>
          <w:lang w:val="en-US"/>
        </w:rPr>
        <w:t>Website : http://uefexpo.ru</w:t>
      </w:r>
    </w:p>
    <w:p w:rsidR="00740D8D" w:rsidRPr="0052419F" w:rsidRDefault="00740D8D" w:rsidP="00740D8D">
      <w:pPr>
        <w:rPr>
          <w:rFonts w:ascii="Georgia" w:hAnsi="Georgia" w:cs="Arial"/>
        </w:rPr>
      </w:pPr>
    </w:p>
    <w:tbl>
      <w:tblPr>
        <w:tblW w:w="9356" w:type="dxa"/>
        <w:tblInd w:w="108" w:type="dxa"/>
        <w:tblLayout w:type="fixed"/>
        <w:tblLook w:val="0000" w:firstRow="0" w:lastRow="0" w:firstColumn="0" w:lastColumn="0" w:noHBand="0" w:noVBand="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lang w:val="en-US"/>
              </w:rPr>
              <w:br w:type="page"/>
            </w:r>
            <w:r w:rsidRPr="0052419F">
              <w:rPr>
                <w:rFonts w:ascii="Georgia" w:hAnsi="Georgia" w:cs="Arial"/>
                <w:lang w:val="en-US"/>
              </w:rPr>
              <w:br w:type="page"/>
            </w:r>
            <w:r w:rsidRPr="0052419F">
              <w:rPr>
                <w:rFonts w:ascii="Georgia" w:hAnsi="Georgia" w:cs="Arial"/>
                <w:b/>
              </w:rPr>
              <w:t>Τράπεζες</w:t>
            </w:r>
            <w:r w:rsidRPr="0052419F">
              <w:rPr>
                <w:rFonts w:ascii="Georgia" w:hAnsi="Georgia" w:cs="Arial"/>
                <w:b/>
                <w:lang w:val="en-US"/>
              </w:rPr>
              <w:t xml:space="preserve"> </w:t>
            </w: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p w:rsidR="00740D8D" w:rsidRPr="0052419F" w:rsidRDefault="00740D8D" w:rsidP="00740D8D">
            <w:pPr>
              <w:tabs>
                <w:tab w:val="left" w:pos="318"/>
              </w:tabs>
              <w:ind w:left="34"/>
              <w:jc w:val="both"/>
              <w:rPr>
                <w:rFonts w:ascii="Georgia" w:hAnsi="Georgia" w:cs="Arial"/>
                <w:b/>
                <w:lang w:val="en-US"/>
              </w:rPr>
            </w:pPr>
          </w:p>
        </w:tc>
      </w:tr>
    </w:tbl>
    <w:p w:rsidR="00740D8D" w:rsidRPr="0052419F" w:rsidRDefault="00740D8D" w:rsidP="00740D8D">
      <w:pPr>
        <w:ind w:left="360"/>
        <w:rPr>
          <w:rFonts w:ascii="Georgia" w:hAnsi="Georgia" w:cs="Arial"/>
          <w:b/>
          <w:lang w:val="en-US"/>
        </w:rPr>
      </w:pPr>
    </w:p>
    <w:p w:rsidR="00740D8D" w:rsidRPr="0052419F" w:rsidRDefault="00740D8D" w:rsidP="00740D8D">
      <w:pPr>
        <w:spacing w:after="0"/>
        <w:rPr>
          <w:rFonts w:ascii="Georgia" w:hAnsi="Georgia" w:cs="Arial"/>
          <w:b/>
          <w:caps/>
        </w:rPr>
      </w:pPr>
      <w:r w:rsidRPr="0052419F">
        <w:rPr>
          <w:rFonts w:ascii="Georgia" w:hAnsi="Georgia" w:cs="Arial"/>
          <w:b/>
          <w:caps/>
        </w:rPr>
        <w:t>Κεντρική Τράπεζα της Ρωσίας</w:t>
      </w:r>
    </w:p>
    <w:p w:rsidR="00740D8D" w:rsidRPr="0052419F" w:rsidRDefault="00740D8D" w:rsidP="00740D8D">
      <w:pPr>
        <w:spacing w:after="0"/>
        <w:rPr>
          <w:rFonts w:ascii="Georgia" w:hAnsi="Georgia" w:cs="Arial"/>
        </w:rPr>
      </w:pPr>
      <w:r w:rsidRPr="0052419F">
        <w:rPr>
          <w:rFonts w:ascii="Georgia" w:hAnsi="Georgia" w:cs="Arial"/>
        </w:rPr>
        <w:t>Τηλ. +7</w:t>
      </w:r>
      <w:r w:rsidRPr="0052419F">
        <w:rPr>
          <w:rFonts w:ascii="Georgia" w:hAnsi="Georgia" w:cs="Arial"/>
          <w:lang w:val="en-US"/>
        </w:rPr>
        <w:t> </w:t>
      </w:r>
      <w:r w:rsidRPr="0052419F">
        <w:rPr>
          <w:rFonts w:ascii="Georgia" w:hAnsi="Georgia" w:cs="Arial"/>
        </w:rPr>
        <w:t xml:space="preserve">495 771 9100,  </w:t>
      </w:r>
      <w:r w:rsidRPr="0052419F">
        <w:rPr>
          <w:rFonts w:ascii="Georgia" w:hAnsi="Georgia" w:cs="Arial"/>
        </w:rPr>
        <w:tab/>
      </w:r>
      <w:r w:rsidRPr="0052419F">
        <w:rPr>
          <w:rFonts w:ascii="Georgia" w:hAnsi="Georgia" w:cs="Arial"/>
        </w:rPr>
        <w:tab/>
      </w:r>
    </w:p>
    <w:p w:rsidR="00740D8D" w:rsidRPr="0052419F" w:rsidRDefault="00053138" w:rsidP="00740D8D">
      <w:pPr>
        <w:spacing w:after="0"/>
        <w:rPr>
          <w:rFonts w:ascii="Georgia" w:hAnsi="Georgia" w:cs="Arial"/>
        </w:rPr>
      </w:pPr>
      <w:hyperlink r:id="rId98" w:history="1">
        <w:r w:rsidR="00740D8D" w:rsidRPr="0052419F">
          <w:rPr>
            <w:rStyle w:val="-"/>
            <w:rFonts w:ascii="Georgia" w:hAnsi="Georgia" w:cs="Arial"/>
            <w:color w:val="auto"/>
            <w:lang w:val="en-US"/>
          </w:rPr>
          <w:t>www</w:t>
        </w:r>
        <w:r w:rsidR="00740D8D" w:rsidRPr="0052419F">
          <w:rPr>
            <w:rStyle w:val="-"/>
            <w:rFonts w:ascii="Georgia" w:hAnsi="Georgia" w:cs="Arial"/>
            <w:color w:val="auto"/>
          </w:rPr>
          <w:t>.</w:t>
        </w:r>
        <w:r w:rsidR="00740D8D" w:rsidRPr="0052419F">
          <w:rPr>
            <w:rStyle w:val="-"/>
            <w:rFonts w:ascii="Georgia" w:hAnsi="Georgia" w:cs="Arial"/>
            <w:color w:val="auto"/>
            <w:lang w:val="en-US"/>
          </w:rPr>
          <w:t>cbr</w:t>
        </w:r>
        <w:r w:rsidR="00740D8D" w:rsidRPr="0052419F">
          <w:rPr>
            <w:rStyle w:val="-"/>
            <w:rFonts w:ascii="Georgia" w:hAnsi="Georgia" w:cs="Arial"/>
            <w:color w:val="auto"/>
          </w:rPr>
          <w:t>.</w:t>
        </w:r>
        <w:r w:rsidR="00740D8D" w:rsidRPr="0052419F">
          <w:rPr>
            <w:rStyle w:val="-"/>
            <w:rFonts w:ascii="Georgia" w:hAnsi="Georgia" w:cs="Arial"/>
            <w:color w:val="auto"/>
            <w:lang w:val="en-US"/>
          </w:rPr>
          <w:t>ru</w:t>
        </w:r>
      </w:hyperlink>
    </w:p>
    <w:p w:rsidR="00740D8D" w:rsidRPr="0052419F" w:rsidRDefault="00740D8D" w:rsidP="00740D8D">
      <w:pPr>
        <w:ind w:left="3600" w:firstLine="720"/>
        <w:rPr>
          <w:rFonts w:ascii="Georgia" w:hAnsi="Georgia" w:cs="Arial"/>
        </w:rPr>
      </w:pPr>
    </w:p>
    <w:p w:rsidR="00740D8D" w:rsidRPr="0052419F" w:rsidRDefault="00740D8D" w:rsidP="00740D8D">
      <w:pPr>
        <w:spacing w:after="0"/>
        <w:rPr>
          <w:rFonts w:ascii="Georgia" w:hAnsi="Georgia" w:cs="Arial"/>
        </w:rPr>
      </w:pPr>
      <w:r w:rsidRPr="0052419F">
        <w:rPr>
          <w:rFonts w:ascii="Georgia" w:hAnsi="Georgia" w:cs="Arial"/>
          <w:b/>
          <w:lang w:val="en-US"/>
        </w:rPr>
        <w:t>VTB</w:t>
      </w:r>
    </w:p>
    <w:p w:rsidR="00740D8D" w:rsidRPr="0052419F" w:rsidRDefault="00740D8D" w:rsidP="00740D8D">
      <w:pPr>
        <w:spacing w:after="0"/>
        <w:rPr>
          <w:rFonts w:ascii="Georgia" w:hAnsi="Georgia" w:cs="Arial"/>
        </w:rPr>
      </w:pPr>
      <w:r w:rsidRPr="0052419F">
        <w:rPr>
          <w:rFonts w:ascii="Georgia" w:hAnsi="Georgia" w:cs="Arial"/>
        </w:rPr>
        <w:t>Τηλ. +7</w:t>
      </w:r>
      <w:r w:rsidRPr="0052419F">
        <w:rPr>
          <w:rFonts w:ascii="Georgia" w:hAnsi="Georgia" w:cs="Arial"/>
          <w:lang w:val="en-US"/>
        </w:rPr>
        <w:t> </w:t>
      </w:r>
      <w:r w:rsidRPr="0052419F">
        <w:rPr>
          <w:rFonts w:ascii="Georgia" w:hAnsi="Georgia" w:cs="Arial"/>
        </w:rPr>
        <w:t>495 2317554</w:t>
      </w:r>
    </w:p>
    <w:p w:rsidR="00740D8D" w:rsidRPr="0052419F" w:rsidRDefault="00053138" w:rsidP="00740D8D">
      <w:pPr>
        <w:spacing w:after="0"/>
        <w:rPr>
          <w:rFonts w:ascii="Georgia" w:hAnsi="Georgia" w:cs="Arial"/>
        </w:rPr>
      </w:pPr>
      <w:hyperlink r:id="rId99" w:history="1">
        <w:r w:rsidR="00740D8D" w:rsidRPr="0052419F">
          <w:rPr>
            <w:rStyle w:val="-"/>
            <w:rFonts w:ascii="Georgia" w:hAnsi="Georgia" w:cs="Arial"/>
            <w:color w:val="auto"/>
            <w:lang w:val="en-US"/>
          </w:rPr>
          <w:t>www</w:t>
        </w:r>
        <w:r w:rsidR="00740D8D" w:rsidRPr="0052419F">
          <w:rPr>
            <w:rStyle w:val="-"/>
            <w:rFonts w:ascii="Georgia" w:hAnsi="Georgia" w:cs="Arial"/>
            <w:color w:val="auto"/>
          </w:rPr>
          <w:t>.</w:t>
        </w:r>
        <w:r w:rsidR="00740D8D" w:rsidRPr="0052419F">
          <w:rPr>
            <w:rStyle w:val="-"/>
            <w:rFonts w:ascii="Georgia" w:hAnsi="Georgia" w:cs="Arial"/>
            <w:color w:val="auto"/>
            <w:lang w:val="en-US"/>
          </w:rPr>
          <w:t>vtb</w:t>
        </w:r>
        <w:r w:rsidR="00740D8D" w:rsidRPr="0052419F">
          <w:rPr>
            <w:rStyle w:val="-"/>
            <w:rFonts w:ascii="Georgia" w:hAnsi="Georgia" w:cs="Arial"/>
            <w:color w:val="auto"/>
          </w:rPr>
          <w:t>.</w:t>
        </w:r>
        <w:r w:rsidR="00740D8D" w:rsidRPr="0052419F">
          <w:rPr>
            <w:rStyle w:val="-"/>
            <w:rFonts w:ascii="Georgia" w:hAnsi="Georgia" w:cs="Arial"/>
            <w:color w:val="auto"/>
            <w:lang w:val="en-US"/>
          </w:rPr>
          <w:t>ru</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lang w:val="en-US"/>
        </w:rPr>
        <w:lastRenderedPageBreak/>
        <w:t>SBERBANK</w:t>
      </w:r>
    </w:p>
    <w:p w:rsidR="00740D8D" w:rsidRPr="0052419F" w:rsidRDefault="00740D8D" w:rsidP="00740D8D">
      <w:pPr>
        <w:spacing w:after="0"/>
        <w:rPr>
          <w:rFonts w:ascii="Georgia" w:hAnsi="Georgia" w:cs="Arial"/>
          <w:b/>
        </w:rPr>
      </w:pPr>
      <w:r w:rsidRPr="0052419F">
        <w:rPr>
          <w:rFonts w:ascii="Georgia" w:hAnsi="Georgia" w:cs="Arial"/>
        </w:rPr>
        <w:t>Τηλ. +7</w:t>
      </w:r>
      <w:r w:rsidRPr="0052419F">
        <w:rPr>
          <w:rFonts w:ascii="Georgia" w:hAnsi="Georgia" w:cs="Arial"/>
          <w:lang w:val="en-US"/>
        </w:rPr>
        <w:t> </w:t>
      </w:r>
      <w:r w:rsidRPr="0052419F">
        <w:rPr>
          <w:rFonts w:ascii="Georgia" w:hAnsi="Georgia" w:cs="Arial"/>
        </w:rPr>
        <w:t>495 5005550</w:t>
      </w:r>
      <w:r w:rsidRPr="0052419F">
        <w:rPr>
          <w:rFonts w:ascii="Georgia" w:hAnsi="Georgia" w:cs="Arial"/>
          <w:b/>
        </w:rPr>
        <w:t xml:space="preserve"> </w:t>
      </w:r>
    </w:p>
    <w:p w:rsidR="00740D8D" w:rsidRPr="0052419F" w:rsidRDefault="00053138" w:rsidP="00740D8D">
      <w:pPr>
        <w:spacing w:after="0"/>
        <w:rPr>
          <w:rFonts w:ascii="Georgia" w:hAnsi="Georgia" w:cs="Arial"/>
        </w:rPr>
      </w:pPr>
      <w:hyperlink r:id="rId100" w:history="1">
        <w:r w:rsidR="00740D8D" w:rsidRPr="0052419F">
          <w:rPr>
            <w:rStyle w:val="-"/>
            <w:rFonts w:ascii="Georgia" w:hAnsi="Georgia" w:cs="Arial"/>
            <w:color w:val="auto"/>
          </w:rPr>
          <w:t>http://www.sberbank.ru/</w:t>
        </w:r>
      </w:hyperlink>
      <w:r w:rsidR="00740D8D" w:rsidRPr="0052419F">
        <w:rPr>
          <w:rFonts w:ascii="Georgia" w:hAnsi="Georgia" w:cs="Arial"/>
        </w:rPr>
        <w:t xml:space="preserve">        </w:t>
      </w:r>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rPr>
      </w:pPr>
      <w:r w:rsidRPr="0052419F">
        <w:rPr>
          <w:rFonts w:ascii="Georgia" w:hAnsi="Georgia" w:cs="Arial"/>
          <w:b/>
          <w:lang w:val="en-US"/>
        </w:rPr>
        <w:t>B</w:t>
      </w:r>
      <w:r w:rsidRPr="0052419F">
        <w:rPr>
          <w:rFonts w:ascii="Georgia" w:hAnsi="Georgia" w:cs="Arial"/>
          <w:b/>
        </w:rPr>
        <w:t>&amp;</w:t>
      </w:r>
      <w:r w:rsidRPr="0052419F">
        <w:rPr>
          <w:rFonts w:ascii="Georgia" w:hAnsi="Georgia" w:cs="Arial"/>
          <w:b/>
          <w:lang w:val="en-US"/>
        </w:rPr>
        <w:t>N</w:t>
      </w:r>
      <w:r w:rsidRPr="0052419F">
        <w:rPr>
          <w:rFonts w:ascii="Georgia" w:hAnsi="Georgia" w:cs="Arial"/>
          <w:b/>
        </w:rPr>
        <w:t xml:space="preserve"> </w:t>
      </w:r>
      <w:r w:rsidRPr="0052419F">
        <w:rPr>
          <w:rFonts w:ascii="Georgia" w:hAnsi="Georgia" w:cs="Arial"/>
          <w:b/>
          <w:lang w:val="en-US"/>
        </w:rPr>
        <w:t>Bank</w:t>
      </w:r>
      <w:r w:rsidRPr="0052419F">
        <w:rPr>
          <w:rFonts w:ascii="Georgia" w:hAnsi="Georgia" w:cs="Arial"/>
          <w:b/>
        </w:rPr>
        <w:t xml:space="preserve"> </w:t>
      </w:r>
      <w:r w:rsidRPr="0052419F">
        <w:rPr>
          <w:rFonts w:ascii="Georgia" w:hAnsi="Georgia" w:cs="Arial"/>
        </w:rPr>
        <w:t xml:space="preserve">(Ρωσική Τράπεζα με υποκατάστημα στην Ελλάδα - </w:t>
      </w:r>
      <w:r w:rsidRPr="0052419F">
        <w:rPr>
          <w:rFonts w:ascii="Georgia" w:hAnsi="Georgia" w:cs="Arial"/>
          <w:lang w:val="en-US"/>
        </w:rPr>
        <w:t>https</w:t>
      </w:r>
      <w:r w:rsidRPr="0052419F">
        <w:rPr>
          <w:rFonts w:ascii="Georgia" w:hAnsi="Georgia" w:cs="Arial"/>
        </w:rPr>
        <w:t>://</w:t>
      </w:r>
      <w:r w:rsidRPr="0052419F">
        <w:rPr>
          <w:rFonts w:ascii="Georgia" w:hAnsi="Georgia" w:cs="Arial"/>
          <w:lang w:val="en-US"/>
        </w:rPr>
        <w:t>bnbank</w:t>
      </w:r>
      <w:r w:rsidRPr="0052419F">
        <w:rPr>
          <w:rFonts w:ascii="Georgia" w:hAnsi="Georgia" w:cs="Arial"/>
        </w:rPr>
        <w:t>.</w:t>
      </w:r>
      <w:r w:rsidRPr="0052419F">
        <w:rPr>
          <w:rFonts w:ascii="Georgia" w:hAnsi="Georgia" w:cs="Arial"/>
          <w:lang w:val="en-US"/>
        </w:rPr>
        <w:t>gr</w:t>
      </w:r>
      <w:r w:rsidRPr="0052419F">
        <w:rPr>
          <w:rFonts w:ascii="Georgia" w:hAnsi="Georgia" w:cs="Arial"/>
        </w:rPr>
        <w:t>/)</w:t>
      </w:r>
    </w:p>
    <w:p w:rsidR="00740D8D" w:rsidRPr="0052419F" w:rsidRDefault="00053138" w:rsidP="00740D8D">
      <w:pPr>
        <w:spacing w:after="0"/>
        <w:rPr>
          <w:rFonts w:ascii="Georgia" w:hAnsi="Georgia" w:cs="Arial"/>
          <w:lang w:val="en-US"/>
        </w:rPr>
      </w:pPr>
      <w:hyperlink r:id="rId101" w:history="1">
        <w:r w:rsidR="00740D8D" w:rsidRPr="0052419F">
          <w:rPr>
            <w:rStyle w:val="-"/>
            <w:rFonts w:ascii="Georgia" w:hAnsi="Georgia" w:cs="Arial"/>
            <w:color w:val="auto"/>
            <w:lang w:val="en-US"/>
          </w:rPr>
          <w:t>Tel:+7-495-755</w:t>
        </w:r>
      </w:hyperlink>
      <w:r w:rsidR="00740D8D" w:rsidRPr="0052419F">
        <w:rPr>
          <w:rFonts w:ascii="Georgia" w:hAnsi="Georgia" w:cs="Arial"/>
          <w:lang w:val="en-US"/>
        </w:rPr>
        <w:t xml:space="preserve"> 5075 </w:t>
      </w:r>
    </w:p>
    <w:p w:rsidR="00740D8D" w:rsidRPr="0052419F" w:rsidRDefault="00053138" w:rsidP="00740D8D">
      <w:pPr>
        <w:spacing w:after="0"/>
        <w:rPr>
          <w:rFonts w:ascii="Georgia" w:hAnsi="Georgia"/>
          <w:lang w:val="en-US"/>
        </w:rPr>
      </w:pPr>
      <w:hyperlink r:id="rId102" w:history="1">
        <w:r w:rsidR="00740D8D" w:rsidRPr="0052419F">
          <w:rPr>
            <w:rStyle w:val="-"/>
            <w:rFonts w:ascii="Georgia" w:hAnsi="Georgia"/>
            <w:color w:val="auto"/>
            <w:lang w:val="en-US"/>
          </w:rPr>
          <w:t>https://eng.binbank.ru/</w:t>
        </w:r>
      </w:hyperlink>
    </w:p>
    <w:p w:rsidR="00740D8D" w:rsidRPr="0052419F" w:rsidRDefault="00740D8D" w:rsidP="00740D8D">
      <w:pPr>
        <w:rPr>
          <w:rFonts w:ascii="Georgia" w:hAnsi="Georgia" w:cs="Arial"/>
          <w:lang w:val="en-US"/>
        </w:rPr>
      </w:pPr>
    </w:p>
    <w:p w:rsidR="00740D8D" w:rsidRPr="0052419F" w:rsidRDefault="00740D8D" w:rsidP="00740D8D">
      <w:pPr>
        <w:spacing w:after="0"/>
        <w:rPr>
          <w:rFonts w:ascii="Georgia" w:hAnsi="Georgia" w:cs="Arial"/>
          <w:lang w:val="en-US"/>
        </w:rPr>
      </w:pPr>
      <w:r w:rsidRPr="0052419F">
        <w:rPr>
          <w:rFonts w:ascii="Georgia" w:hAnsi="Georgia" w:cs="Arial"/>
          <w:b/>
          <w:lang w:val="en-US"/>
        </w:rPr>
        <w:t>BANK OF MOSCOW</w:t>
      </w:r>
      <w:r w:rsidRPr="0052419F">
        <w:rPr>
          <w:rFonts w:ascii="Georgia" w:hAnsi="Georgia" w:cs="Arial"/>
          <w:lang w:val="en-US"/>
        </w:rPr>
        <w:tab/>
      </w:r>
    </w:p>
    <w:p w:rsidR="00740D8D" w:rsidRPr="0052419F" w:rsidRDefault="00740D8D" w:rsidP="00740D8D">
      <w:pPr>
        <w:spacing w:after="0"/>
        <w:rPr>
          <w:rFonts w:ascii="Georgia" w:hAnsi="Georgia" w:cs="Arial"/>
        </w:rPr>
      </w:pPr>
      <w:r w:rsidRPr="0052419F">
        <w:rPr>
          <w:rFonts w:ascii="Georgia" w:hAnsi="Georgia" w:cs="Arial"/>
        </w:rPr>
        <w:t>Τηλ. +</w:t>
      </w:r>
      <w:r w:rsidRPr="0052419F">
        <w:rPr>
          <w:rFonts w:ascii="Georgia" w:hAnsi="Georgia" w:cs="Arial"/>
          <w:shd w:val="clear" w:color="auto" w:fill="F5F7FB"/>
        </w:rPr>
        <w:t>(495) 777-4-888</w:t>
      </w:r>
    </w:p>
    <w:p w:rsidR="00740D8D" w:rsidRPr="0052419F" w:rsidRDefault="00053138" w:rsidP="00740D8D">
      <w:pPr>
        <w:spacing w:after="0"/>
        <w:rPr>
          <w:rFonts w:ascii="Georgia" w:hAnsi="Georgia" w:cs="Arial"/>
        </w:rPr>
      </w:pPr>
      <w:hyperlink r:id="rId103" w:history="1">
        <w:r w:rsidR="00740D8D" w:rsidRPr="0052419F">
          <w:rPr>
            <w:rStyle w:val="-"/>
            <w:rFonts w:ascii="Georgia" w:hAnsi="Georgia"/>
            <w:color w:val="auto"/>
            <w:lang w:val="en-US"/>
          </w:rPr>
          <w:t>https</w:t>
        </w:r>
        <w:r w:rsidR="00740D8D" w:rsidRPr="0052419F">
          <w:rPr>
            <w:rStyle w:val="-"/>
            <w:rFonts w:ascii="Georgia" w:hAnsi="Georgia"/>
            <w:color w:val="auto"/>
          </w:rPr>
          <w:t>://</w:t>
        </w:r>
        <w:r w:rsidR="00740D8D" w:rsidRPr="0052419F">
          <w:rPr>
            <w:rStyle w:val="-"/>
            <w:rFonts w:ascii="Georgia" w:hAnsi="Georgia"/>
            <w:color w:val="auto"/>
            <w:lang w:val="en-US"/>
          </w:rPr>
          <w:t>mkb</w:t>
        </w:r>
        <w:r w:rsidR="00740D8D" w:rsidRPr="0052419F">
          <w:rPr>
            <w:rStyle w:val="-"/>
            <w:rFonts w:ascii="Georgia" w:hAnsi="Georgia"/>
            <w:color w:val="auto"/>
          </w:rPr>
          <w:t>.</w:t>
        </w:r>
        <w:r w:rsidR="00740D8D" w:rsidRPr="0052419F">
          <w:rPr>
            <w:rStyle w:val="-"/>
            <w:rFonts w:ascii="Georgia" w:hAnsi="Georgia"/>
            <w:color w:val="auto"/>
            <w:lang w:val="en-US"/>
          </w:rPr>
          <w:t>ru</w:t>
        </w:r>
        <w:r w:rsidR="00740D8D" w:rsidRPr="0052419F">
          <w:rPr>
            <w:rStyle w:val="-"/>
            <w:rFonts w:ascii="Georgia" w:hAnsi="Georgia"/>
            <w:color w:val="auto"/>
          </w:rPr>
          <w:t>/</w:t>
        </w:r>
        <w:r w:rsidR="00740D8D" w:rsidRPr="0052419F">
          <w:rPr>
            <w:rStyle w:val="-"/>
            <w:rFonts w:ascii="Georgia" w:hAnsi="Georgia"/>
            <w:color w:val="auto"/>
            <w:lang w:val="en-US"/>
          </w:rPr>
          <w:t>en</w:t>
        </w:r>
        <w:r w:rsidR="00740D8D" w:rsidRPr="0052419F">
          <w:rPr>
            <w:rStyle w:val="-"/>
            <w:rFonts w:ascii="Georgia" w:hAnsi="Georgia"/>
            <w:color w:val="auto"/>
          </w:rPr>
          <w:t>/</w:t>
        </w:r>
      </w:hyperlink>
    </w:p>
    <w:p w:rsidR="00740D8D" w:rsidRPr="0052419F" w:rsidRDefault="00740D8D" w:rsidP="00740D8D">
      <w:pPr>
        <w:rPr>
          <w:rFonts w:ascii="Georgia" w:hAnsi="Georgia" w:cs="Arial"/>
        </w:rPr>
      </w:pPr>
    </w:p>
    <w:p w:rsidR="00740D8D" w:rsidRPr="0052419F" w:rsidRDefault="00740D8D" w:rsidP="00740D8D">
      <w:pPr>
        <w:spacing w:after="0"/>
        <w:rPr>
          <w:rFonts w:ascii="Georgia" w:hAnsi="Georgia" w:cs="Arial"/>
          <w:b/>
        </w:rPr>
      </w:pPr>
      <w:r w:rsidRPr="0052419F">
        <w:rPr>
          <w:rFonts w:ascii="Georgia" w:hAnsi="Georgia" w:cs="Arial"/>
          <w:b/>
          <w:lang w:val="en-US"/>
        </w:rPr>
        <w:t>ALPHA</w:t>
      </w:r>
      <w:r w:rsidRPr="0052419F">
        <w:rPr>
          <w:rFonts w:ascii="Georgia" w:hAnsi="Georgia" w:cs="Arial"/>
          <w:b/>
        </w:rPr>
        <w:t xml:space="preserve"> </w:t>
      </w:r>
      <w:r w:rsidRPr="0052419F">
        <w:rPr>
          <w:rFonts w:ascii="Georgia" w:hAnsi="Georgia" w:cs="Arial"/>
          <w:b/>
          <w:lang w:val="en-US"/>
        </w:rPr>
        <w:t>BANK</w:t>
      </w:r>
      <w:r w:rsidRPr="0052419F">
        <w:rPr>
          <w:rFonts w:ascii="Georgia" w:hAnsi="Georgia" w:cs="Arial"/>
          <w:b/>
        </w:rPr>
        <w:t xml:space="preserve"> </w:t>
      </w:r>
      <w:r w:rsidRPr="0052419F">
        <w:rPr>
          <w:rFonts w:ascii="Georgia" w:hAnsi="Georgia" w:cs="Arial"/>
          <w:b/>
          <w:lang w:val="en-US"/>
        </w:rPr>
        <w:t>CYPRUS</w:t>
      </w:r>
      <w:r w:rsidRPr="0052419F">
        <w:rPr>
          <w:rFonts w:ascii="Georgia" w:hAnsi="Georgia" w:cs="Arial"/>
          <w:b/>
        </w:rPr>
        <w:t xml:space="preserve"> </w:t>
      </w:r>
      <w:r w:rsidRPr="0052419F">
        <w:rPr>
          <w:rFonts w:ascii="Georgia" w:hAnsi="Georgia" w:cs="Arial"/>
          <w:b/>
          <w:lang w:val="en-US"/>
        </w:rPr>
        <w:t>LTD</w:t>
      </w:r>
      <w:r w:rsidRPr="0052419F">
        <w:rPr>
          <w:rFonts w:ascii="Georgia" w:hAnsi="Georgia" w:cs="Arial"/>
          <w:b/>
        </w:rPr>
        <w:t xml:space="preserve"> (ΓΡΑΦΕΙΟ ΑΝΤΙΠΡΟΣΩΠΕΙΑΣ)</w:t>
      </w:r>
    </w:p>
    <w:p w:rsidR="00740D8D" w:rsidRPr="0052419F" w:rsidRDefault="00740D8D" w:rsidP="00740D8D">
      <w:pPr>
        <w:spacing w:after="0"/>
        <w:rPr>
          <w:rFonts w:ascii="Georgia" w:hAnsi="Georgia" w:cs="Arial"/>
          <w:lang w:val="en-US"/>
        </w:rPr>
      </w:pPr>
      <w:r w:rsidRPr="0052419F">
        <w:rPr>
          <w:rFonts w:ascii="Georgia" w:hAnsi="Georgia" w:cs="Arial"/>
          <w:lang w:val="en-US"/>
        </w:rPr>
        <w:t>Moscow Representative Office</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https://www.alphabank.com.cy/english/units.shtm </w:t>
      </w:r>
    </w:p>
    <w:p w:rsidR="00740D8D" w:rsidRPr="0052419F" w:rsidRDefault="00740D8D" w:rsidP="00740D8D">
      <w:pPr>
        <w:spacing w:after="0"/>
        <w:rPr>
          <w:rFonts w:ascii="Georgia" w:hAnsi="Georgia" w:cs="Arial"/>
          <w:lang w:val="en-US"/>
        </w:rPr>
      </w:pPr>
      <w:r w:rsidRPr="0052419F">
        <w:rPr>
          <w:rFonts w:ascii="Georgia" w:hAnsi="Georgia" w:cs="Arial"/>
          <w:lang w:val="en-US"/>
        </w:rPr>
        <w:t xml:space="preserve">Tel.: </w:t>
      </w:r>
      <w:r w:rsidRPr="0052419F">
        <w:rPr>
          <w:rFonts w:ascii="Georgia" w:hAnsi="Georgia"/>
          <w:shd w:val="clear" w:color="auto" w:fill="FFFFFF"/>
          <w:lang w:val="en-US"/>
        </w:rPr>
        <w:t>+7 495 937 5687</w:t>
      </w:r>
    </w:p>
    <w:p w:rsidR="00740D8D" w:rsidRPr="0052419F" w:rsidRDefault="00053138" w:rsidP="00740D8D">
      <w:pPr>
        <w:rPr>
          <w:rFonts w:ascii="Georgia" w:hAnsi="Georgia"/>
          <w:lang w:val="en-US"/>
        </w:rPr>
      </w:pPr>
      <w:hyperlink r:id="rId104" w:history="1">
        <w:r w:rsidR="00740D8D" w:rsidRPr="0052419F">
          <w:rPr>
            <w:rStyle w:val="-"/>
            <w:rFonts w:ascii="Georgia" w:hAnsi="Georgia"/>
            <w:b/>
            <w:bCs/>
            <w:color w:val="auto"/>
            <w:shd w:val="clear" w:color="auto" w:fill="FFFFFF"/>
            <w:lang w:val="en-US"/>
          </w:rPr>
          <w:t>mro@alphabank.com.cy</w:t>
        </w:r>
      </w:hyperlink>
    </w:p>
    <w:p w:rsidR="00740D8D" w:rsidRPr="0052419F" w:rsidRDefault="00740D8D" w:rsidP="00740D8D">
      <w:pPr>
        <w:spacing w:after="0"/>
        <w:rPr>
          <w:rFonts w:ascii="Georgia" w:hAnsi="Georgia" w:cs="Arial"/>
          <w:b/>
          <w:lang w:val="en-US"/>
        </w:rPr>
      </w:pPr>
      <w:r w:rsidRPr="0052419F">
        <w:rPr>
          <w:rFonts w:ascii="Georgia" w:hAnsi="Georgia" w:cs="Arial"/>
          <w:b/>
          <w:lang w:val="en-US"/>
        </w:rPr>
        <w:t>ASSOCIATION OF RUSSIAN BANKS</w:t>
      </w:r>
    </w:p>
    <w:p w:rsidR="00740D8D" w:rsidRPr="0052419F" w:rsidRDefault="00740D8D" w:rsidP="00740D8D">
      <w:pPr>
        <w:spacing w:after="0"/>
        <w:rPr>
          <w:rFonts w:ascii="Georgia" w:hAnsi="Georgia" w:cs="Arial"/>
          <w:lang w:val="en-US"/>
        </w:rPr>
      </w:pPr>
      <w:r w:rsidRPr="0052419F">
        <w:rPr>
          <w:rFonts w:ascii="Georgia" w:hAnsi="Georgia" w:cs="Arial"/>
        </w:rPr>
        <w:t>Τηλ</w:t>
      </w:r>
      <w:r w:rsidRPr="0052419F">
        <w:rPr>
          <w:rFonts w:ascii="Georgia" w:hAnsi="Georgia" w:cs="Arial"/>
          <w:lang w:val="en-US"/>
        </w:rPr>
        <w:t xml:space="preserve">. +7 (495) 691 87 8  </w:t>
      </w:r>
    </w:p>
    <w:p w:rsidR="00740D8D" w:rsidRPr="0052419F" w:rsidRDefault="00053138" w:rsidP="00740D8D">
      <w:pPr>
        <w:spacing w:after="0"/>
        <w:rPr>
          <w:rFonts w:ascii="Georgia" w:hAnsi="Georgia" w:cs="Arial"/>
        </w:rPr>
      </w:pPr>
      <w:hyperlink r:id="rId105" w:history="1">
        <w:r w:rsidR="00740D8D" w:rsidRPr="0052419F">
          <w:rPr>
            <w:rStyle w:val="-"/>
            <w:rFonts w:ascii="Georgia" w:hAnsi="Georgia" w:cs="Arial"/>
            <w:color w:val="auto"/>
          </w:rPr>
          <w:t>http://arb.ru/</w:t>
        </w:r>
      </w:hyperlink>
    </w:p>
    <w:p w:rsidR="00740D8D" w:rsidRPr="0052419F" w:rsidRDefault="00740D8D" w:rsidP="00740D8D">
      <w:pPr>
        <w:rPr>
          <w:rFonts w:ascii="Georgia" w:hAnsi="Georgia" w:cs="Arial"/>
          <w:lang w:val="en-US"/>
        </w:rPr>
      </w:pPr>
    </w:p>
    <w:tbl>
      <w:tblPr>
        <w:tblW w:w="9356" w:type="dxa"/>
        <w:tblInd w:w="108" w:type="dxa"/>
        <w:tblLayout w:type="fixed"/>
        <w:tblLook w:val="0000" w:firstRow="0" w:lastRow="0" w:firstColumn="0" w:lastColumn="0" w:noHBand="0" w:noVBand="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lang w:val="en-US"/>
              </w:rPr>
              <w:br w:type="page"/>
            </w:r>
            <w:r w:rsidRPr="0052419F">
              <w:rPr>
                <w:rFonts w:ascii="Georgia" w:hAnsi="Georgia" w:cs="Arial"/>
                <w:lang w:val="en-US"/>
              </w:rPr>
              <w:br w:type="page"/>
            </w:r>
            <w:r w:rsidRPr="0052419F">
              <w:rPr>
                <w:rFonts w:ascii="Georgia" w:hAnsi="Georgia" w:cs="Arial"/>
                <w:b/>
              </w:rPr>
              <w:t>Διοργανωτές</w:t>
            </w:r>
            <w:r w:rsidRPr="0052419F">
              <w:rPr>
                <w:rFonts w:ascii="Georgia" w:hAnsi="Georgia" w:cs="Arial"/>
                <w:b/>
                <w:lang w:val="en-US"/>
              </w:rPr>
              <w:t xml:space="preserve"> </w:t>
            </w:r>
            <w:r w:rsidRPr="0052419F">
              <w:rPr>
                <w:rFonts w:ascii="Georgia" w:hAnsi="Georgia" w:cs="Arial"/>
                <w:b/>
              </w:rPr>
              <w:t>Εκθέσεων</w:t>
            </w:r>
          </w:p>
        </w:tc>
      </w:tr>
    </w:tbl>
    <w:p w:rsidR="00740D8D" w:rsidRPr="0052419F" w:rsidRDefault="00740D8D" w:rsidP="00740D8D">
      <w:pPr>
        <w:pStyle w:val="21"/>
        <w:spacing w:after="0" w:line="240" w:lineRule="auto"/>
        <w:rPr>
          <w:rFonts w:ascii="Georgia" w:hAnsi="Georgia" w:cs="Arial"/>
          <w:b/>
          <w:szCs w:val="22"/>
        </w:rPr>
      </w:pPr>
    </w:p>
    <w:p w:rsidR="00740D8D" w:rsidRPr="0052419F" w:rsidRDefault="00740D8D" w:rsidP="00740D8D">
      <w:pPr>
        <w:pStyle w:val="21"/>
        <w:spacing w:after="0" w:line="240" w:lineRule="auto"/>
        <w:rPr>
          <w:rFonts w:ascii="Georgia" w:hAnsi="Georgia" w:cs="Arial"/>
          <w:b/>
          <w:szCs w:val="22"/>
          <w:lang w:val="en-GB"/>
        </w:rPr>
      </w:pPr>
      <w:r w:rsidRPr="0052419F">
        <w:rPr>
          <w:rFonts w:ascii="Georgia" w:hAnsi="Georgia" w:cs="Arial"/>
          <w:b/>
          <w:szCs w:val="22"/>
          <w:lang w:val="en-GB"/>
        </w:rPr>
        <w:t>E</w:t>
      </w:r>
      <w:r w:rsidRPr="0052419F">
        <w:rPr>
          <w:rFonts w:ascii="Georgia" w:hAnsi="Georgia" w:cs="Arial"/>
          <w:b/>
          <w:szCs w:val="22"/>
        </w:rPr>
        <w:t>ΝΩΣΗ</w:t>
      </w:r>
      <w:r w:rsidRPr="0052419F">
        <w:rPr>
          <w:rFonts w:ascii="Georgia" w:hAnsi="Georgia" w:cs="Arial"/>
          <w:b/>
          <w:szCs w:val="22"/>
          <w:lang w:val="en-GB"/>
        </w:rPr>
        <w:t xml:space="preserve"> </w:t>
      </w:r>
      <w:r w:rsidRPr="0052419F">
        <w:rPr>
          <w:rFonts w:ascii="Georgia" w:hAnsi="Georgia" w:cs="Arial"/>
          <w:b/>
          <w:szCs w:val="22"/>
        </w:rPr>
        <w:t>ΕΚΘΕΣΙΑΚΩΝ</w:t>
      </w:r>
      <w:r w:rsidRPr="0052419F">
        <w:rPr>
          <w:rFonts w:ascii="Georgia" w:hAnsi="Georgia" w:cs="Arial"/>
          <w:b/>
          <w:szCs w:val="22"/>
          <w:lang w:val="en-GB"/>
        </w:rPr>
        <w:t xml:space="preserve"> </w:t>
      </w:r>
      <w:r w:rsidRPr="0052419F">
        <w:rPr>
          <w:rFonts w:ascii="Georgia" w:hAnsi="Georgia" w:cs="Arial"/>
          <w:b/>
          <w:szCs w:val="22"/>
        </w:rPr>
        <w:t>ΕΚΔΗΛΩΣΕΩΝ</w:t>
      </w:r>
      <w:r w:rsidRPr="0052419F">
        <w:rPr>
          <w:rFonts w:ascii="Georgia" w:hAnsi="Georgia" w:cs="Arial"/>
          <w:b/>
          <w:szCs w:val="22"/>
          <w:lang w:val="en-GB"/>
        </w:rPr>
        <w:t xml:space="preserve"> </w:t>
      </w:r>
      <w:r w:rsidRPr="0052419F">
        <w:rPr>
          <w:rFonts w:ascii="Georgia" w:hAnsi="Georgia" w:cs="Arial"/>
          <w:b/>
          <w:szCs w:val="22"/>
        </w:rPr>
        <w:t>ΡΩΣΙΑΣ</w:t>
      </w:r>
      <w:r w:rsidRPr="0052419F">
        <w:rPr>
          <w:rFonts w:ascii="Georgia" w:hAnsi="Georgia" w:cs="Arial"/>
          <w:b/>
          <w:szCs w:val="22"/>
          <w:lang w:val="en-US"/>
        </w:rPr>
        <w:t xml:space="preserve"> </w:t>
      </w:r>
    </w:p>
    <w:p w:rsidR="00740D8D" w:rsidRPr="0052419F" w:rsidRDefault="00740D8D" w:rsidP="00740D8D">
      <w:pPr>
        <w:pStyle w:val="21"/>
        <w:spacing w:after="0" w:line="240" w:lineRule="auto"/>
        <w:rPr>
          <w:rFonts w:ascii="Georgia" w:hAnsi="Georgia" w:cs="Arial"/>
          <w:szCs w:val="22"/>
          <w:lang w:val="en-GB"/>
        </w:rPr>
      </w:pPr>
      <w:r w:rsidRPr="0052419F">
        <w:rPr>
          <w:rFonts w:ascii="Georgia" w:hAnsi="Georgia" w:cs="Arial"/>
          <w:szCs w:val="22"/>
          <w:lang w:val="en-US"/>
        </w:rPr>
        <w:t xml:space="preserve">Tel. +7-831-227 5695 </w:t>
      </w:r>
      <w:r w:rsidRPr="0052419F">
        <w:rPr>
          <w:rFonts w:ascii="Georgia" w:hAnsi="Georgia" w:cs="Arial"/>
          <w:szCs w:val="22"/>
          <w:lang w:val="en-GB"/>
        </w:rPr>
        <w:t xml:space="preserve"> </w:t>
      </w:r>
    </w:p>
    <w:p w:rsidR="00740D8D" w:rsidRPr="0052419F" w:rsidRDefault="00053138" w:rsidP="00740D8D">
      <w:pPr>
        <w:pStyle w:val="21"/>
        <w:spacing w:after="0" w:line="240" w:lineRule="auto"/>
        <w:rPr>
          <w:rFonts w:ascii="Georgia" w:hAnsi="Georgia" w:cs="Arial"/>
          <w:szCs w:val="22"/>
          <w:lang w:val="en-GB"/>
        </w:rPr>
      </w:pPr>
      <w:hyperlink r:id="rId106" w:history="1">
        <w:r w:rsidR="00740D8D" w:rsidRPr="0052419F">
          <w:rPr>
            <w:rStyle w:val="-"/>
            <w:rFonts w:ascii="Georgia" w:hAnsi="Georgia" w:cs="Arial"/>
            <w:color w:val="auto"/>
            <w:szCs w:val="22"/>
            <w:lang w:val="en-GB"/>
          </w:rPr>
          <w:t>http://www.uefexpo.ru</w:t>
        </w:r>
      </w:hyperlink>
    </w:p>
    <w:p w:rsidR="00740D8D" w:rsidRPr="0052419F" w:rsidRDefault="00740D8D" w:rsidP="00740D8D">
      <w:pPr>
        <w:pStyle w:val="21"/>
        <w:spacing w:after="0" w:line="240" w:lineRule="auto"/>
        <w:rPr>
          <w:rFonts w:ascii="Georgia" w:hAnsi="Georgia" w:cs="Arial"/>
          <w:szCs w:val="22"/>
          <w:lang w:val="en-GB"/>
        </w:rPr>
      </w:pPr>
      <w:r w:rsidRPr="0052419F">
        <w:rPr>
          <w:rFonts w:ascii="Georgia" w:hAnsi="Georgia" w:cs="Arial"/>
          <w:szCs w:val="22"/>
          <w:lang w:val="en-GB"/>
        </w:rPr>
        <w:t xml:space="preserve">email: </w:t>
      </w:r>
      <w:hyperlink r:id="rId107" w:history="1">
        <w:r w:rsidRPr="0052419F">
          <w:rPr>
            <w:rStyle w:val="-"/>
            <w:rFonts w:ascii="Georgia" w:hAnsi="Georgia" w:cs="Arial"/>
            <w:color w:val="auto"/>
            <w:szCs w:val="22"/>
            <w:lang w:val="en-GB"/>
          </w:rPr>
          <w:t>info@uefexpo.ru</w:t>
        </w:r>
      </w:hyperlink>
    </w:p>
    <w:p w:rsidR="00740D8D" w:rsidRPr="0052419F" w:rsidRDefault="00740D8D" w:rsidP="00740D8D">
      <w:pPr>
        <w:pStyle w:val="Body2"/>
        <w:spacing w:before="120" w:after="0"/>
        <w:ind w:left="0"/>
        <w:jc w:val="both"/>
        <w:rPr>
          <w:rFonts w:ascii="Georgia" w:hAnsi="Georgia" w:cs="Arial"/>
          <w:b/>
          <w:sz w:val="22"/>
          <w:szCs w:val="22"/>
        </w:rPr>
      </w:pPr>
    </w:p>
    <w:p w:rsidR="00740D8D" w:rsidRPr="0052419F" w:rsidRDefault="00740D8D" w:rsidP="00740D8D">
      <w:pPr>
        <w:pStyle w:val="Body2"/>
        <w:spacing w:before="120" w:after="0"/>
        <w:ind w:left="0"/>
        <w:jc w:val="both"/>
        <w:rPr>
          <w:rFonts w:ascii="Georgia" w:hAnsi="Georgia" w:cs="Arial"/>
          <w:sz w:val="22"/>
          <w:szCs w:val="22"/>
          <w:lang w:val="en-GB"/>
        </w:rPr>
      </w:pPr>
      <w:r w:rsidRPr="0052419F">
        <w:rPr>
          <w:rFonts w:ascii="Georgia" w:hAnsi="Georgia" w:cs="Arial"/>
          <w:b/>
          <w:sz w:val="22"/>
          <w:szCs w:val="22"/>
        </w:rPr>
        <w:t>EXPOCENTR</w:t>
      </w:r>
      <w:r w:rsidRPr="0052419F">
        <w:rPr>
          <w:rFonts w:ascii="Georgia" w:hAnsi="Georgia" w:cs="Arial"/>
          <w:b/>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lang w:val="en-GB"/>
        </w:rPr>
        <w:t>. +7</w:t>
      </w:r>
      <w:r w:rsidRPr="0052419F">
        <w:rPr>
          <w:rFonts w:ascii="Georgia" w:hAnsi="Georgia" w:cs="Arial"/>
          <w:sz w:val="22"/>
          <w:szCs w:val="22"/>
        </w:rPr>
        <w:t> </w:t>
      </w:r>
      <w:r w:rsidRPr="0052419F">
        <w:rPr>
          <w:rFonts w:ascii="Georgia" w:hAnsi="Georgia" w:cs="Arial"/>
          <w:sz w:val="22"/>
          <w:szCs w:val="22"/>
          <w:lang w:val="en-GB"/>
        </w:rPr>
        <w:t xml:space="preserve">499 707 3799  </w:t>
      </w:r>
      <w:r w:rsidRPr="0052419F">
        <w:rPr>
          <w:rFonts w:ascii="Georgia" w:hAnsi="Georgia" w:cs="Arial"/>
          <w:sz w:val="22"/>
          <w:szCs w:val="22"/>
          <w:lang w:val="en-GB"/>
        </w:rPr>
        <w:tab/>
      </w:r>
    </w:p>
    <w:p w:rsidR="00740D8D" w:rsidRPr="0052419F" w:rsidRDefault="00053138" w:rsidP="00740D8D">
      <w:pPr>
        <w:pStyle w:val="Body2"/>
        <w:spacing w:before="0" w:after="0"/>
        <w:ind w:left="0"/>
        <w:jc w:val="both"/>
        <w:rPr>
          <w:rFonts w:ascii="Georgia" w:hAnsi="Georgia" w:cs="Arial"/>
          <w:sz w:val="22"/>
          <w:szCs w:val="22"/>
          <w:lang w:val="en-GB"/>
        </w:rPr>
      </w:pPr>
      <w:hyperlink r:id="rId108" w:history="1">
        <w:r w:rsidR="00740D8D" w:rsidRPr="0052419F">
          <w:rPr>
            <w:rStyle w:val="-"/>
            <w:rFonts w:ascii="Georgia" w:hAnsi="Georgia" w:cs="Arial"/>
            <w:color w:val="auto"/>
            <w:sz w:val="22"/>
            <w:szCs w:val="22"/>
          </w:rPr>
          <w:t>www</w:t>
        </w:r>
        <w:r w:rsidR="00740D8D" w:rsidRPr="0052419F">
          <w:rPr>
            <w:rStyle w:val="-"/>
            <w:rFonts w:ascii="Georgia" w:hAnsi="Georgia" w:cs="Arial"/>
            <w:color w:val="auto"/>
            <w:sz w:val="22"/>
            <w:szCs w:val="22"/>
            <w:lang w:val="en-GB"/>
          </w:rPr>
          <w:t>.</w:t>
        </w:r>
        <w:r w:rsidR="00740D8D" w:rsidRPr="0052419F">
          <w:rPr>
            <w:rStyle w:val="-"/>
            <w:rFonts w:ascii="Georgia" w:hAnsi="Georgia" w:cs="Arial"/>
            <w:color w:val="auto"/>
            <w:sz w:val="22"/>
            <w:szCs w:val="22"/>
          </w:rPr>
          <w:t>expocentr</w:t>
        </w:r>
        <w:r w:rsidR="00740D8D" w:rsidRPr="0052419F">
          <w:rPr>
            <w:rStyle w:val="-"/>
            <w:rFonts w:ascii="Georgia" w:hAnsi="Georgia" w:cs="Arial"/>
            <w:color w:val="auto"/>
            <w:sz w:val="22"/>
            <w:szCs w:val="22"/>
            <w:lang w:val="en-GB"/>
          </w:rPr>
          <w:t>.</w:t>
        </w:r>
        <w:r w:rsidR="00740D8D" w:rsidRPr="0052419F">
          <w:rPr>
            <w:rStyle w:val="-"/>
            <w:rFonts w:ascii="Georgia" w:hAnsi="Georgia" w:cs="Arial"/>
            <w:color w:val="auto"/>
            <w:sz w:val="22"/>
            <w:szCs w:val="22"/>
          </w:rPr>
          <w:t>ru</w:t>
        </w:r>
      </w:hyperlink>
    </w:p>
    <w:p w:rsidR="00740D8D" w:rsidRPr="0052419F" w:rsidRDefault="00740D8D" w:rsidP="00740D8D">
      <w:pPr>
        <w:pStyle w:val="Body2"/>
        <w:spacing w:before="0" w:after="0"/>
        <w:ind w:left="0"/>
        <w:jc w:val="both"/>
        <w:rPr>
          <w:rFonts w:ascii="Georgia" w:hAnsi="Georgia" w:cs="Arial"/>
          <w:sz w:val="22"/>
          <w:szCs w:val="22"/>
          <w:lang w:val="en-GB"/>
        </w:rPr>
      </w:pP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b/>
          <w:sz w:val="22"/>
          <w:szCs w:val="22"/>
          <w:lang w:val="en-GB"/>
        </w:rPr>
        <w:t xml:space="preserve"> </w:t>
      </w:r>
      <w:r w:rsidRPr="0052419F">
        <w:rPr>
          <w:rFonts w:ascii="Georgia" w:hAnsi="Georgia" w:cs="Arial"/>
          <w:b/>
          <w:sz w:val="22"/>
          <w:szCs w:val="22"/>
        </w:rPr>
        <w:t>ITE GROUP</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 xml:space="preserve">495 </w:t>
      </w:r>
      <w:r w:rsidRPr="0052419F">
        <w:rPr>
          <w:rFonts w:ascii="Georgia" w:hAnsi="Georgia" w:cs="Arial"/>
          <w:sz w:val="22"/>
          <w:szCs w:val="22"/>
        </w:rPr>
        <w:t>750 08 28</w:t>
      </w:r>
      <w:r w:rsidRPr="0052419F">
        <w:rPr>
          <w:rFonts w:ascii="Georgia" w:hAnsi="Georgia" w:cs="Arial"/>
          <w:sz w:val="22"/>
          <w:szCs w:val="22"/>
          <w:lang w:val="el-GR"/>
        </w:rPr>
        <w:t xml:space="preserve">   </w:t>
      </w:r>
    </w:p>
    <w:p w:rsidR="00740D8D" w:rsidRPr="0052419F" w:rsidRDefault="00053138" w:rsidP="00740D8D">
      <w:pPr>
        <w:pStyle w:val="Body2"/>
        <w:spacing w:before="0" w:after="0"/>
        <w:ind w:left="0"/>
        <w:jc w:val="both"/>
        <w:rPr>
          <w:rFonts w:ascii="Georgia" w:hAnsi="Georgia" w:cs="Arial"/>
          <w:sz w:val="22"/>
          <w:szCs w:val="22"/>
          <w:lang w:val="el-GR"/>
        </w:rPr>
      </w:pPr>
      <w:hyperlink r:id="rId109" w:history="1">
        <w:r w:rsidR="00740D8D" w:rsidRPr="0052419F">
          <w:rPr>
            <w:rStyle w:val="-"/>
            <w:rFonts w:ascii="Georgia" w:hAnsi="Georgia" w:cs="Arial"/>
            <w:bCs/>
            <w:color w:val="auto"/>
            <w:sz w:val="22"/>
            <w:szCs w:val="22"/>
            <w:lang w:val="en-GB"/>
          </w:rPr>
          <w:t>www</w:t>
        </w:r>
        <w:r w:rsidR="00740D8D" w:rsidRPr="0052419F">
          <w:rPr>
            <w:rStyle w:val="-"/>
            <w:rFonts w:ascii="Georgia" w:hAnsi="Georgia" w:cs="Arial"/>
            <w:bCs/>
            <w:color w:val="auto"/>
            <w:sz w:val="22"/>
            <w:szCs w:val="22"/>
            <w:lang w:val="el-GR"/>
          </w:rPr>
          <w:t>.</w:t>
        </w:r>
        <w:r w:rsidR="00740D8D" w:rsidRPr="0052419F">
          <w:rPr>
            <w:rStyle w:val="-"/>
            <w:rFonts w:ascii="Georgia" w:hAnsi="Georgia" w:cs="Arial"/>
            <w:bCs/>
            <w:color w:val="auto"/>
            <w:sz w:val="22"/>
            <w:szCs w:val="22"/>
            <w:lang w:val="en-GB"/>
          </w:rPr>
          <w:t>ite</w:t>
        </w:r>
        <w:r w:rsidR="00740D8D" w:rsidRPr="0052419F">
          <w:rPr>
            <w:rStyle w:val="-"/>
            <w:rFonts w:ascii="Georgia" w:hAnsi="Georgia" w:cs="Arial"/>
            <w:bCs/>
            <w:color w:val="auto"/>
            <w:sz w:val="22"/>
            <w:szCs w:val="22"/>
            <w:lang w:val="el-GR"/>
          </w:rPr>
          <w:t>-</w:t>
        </w:r>
        <w:r w:rsidR="00740D8D" w:rsidRPr="0052419F">
          <w:rPr>
            <w:rStyle w:val="-"/>
            <w:rFonts w:ascii="Georgia" w:hAnsi="Georgia" w:cs="Arial"/>
            <w:bCs/>
            <w:color w:val="auto"/>
            <w:sz w:val="22"/>
            <w:szCs w:val="22"/>
            <w:lang w:val="en-GB"/>
          </w:rPr>
          <w:t>expo</w:t>
        </w:r>
        <w:r w:rsidR="00740D8D" w:rsidRPr="0052419F">
          <w:rPr>
            <w:rStyle w:val="-"/>
            <w:rFonts w:ascii="Georgia" w:hAnsi="Georgia" w:cs="Arial"/>
            <w:bCs/>
            <w:color w:val="auto"/>
            <w:sz w:val="22"/>
            <w:szCs w:val="22"/>
            <w:lang w:val="el-GR"/>
          </w:rPr>
          <w:t>.</w:t>
        </w:r>
        <w:r w:rsidR="00740D8D" w:rsidRPr="0052419F">
          <w:rPr>
            <w:rStyle w:val="-"/>
            <w:rFonts w:ascii="Georgia" w:hAnsi="Georgia" w:cs="Arial"/>
            <w:bCs/>
            <w:color w:val="auto"/>
            <w:sz w:val="22"/>
            <w:szCs w:val="22"/>
            <w:lang w:val="en-GB"/>
          </w:rPr>
          <w:t>ru</w:t>
        </w:r>
      </w:hyperlink>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b/>
          <w:sz w:val="22"/>
          <w:szCs w:val="22"/>
          <w:lang w:val="fr-FR"/>
        </w:rPr>
        <w:t xml:space="preserve">VVCENTRE </w:t>
      </w:r>
      <w:r w:rsidRPr="0052419F">
        <w:rPr>
          <w:rFonts w:ascii="Georgia" w:hAnsi="Georgia" w:cs="Arial"/>
          <w:sz w:val="22"/>
          <w:szCs w:val="22"/>
          <w:lang w:val="fr-FR"/>
        </w:rPr>
        <w:tab/>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el-GR"/>
        </w:rPr>
        <w:t>Τηλ</w:t>
      </w:r>
      <w:r w:rsidRPr="0052419F">
        <w:rPr>
          <w:rFonts w:ascii="Georgia" w:hAnsi="Georgia" w:cs="Arial"/>
          <w:sz w:val="22"/>
          <w:szCs w:val="22"/>
          <w:lang w:val="fr-FR"/>
        </w:rPr>
        <w:t xml:space="preserve">. +7 495 544 3400,  </w:t>
      </w:r>
      <w:r w:rsidRPr="0052419F">
        <w:rPr>
          <w:rFonts w:ascii="Georgia" w:hAnsi="Georgia" w:cs="Arial"/>
          <w:sz w:val="22"/>
          <w:szCs w:val="22"/>
          <w:lang w:val="fr-FR"/>
        </w:rPr>
        <w:tab/>
      </w:r>
    </w:p>
    <w:p w:rsidR="00740D8D" w:rsidRPr="0052419F" w:rsidRDefault="00053138" w:rsidP="00740D8D">
      <w:pPr>
        <w:pStyle w:val="Body2"/>
        <w:spacing w:before="0" w:after="0"/>
        <w:ind w:left="0"/>
        <w:jc w:val="both"/>
        <w:rPr>
          <w:rFonts w:ascii="Georgia" w:hAnsi="Georgia" w:cs="Arial"/>
          <w:sz w:val="22"/>
          <w:szCs w:val="22"/>
          <w:lang w:val="fr-FR"/>
        </w:rPr>
      </w:pPr>
      <w:hyperlink r:id="rId110" w:history="1">
        <w:r w:rsidR="00740D8D" w:rsidRPr="0052419F">
          <w:rPr>
            <w:rStyle w:val="-"/>
            <w:rFonts w:ascii="Georgia" w:hAnsi="Georgia" w:cs="Arial"/>
            <w:color w:val="auto"/>
            <w:sz w:val="22"/>
            <w:szCs w:val="22"/>
            <w:lang w:val="fr-FR"/>
          </w:rPr>
          <w:t>www.vvcentre.ru</w:t>
        </w:r>
      </w:hyperlink>
      <w:r w:rsidR="00740D8D" w:rsidRPr="0052419F">
        <w:rPr>
          <w:rFonts w:ascii="Georgia" w:hAnsi="Georgia" w:cs="Arial"/>
          <w:sz w:val="22"/>
          <w:szCs w:val="22"/>
          <w:lang w:val="fr-FR"/>
        </w:rPr>
        <w:t xml:space="preserve"> </w:t>
      </w:r>
    </w:p>
    <w:p w:rsidR="00740D8D" w:rsidRPr="0052419F" w:rsidRDefault="00740D8D" w:rsidP="00740D8D">
      <w:pPr>
        <w:pStyle w:val="Body2"/>
        <w:spacing w:before="0" w:after="0"/>
        <w:ind w:left="0"/>
        <w:jc w:val="both"/>
        <w:rPr>
          <w:rFonts w:ascii="Georgia" w:hAnsi="Georgia" w:cs="Arial"/>
          <w:sz w:val="22"/>
          <w:szCs w:val="22"/>
          <w:lang w:val="fr-FR"/>
        </w:rPr>
      </w:pPr>
      <w:r w:rsidRPr="0052419F">
        <w:rPr>
          <w:rFonts w:ascii="Georgia" w:hAnsi="Georgia" w:cs="Arial"/>
          <w:sz w:val="22"/>
          <w:szCs w:val="22"/>
          <w:lang w:val="fr-FR"/>
        </w:rPr>
        <w:t xml:space="preserve"> </w:t>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r w:rsidRPr="0052419F">
        <w:rPr>
          <w:rFonts w:ascii="Georgia" w:hAnsi="Georgia" w:cs="Arial"/>
          <w:sz w:val="22"/>
          <w:szCs w:val="22"/>
          <w:lang w:val="fr-FR"/>
        </w:rPr>
        <w:tab/>
      </w:r>
    </w:p>
    <w:p w:rsidR="00740D8D" w:rsidRPr="0052419F" w:rsidRDefault="00740D8D" w:rsidP="00740D8D">
      <w:pPr>
        <w:pStyle w:val="21"/>
        <w:spacing w:after="0" w:line="240" w:lineRule="auto"/>
        <w:rPr>
          <w:rFonts w:ascii="Georgia" w:hAnsi="Georgia" w:cs="Arial"/>
          <w:szCs w:val="22"/>
          <w:lang w:val="fr-FR"/>
        </w:rPr>
      </w:pPr>
      <w:r w:rsidRPr="0052419F">
        <w:rPr>
          <w:rFonts w:ascii="Georgia" w:hAnsi="Georgia" w:cs="Arial"/>
          <w:b/>
          <w:szCs w:val="22"/>
          <w:lang w:val="fr-FR"/>
        </w:rPr>
        <w:t>CROCUS EXPO</w:t>
      </w:r>
      <w:r w:rsidRPr="0052419F">
        <w:rPr>
          <w:rFonts w:ascii="Georgia" w:hAnsi="Georgia" w:cs="Arial"/>
          <w:szCs w:val="22"/>
          <w:lang w:val="fr-FR"/>
        </w:rPr>
        <w:t xml:space="preserve"> </w:t>
      </w:r>
      <w:r w:rsidRPr="0052419F">
        <w:rPr>
          <w:rFonts w:ascii="Georgia" w:hAnsi="Georgia" w:cs="Arial"/>
          <w:szCs w:val="22"/>
          <w:lang w:val="fr-F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495 727</w:t>
      </w:r>
      <w:r w:rsidRPr="0052419F">
        <w:rPr>
          <w:rFonts w:ascii="Georgia" w:hAnsi="Georgia" w:cs="Arial"/>
          <w:sz w:val="22"/>
          <w:szCs w:val="22"/>
        </w:rPr>
        <w:t xml:space="preserve"> </w:t>
      </w:r>
      <w:r w:rsidRPr="0052419F">
        <w:rPr>
          <w:rFonts w:ascii="Georgia" w:hAnsi="Georgia" w:cs="Arial"/>
          <w:sz w:val="22"/>
          <w:szCs w:val="22"/>
          <w:lang w:val="el-GR"/>
        </w:rPr>
        <w:t xml:space="preserve">2626,   </w:t>
      </w:r>
    </w:p>
    <w:p w:rsidR="00740D8D" w:rsidRPr="0052419F" w:rsidRDefault="00053138" w:rsidP="00740D8D">
      <w:pPr>
        <w:pStyle w:val="Body2"/>
        <w:spacing w:before="0" w:after="0"/>
        <w:ind w:left="0"/>
        <w:jc w:val="both"/>
        <w:rPr>
          <w:rFonts w:ascii="Georgia" w:hAnsi="Georgia" w:cs="Arial"/>
          <w:sz w:val="22"/>
          <w:szCs w:val="22"/>
          <w:lang w:val="it-IT"/>
        </w:rPr>
      </w:pPr>
      <w:hyperlink r:id="rId111" w:history="1">
        <w:r w:rsidR="00740D8D" w:rsidRPr="0052419F">
          <w:rPr>
            <w:rStyle w:val="-"/>
            <w:rFonts w:ascii="Georgia" w:hAnsi="Georgia" w:cs="Arial"/>
            <w:color w:val="auto"/>
            <w:sz w:val="22"/>
            <w:szCs w:val="22"/>
            <w:lang w:val="it-IT"/>
          </w:rPr>
          <w:t>www.crocus-expo.ru</w:t>
        </w:r>
      </w:hyperlink>
      <w:r w:rsidR="00740D8D" w:rsidRPr="0052419F">
        <w:rPr>
          <w:rFonts w:ascii="Georgia" w:hAnsi="Georgia" w:cs="Arial"/>
          <w:sz w:val="22"/>
          <w:szCs w:val="22"/>
          <w:lang w:val="it-IT"/>
        </w:rPr>
        <w:t xml:space="preserve"> </w:t>
      </w:r>
    </w:p>
    <w:p w:rsidR="00740D8D" w:rsidRPr="0052419F" w:rsidRDefault="00740D8D" w:rsidP="00740D8D">
      <w:pPr>
        <w:pStyle w:val="21"/>
        <w:spacing w:after="0" w:line="240" w:lineRule="auto"/>
        <w:rPr>
          <w:rFonts w:ascii="Georgia" w:hAnsi="Georgia" w:cs="Arial"/>
          <w:szCs w:val="22"/>
        </w:rPr>
      </w:pPr>
      <w:r w:rsidRPr="0052419F">
        <w:rPr>
          <w:rFonts w:ascii="Georgia" w:hAnsi="Georgia" w:cs="Arial"/>
          <w:szCs w:val="22"/>
        </w:rPr>
        <w:t xml:space="preserve"> </w:t>
      </w:r>
    </w:p>
    <w:p w:rsidR="00740D8D" w:rsidRPr="0052419F" w:rsidRDefault="00740D8D" w:rsidP="00740D8D">
      <w:pPr>
        <w:pStyle w:val="21"/>
        <w:spacing w:after="0" w:line="240" w:lineRule="auto"/>
        <w:rPr>
          <w:rFonts w:ascii="Georgia" w:hAnsi="Georgia" w:cs="Arial"/>
          <w:b/>
          <w:szCs w:val="22"/>
          <w:lang w:val="en-US"/>
        </w:rPr>
      </w:pPr>
      <w:r w:rsidRPr="0052419F">
        <w:rPr>
          <w:rFonts w:ascii="Georgia" w:hAnsi="Georgia" w:cs="Arial"/>
          <w:b/>
          <w:szCs w:val="22"/>
          <w:lang w:val="en-US"/>
        </w:rPr>
        <w:t>KRASNODAREXPO</w:t>
      </w:r>
    </w:p>
    <w:p w:rsidR="00740D8D" w:rsidRPr="0052419F" w:rsidRDefault="00740D8D" w:rsidP="00740D8D">
      <w:pPr>
        <w:pStyle w:val="21"/>
        <w:spacing w:after="0" w:line="240" w:lineRule="auto"/>
        <w:rPr>
          <w:rFonts w:ascii="Georgia" w:hAnsi="Georgia" w:cs="Arial"/>
          <w:b/>
          <w:szCs w:val="22"/>
          <w:lang w:val="en-US"/>
        </w:rPr>
      </w:pPr>
      <w:r w:rsidRPr="0052419F">
        <w:rPr>
          <w:rFonts w:ascii="Georgia" w:hAnsi="Georgia" w:cs="Arial"/>
          <w:szCs w:val="22"/>
        </w:rPr>
        <w:t>Τηλ</w:t>
      </w:r>
      <w:r w:rsidRPr="0052419F">
        <w:rPr>
          <w:rFonts w:ascii="Georgia" w:hAnsi="Georgia" w:cs="Arial"/>
          <w:szCs w:val="22"/>
          <w:lang w:val="en-US"/>
        </w:rPr>
        <w:t>. +7 861 200 12 34</w:t>
      </w:r>
    </w:p>
    <w:p w:rsidR="00740D8D" w:rsidRPr="0052419F" w:rsidRDefault="00053138" w:rsidP="00740D8D">
      <w:pPr>
        <w:pStyle w:val="21"/>
        <w:spacing w:after="0" w:line="240" w:lineRule="auto"/>
        <w:rPr>
          <w:rFonts w:ascii="Georgia" w:hAnsi="Georgia" w:cs="Arial"/>
          <w:szCs w:val="22"/>
          <w:lang w:val="en-US"/>
        </w:rPr>
      </w:pPr>
      <w:hyperlink r:id="rId112" w:history="1">
        <w:r w:rsidR="00740D8D" w:rsidRPr="0052419F">
          <w:rPr>
            <w:rStyle w:val="-"/>
            <w:rFonts w:ascii="Georgia" w:hAnsi="Georgia" w:cs="Arial"/>
            <w:color w:val="auto"/>
            <w:szCs w:val="22"/>
            <w:lang w:val="en-US"/>
          </w:rPr>
          <w:t>http://www.krasnodarexpo.ru/</w:t>
        </w:r>
      </w:hyperlink>
      <w:r w:rsidR="00740D8D" w:rsidRPr="0052419F">
        <w:rPr>
          <w:rFonts w:ascii="Georgia" w:hAnsi="Georgia" w:cs="Arial"/>
          <w:szCs w:val="22"/>
          <w:lang w:val="en-US"/>
        </w:rPr>
        <w:t xml:space="preserve">       </w:t>
      </w:r>
    </w:p>
    <w:p w:rsidR="00740D8D" w:rsidRPr="0052419F" w:rsidRDefault="00740D8D" w:rsidP="00740D8D">
      <w:pPr>
        <w:pStyle w:val="21"/>
        <w:spacing w:after="0" w:line="240" w:lineRule="auto"/>
        <w:rPr>
          <w:rFonts w:ascii="Georgia" w:hAnsi="Georgia" w:cs="Arial"/>
          <w:szCs w:val="22"/>
          <w:lang w:val="en-GB"/>
        </w:rPr>
      </w:pPr>
    </w:p>
    <w:p w:rsidR="00740D8D" w:rsidRPr="0052419F" w:rsidRDefault="00740D8D" w:rsidP="00740D8D">
      <w:pPr>
        <w:pStyle w:val="21"/>
        <w:spacing w:after="0" w:line="240" w:lineRule="auto"/>
        <w:rPr>
          <w:rFonts w:ascii="Georgia" w:hAnsi="Georgia" w:cs="Arial"/>
          <w:b/>
          <w:szCs w:val="22"/>
          <w:lang w:val="en-GB"/>
        </w:rPr>
      </w:pPr>
      <w:r w:rsidRPr="0052419F">
        <w:rPr>
          <w:rFonts w:ascii="Georgia" w:hAnsi="Georgia" w:cs="Arial"/>
          <w:b/>
          <w:szCs w:val="22"/>
          <w:lang w:val="en-GB"/>
        </w:rPr>
        <w:t>EXPOFORUM St. Petersburg</w:t>
      </w:r>
    </w:p>
    <w:p w:rsidR="00740D8D" w:rsidRPr="0052419F" w:rsidRDefault="00740D8D" w:rsidP="00740D8D">
      <w:pPr>
        <w:pStyle w:val="21"/>
        <w:spacing w:after="0" w:line="240" w:lineRule="auto"/>
        <w:rPr>
          <w:rFonts w:ascii="Georgia" w:hAnsi="Georgia" w:cs="Arial"/>
          <w:szCs w:val="22"/>
          <w:lang w:val="en-GB"/>
        </w:rPr>
      </w:pPr>
      <w:r w:rsidRPr="0052419F">
        <w:rPr>
          <w:rFonts w:ascii="Georgia" w:hAnsi="Georgia" w:cs="Arial"/>
          <w:szCs w:val="22"/>
          <w:lang w:val="en-GB"/>
        </w:rPr>
        <w:t>Tel.  +7 (812) 240 40 40</w:t>
      </w:r>
      <w:r w:rsidRPr="0052419F">
        <w:rPr>
          <w:rFonts w:ascii="Georgia" w:hAnsi="Georgia" w:cs="Arial"/>
          <w:szCs w:val="22"/>
          <w:lang w:val="en-GB"/>
        </w:rPr>
        <w:br/>
        <w:t>E-mail: </w:t>
      </w:r>
      <w:hyperlink r:id="rId113" w:history="1">
        <w:r w:rsidRPr="0052419F">
          <w:rPr>
            <w:rFonts w:ascii="Georgia" w:hAnsi="Georgia" w:cs="Arial"/>
            <w:szCs w:val="22"/>
            <w:lang w:val="en-GB"/>
          </w:rPr>
          <w:t>info@expoforum.ru</w:t>
        </w:r>
      </w:hyperlink>
      <w:r w:rsidRPr="0052419F">
        <w:rPr>
          <w:rFonts w:ascii="Georgia" w:hAnsi="Georgia" w:cs="Arial"/>
          <w:szCs w:val="22"/>
          <w:lang w:val="en-GB"/>
        </w:rPr>
        <w:t xml:space="preserve"> </w:t>
      </w:r>
    </w:p>
    <w:p w:rsidR="00740D8D" w:rsidRPr="0052419F" w:rsidRDefault="00740D8D" w:rsidP="00740D8D">
      <w:pPr>
        <w:pStyle w:val="21"/>
        <w:spacing w:after="0" w:line="240" w:lineRule="auto"/>
        <w:rPr>
          <w:rFonts w:ascii="Georgia" w:hAnsi="Georgia" w:cs="Arial"/>
          <w:szCs w:val="22"/>
          <w:lang w:val="en-GB"/>
        </w:rPr>
      </w:pPr>
      <w:r w:rsidRPr="0052419F">
        <w:rPr>
          <w:rFonts w:ascii="Georgia" w:hAnsi="Georgia" w:cs="Arial"/>
          <w:szCs w:val="22"/>
          <w:lang w:val="en-GB"/>
        </w:rPr>
        <w:t>http://www.expoforum.ru/en</w:t>
      </w:r>
    </w:p>
    <w:p w:rsidR="00740D8D" w:rsidRPr="0052419F" w:rsidRDefault="00740D8D" w:rsidP="00740D8D">
      <w:pPr>
        <w:pStyle w:val="21"/>
        <w:spacing w:after="0" w:line="240" w:lineRule="auto"/>
        <w:rPr>
          <w:rFonts w:ascii="Georgia" w:hAnsi="Georgia" w:cs="Arial"/>
          <w:szCs w:val="22"/>
          <w:lang w:val="en-GB"/>
        </w:rPr>
      </w:pPr>
    </w:p>
    <w:p w:rsidR="00740D8D" w:rsidRPr="0052419F" w:rsidRDefault="00740D8D" w:rsidP="00740D8D">
      <w:pPr>
        <w:pStyle w:val="21"/>
        <w:spacing w:after="0" w:line="240" w:lineRule="auto"/>
        <w:rPr>
          <w:rFonts w:ascii="Georgia" w:hAnsi="Georgia" w:cs="Arial"/>
          <w:b/>
          <w:szCs w:val="22"/>
          <w:lang w:val="en-GB"/>
        </w:rPr>
      </w:pPr>
      <w:r w:rsidRPr="0052419F">
        <w:rPr>
          <w:rFonts w:ascii="Georgia" w:hAnsi="Georgia" w:cs="Arial"/>
          <w:b/>
          <w:szCs w:val="22"/>
          <w:lang w:val="en-GB"/>
        </w:rPr>
        <w:t>ITE Siberia</w:t>
      </w:r>
    </w:p>
    <w:p w:rsidR="00740D8D" w:rsidRPr="0052419F" w:rsidRDefault="00740D8D" w:rsidP="00740D8D">
      <w:pPr>
        <w:pStyle w:val="21"/>
        <w:spacing w:after="0" w:line="240" w:lineRule="auto"/>
        <w:rPr>
          <w:rFonts w:ascii="Georgia" w:hAnsi="Georgia" w:cs="Arial"/>
          <w:szCs w:val="22"/>
          <w:lang w:val="en-US"/>
        </w:rPr>
      </w:pPr>
      <w:r w:rsidRPr="0052419F">
        <w:rPr>
          <w:rFonts w:ascii="Georgia" w:hAnsi="Georgia" w:cs="Arial"/>
          <w:szCs w:val="22"/>
          <w:lang w:val="en-GB"/>
        </w:rPr>
        <w:t>Tel.: +7(383) 363 00 63</w:t>
      </w:r>
    </w:p>
    <w:p w:rsidR="00740D8D" w:rsidRPr="0052419F" w:rsidRDefault="00740D8D" w:rsidP="00740D8D">
      <w:pPr>
        <w:pStyle w:val="21"/>
        <w:spacing w:after="0" w:line="240" w:lineRule="auto"/>
        <w:rPr>
          <w:rFonts w:ascii="Georgia" w:hAnsi="Georgia" w:cs="Arial"/>
          <w:szCs w:val="22"/>
          <w:lang w:val="en-US"/>
        </w:rPr>
      </w:pPr>
      <w:r w:rsidRPr="0052419F">
        <w:rPr>
          <w:rFonts w:ascii="Georgia" w:hAnsi="Georgia" w:cs="Arial"/>
          <w:szCs w:val="22"/>
          <w:lang w:val="en-US"/>
        </w:rPr>
        <w:t>http://www.ite-siberia.ru</w:t>
      </w:r>
    </w:p>
    <w:p w:rsidR="00740D8D" w:rsidRPr="0052419F" w:rsidRDefault="00740D8D" w:rsidP="00740D8D">
      <w:pPr>
        <w:pStyle w:val="21"/>
        <w:spacing w:after="0" w:line="240" w:lineRule="auto"/>
        <w:rPr>
          <w:rFonts w:ascii="Georgia" w:hAnsi="Georgia" w:cs="Arial"/>
          <w:szCs w:val="22"/>
          <w:lang w:val="en-US"/>
        </w:rPr>
      </w:pPr>
    </w:p>
    <w:p w:rsidR="00740D8D" w:rsidRPr="0052419F" w:rsidRDefault="00740D8D" w:rsidP="00740D8D">
      <w:pPr>
        <w:pStyle w:val="21"/>
        <w:spacing w:after="0" w:line="240" w:lineRule="auto"/>
        <w:rPr>
          <w:rFonts w:ascii="Georgia" w:hAnsi="Georgia" w:cs="Arial"/>
          <w:szCs w:val="22"/>
          <w:lang w:val="en-US"/>
        </w:rPr>
      </w:pPr>
    </w:p>
    <w:tbl>
      <w:tblPr>
        <w:tblW w:w="9356" w:type="dxa"/>
        <w:tblInd w:w="108" w:type="dxa"/>
        <w:tblLayout w:type="fixed"/>
        <w:tblLook w:val="0000" w:firstRow="0" w:lastRow="0" w:firstColumn="0" w:lastColumn="0" w:noHBand="0" w:noVBand="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lang w:val="it-IT"/>
              </w:rPr>
              <w:br w:type="page"/>
            </w:r>
            <w:r w:rsidRPr="0052419F">
              <w:rPr>
                <w:rFonts w:ascii="Georgia" w:hAnsi="Georgia" w:cs="Arial"/>
                <w:lang w:val="it-IT"/>
              </w:rPr>
              <w:br w:type="page"/>
            </w:r>
            <w:r w:rsidRPr="0052419F">
              <w:rPr>
                <w:rFonts w:ascii="Georgia" w:hAnsi="Georgia" w:cs="Arial"/>
                <w:b/>
              </w:rPr>
              <w:t>Ξενοδοχεία</w:t>
            </w:r>
          </w:p>
        </w:tc>
      </w:tr>
    </w:tbl>
    <w:p w:rsidR="00740D8D" w:rsidRPr="0052419F" w:rsidRDefault="00740D8D" w:rsidP="00740D8D">
      <w:pPr>
        <w:pStyle w:val="Body2"/>
        <w:spacing w:before="0" w:after="0"/>
        <w:ind w:left="0"/>
        <w:jc w:val="both"/>
        <w:rPr>
          <w:rFonts w:ascii="Georgia" w:hAnsi="Georgia" w:cs="Arial"/>
          <w:b/>
          <w:sz w:val="22"/>
          <w:szCs w:val="22"/>
        </w:rPr>
      </w:pP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b/>
          <w:sz w:val="22"/>
          <w:szCs w:val="22"/>
        </w:rPr>
        <w:t>NATIONAL</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sz w:val="22"/>
          <w:szCs w:val="22"/>
          <w:lang w:val="el-GR"/>
        </w:rPr>
        <w:t>Τηλ</w:t>
      </w:r>
      <w:r w:rsidRPr="0052419F">
        <w:rPr>
          <w:rFonts w:ascii="Georgia" w:hAnsi="Georgia" w:cs="Arial"/>
          <w:sz w:val="22"/>
          <w:szCs w:val="22"/>
        </w:rPr>
        <w:t>. +7 495 258 7000</w:t>
      </w:r>
      <w:r w:rsidRPr="0052419F">
        <w:rPr>
          <w:rFonts w:ascii="Georgia" w:hAnsi="Georgia" w:cs="Arial"/>
          <w:sz w:val="22"/>
          <w:szCs w:val="22"/>
        </w:rPr>
        <w:tab/>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cs="Arial"/>
          <w:sz w:val="22"/>
          <w:szCs w:val="22"/>
        </w:rPr>
      </w:pPr>
      <w:hyperlink r:id="rId114" w:history="1">
        <w:r w:rsidR="00740D8D" w:rsidRPr="0052419F">
          <w:rPr>
            <w:rStyle w:val="-"/>
            <w:rFonts w:ascii="Georgia" w:hAnsi="Georgia" w:cs="Arial"/>
            <w:color w:val="auto"/>
            <w:sz w:val="22"/>
            <w:szCs w:val="22"/>
          </w:rPr>
          <w:t>www.national.ru</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b/>
          <w:sz w:val="22"/>
          <w:szCs w:val="22"/>
        </w:rPr>
        <w:t>METROPOL HOTEL</w:t>
      </w:r>
      <w:r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 xml:space="preserve">495 </w:t>
      </w:r>
      <w:r w:rsidRPr="0052419F">
        <w:rPr>
          <w:rFonts w:ascii="Georgia" w:hAnsi="Georgia" w:cs="Arial"/>
          <w:sz w:val="22"/>
          <w:szCs w:val="22"/>
        </w:rPr>
        <w:t>266 01 68</w:t>
      </w:r>
      <w:r w:rsidRPr="0052419F">
        <w:rPr>
          <w:rFonts w:ascii="Georgia" w:hAnsi="Georgia" w:cs="Arial"/>
          <w:sz w:val="22"/>
          <w:szCs w:val="22"/>
          <w:lang w:val="el-GR"/>
        </w:rPr>
        <w:t xml:space="preserve">   </w:t>
      </w:r>
    </w:p>
    <w:p w:rsidR="00740D8D" w:rsidRPr="0052419F" w:rsidRDefault="00053138" w:rsidP="00740D8D">
      <w:pPr>
        <w:pStyle w:val="Body2"/>
        <w:spacing w:before="0" w:after="0"/>
        <w:ind w:left="0"/>
        <w:jc w:val="both"/>
        <w:rPr>
          <w:rFonts w:ascii="Georgia" w:hAnsi="Georgia" w:cs="Arial"/>
          <w:sz w:val="22"/>
          <w:szCs w:val="22"/>
          <w:lang w:val="el-GR"/>
        </w:rPr>
      </w:pPr>
      <w:hyperlink r:id="rId115" w:history="1">
        <w:r w:rsidR="00740D8D" w:rsidRPr="0052419F">
          <w:rPr>
            <w:rStyle w:val="-"/>
            <w:rFonts w:ascii="Georgia" w:hAnsi="Georgia" w:cs="Arial"/>
            <w:color w:val="auto"/>
            <w:sz w:val="22"/>
            <w:szCs w:val="22"/>
          </w:rPr>
          <w:t>www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metropol</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moscow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ru</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b/>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MARRIOTT</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495 937 1000</w:t>
      </w:r>
    </w:p>
    <w:p w:rsidR="00740D8D" w:rsidRPr="0052419F" w:rsidRDefault="00053138" w:rsidP="00740D8D">
      <w:pPr>
        <w:pStyle w:val="Body2"/>
        <w:spacing w:before="0" w:after="0"/>
        <w:ind w:left="0"/>
        <w:jc w:val="both"/>
        <w:rPr>
          <w:rFonts w:ascii="Georgia" w:hAnsi="Georgia" w:cs="Arial"/>
          <w:sz w:val="22"/>
          <w:szCs w:val="22"/>
          <w:lang w:val="el-GR"/>
        </w:rPr>
      </w:pPr>
      <w:hyperlink r:id="rId116" w:history="1">
        <w:r w:rsidR="00740D8D" w:rsidRPr="0052419F">
          <w:rPr>
            <w:rStyle w:val="-"/>
            <w:rFonts w:ascii="Georgia" w:hAnsi="Georgia" w:cs="Arial"/>
            <w:color w:val="auto"/>
            <w:sz w:val="22"/>
            <w:szCs w:val="22"/>
          </w:rPr>
          <w:t>www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marritott</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com</w:t>
        </w:r>
      </w:hyperlink>
      <w:r w:rsidR="00740D8D" w:rsidRPr="0052419F">
        <w:rPr>
          <w:rFonts w:ascii="Georgia" w:hAnsi="Georgia" w:cs="Arial"/>
          <w:sz w:val="22"/>
          <w:szCs w:val="22"/>
          <w:lang w:val="el-GR"/>
        </w:rPr>
        <w:tab/>
      </w:r>
      <w:r w:rsidR="00740D8D" w:rsidRPr="0052419F">
        <w:rPr>
          <w:rFonts w:ascii="Georgia" w:hAnsi="Georgia" w:cs="Arial"/>
          <w:sz w:val="22"/>
          <w:szCs w:val="22"/>
          <w:lang w:val="el-GR"/>
        </w:rPr>
        <w:tab/>
      </w:r>
      <w:r w:rsidR="00740D8D"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BALTSCHUG</w:t>
      </w:r>
      <w:r w:rsidRPr="0052419F">
        <w:rPr>
          <w:rFonts w:ascii="Georgia" w:hAnsi="Georgia" w:cs="Arial"/>
          <w:b/>
          <w:sz w:val="22"/>
          <w:szCs w:val="22"/>
          <w:lang w:val="el-GR"/>
        </w:rPr>
        <w:t xml:space="preserve"> </w:t>
      </w:r>
      <w:r w:rsidRPr="0052419F">
        <w:rPr>
          <w:rFonts w:ascii="Georgia" w:hAnsi="Georgia" w:cs="Arial"/>
          <w:b/>
          <w:sz w:val="22"/>
          <w:szCs w:val="22"/>
        </w:rPr>
        <w:t>KEMPINSKI</w:t>
      </w:r>
      <w:r w:rsidRPr="0052419F">
        <w:rPr>
          <w:rFonts w:ascii="Georgia" w:hAnsi="Georgia" w:cs="Arial"/>
          <w:b/>
          <w:sz w:val="22"/>
          <w:szCs w:val="22"/>
          <w:lang w:val="el-GR"/>
        </w:rPr>
        <w:t xml:space="preserve"> </w:t>
      </w:r>
      <w:r w:rsidRPr="0052419F">
        <w:rPr>
          <w:rFonts w:ascii="Georgia" w:hAnsi="Georgia" w:cs="Arial"/>
          <w:b/>
          <w:sz w:val="22"/>
          <w:szCs w:val="22"/>
        </w:rPr>
        <w:t>MOSCOW</w:t>
      </w:r>
      <w:r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495 287 2000</w:t>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053138" w:rsidP="00740D8D">
      <w:pPr>
        <w:pStyle w:val="Body2"/>
        <w:spacing w:before="0" w:after="0"/>
        <w:ind w:left="0"/>
        <w:jc w:val="both"/>
        <w:rPr>
          <w:rFonts w:ascii="Georgia" w:hAnsi="Georgia" w:cs="Arial"/>
          <w:sz w:val="22"/>
          <w:szCs w:val="22"/>
          <w:lang w:val="el-GR"/>
        </w:rPr>
      </w:pPr>
      <w:hyperlink r:id="rId117" w:history="1">
        <w:r w:rsidR="00740D8D" w:rsidRPr="0052419F">
          <w:rPr>
            <w:rStyle w:val="-"/>
            <w:rFonts w:ascii="Georgia" w:hAnsi="Georgia" w:cs="Arial"/>
            <w:color w:val="auto"/>
            <w:sz w:val="22"/>
            <w:szCs w:val="22"/>
          </w:rPr>
          <w:t>www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kempinski</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moscow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com</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ARARAT</w:t>
      </w:r>
      <w:r w:rsidRPr="0052419F">
        <w:rPr>
          <w:rFonts w:ascii="Georgia" w:hAnsi="Georgia" w:cs="Arial"/>
          <w:b/>
          <w:sz w:val="22"/>
          <w:szCs w:val="22"/>
          <w:lang w:val="el-GR"/>
        </w:rPr>
        <w:t xml:space="preserve"> </w:t>
      </w:r>
      <w:r w:rsidRPr="0052419F">
        <w:rPr>
          <w:rFonts w:ascii="Georgia" w:hAnsi="Georgia" w:cs="Arial"/>
          <w:b/>
          <w:sz w:val="22"/>
          <w:szCs w:val="22"/>
        </w:rPr>
        <w:t>PARK</w:t>
      </w:r>
      <w:r w:rsidRPr="0052419F">
        <w:rPr>
          <w:rFonts w:ascii="Georgia" w:hAnsi="Georgia" w:cs="Arial"/>
          <w:b/>
          <w:sz w:val="22"/>
          <w:szCs w:val="22"/>
          <w:lang w:val="el-GR"/>
        </w:rPr>
        <w:t xml:space="preserve"> </w:t>
      </w:r>
      <w:r w:rsidRPr="0052419F">
        <w:rPr>
          <w:rFonts w:ascii="Georgia" w:hAnsi="Georgia" w:cs="Arial"/>
          <w:b/>
          <w:sz w:val="22"/>
          <w:szCs w:val="22"/>
        </w:rPr>
        <w:t>HAYATT</w:t>
      </w:r>
      <w:r w:rsidRPr="0052419F">
        <w:rPr>
          <w:rFonts w:ascii="Georgia" w:hAnsi="Georgia" w:cs="Arial"/>
          <w:b/>
          <w:sz w:val="22"/>
          <w:szCs w:val="22"/>
          <w:lang w:val="el-GR"/>
        </w:rPr>
        <w:t xml:space="preserve"> </w:t>
      </w:r>
      <w:r w:rsidRPr="0052419F">
        <w:rPr>
          <w:rFonts w:ascii="Georgia" w:hAnsi="Georgia" w:cs="Arial"/>
          <w:b/>
          <w:sz w:val="22"/>
          <w:szCs w:val="22"/>
        </w:rPr>
        <w:t>MOSCOW</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495 783 1234</w:t>
      </w:r>
    </w:p>
    <w:p w:rsidR="00740D8D" w:rsidRPr="0052419F" w:rsidRDefault="00053138" w:rsidP="00740D8D">
      <w:pPr>
        <w:pStyle w:val="Body2"/>
        <w:spacing w:before="0" w:after="0"/>
        <w:ind w:left="0"/>
        <w:jc w:val="both"/>
        <w:rPr>
          <w:rFonts w:ascii="Georgia" w:hAnsi="Georgia" w:cs="Arial"/>
          <w:sz w:val="22"/>
          <w:szCs w:val="22"/>
          <w:lang w:val="el-GR"/>
        </w:rPr>
      </w:pPr>
      <w:hyperlink r:id="rId118" w:history="1">
        <w:r w:rsidR="00740D8D" w:rsidRPr="0052419F">
          <w:rPr>
            <w:rStyle w:val="-"/>
            <w:rFonts w:ascii="Georgia" w:hAnsi="Georgia" w:cs="Arial"/>
            <w:color w:val="auto"/>
            <w:sz w:val="22"/>
            <w:szCs w:val="22"/>
          </w:rPr>
          <w:t>www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moscow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park</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hyatt</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com</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MARCO</w:t>
      </w:r>
      <w:r w:rsidRPr="0052419F">
        <w:rPr>
          <w:rFonts w:ascii="Georgia" w:hAnsi="Georgia" w:cs="Arial"/>
          <w:b/>
          <w:sz w:val="22"/>
          <w:szCs w:val="22"/>
          <w:lang w:val="el-GR"/>
        </w:rPr>
        <w:t xml:space="preserve"> </w:t>
      </w:r>
      <w:r w:rsidRPr="0052419F">
        <w:rPr>
          <w:rFonts w:ascii="Georgia" w:hAnsi="Georgia" w:cs="Arial"/>
          <w:b/>
          <w:sz w:val="22"/>
          <w:szCs w:val="22"/>
        </w:rPr>
        <w:t>POLO</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495 660 06 06</w:t>
      </w:r>
    </w:p>
    <w:p w:rsidR="00740D8D" w:rsidRPr="0052419F" w:rsidRDefault="00053138" w:rsidP="00740D8D">
      <w:pPr>
        <w:pStyle w:val="Body2"/>
        <w:spacing w:before="0" w:after="0"/>
        <w:ind w:left="0"/>
        <w:jc w:val="both"/>
        <w:rPr>
          <w:rFonts w:ascii="Georgia" w:hAnsi="Georgia" w:cs="Arial"/>
          <w:sz w:val="22"/>
          <w:szCs w:val="22"/>
          <w:lang w:val="el-GR"/>
        </w:rPr>
      </w:pPr>
      <w:hyperlink r:id="rId119" w:history="1">
        <w:r w:rsidR="00740D8D" w:rsidRPr="0052419F">
          <w:rPr>
            <w:rStyle w:val="-"/>
            <w:rFonts w:ascii="Georgia" w:hAnsi="Georgia" w:cs="Arial"/>
            <w:color w:val="auto"/>
            <w:sz w:val="22"/>
            <w:szCs w:val="22"/>
          </w:rPr>
          <w:t>http</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www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presnja</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ru</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en</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default</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html</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GOLDEN RING HOTEL</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rPr>
        <w:t>. +7 495 725 0100</w:t>
      </w:r>
      <w:r w:rsidRPr="0052419F">
        <w:rPr>
          <w:rFonts w:ascii="Georgia" w:hAnsi="Georgia" w:cs="Arial"/>
          <w:sz w:val="22"/>
          <w:szCs w:val="22"/>
        </w:rPr>
        <w:tab/>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cs="Arial"/>
          <w:sz w:val="22"/>
          <w:szCs w:val="22"/>
        </w:rPr>
      </w:pPr>
      <w:hyperlink r:id="rId120" w:history="1">
        <w:r w:rsidR="00740D8D" w:rsidRPr="0052419F">
          <w:rPr>
            <w:rStyle w:val="-"/>
            <w:rFonts w:ascii="Georgia" w:hAnsi="Georgia" w:cs="Arial"/>
            <w:color w:val="auto"/>
            <w:sz w:val="22"/>
            <w:szCs w:val="22"/>
          </w:rPr>
          <w:t>www.hotel-goldenring.ru</w:t>
        </w:r>
      </w:hyperlink>
      <w:r w:rsidR="00740D8D" w:rsidRPr="0052419F">
        <w:rPr>
          <w:rFonts w:ascii="Georgia" w:hAnsi="Georgia" w:cs="Arial"/>
          <w:sz w:val="22"/>
          <w:szCs w:val="22"/>
        </w:rPr>
        <w:t xml:space="preserve"> </w:t>
      </w:r>
      <w:r w:rsidR="00740D8D" w:rsidRPr="0052419F">
        <w:rPr>
          <w:rFonts w:ascii="Georgia" w:hAnsi="Georgia" w:cs="Arial"/>
          <w:sz w:val="22"/>
          <w:szCs w:val="22"/>
        </w:rPr>
        <w:tab/>
      </w:r>
      <w:r w:rsidR="00740D8D"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RITZ-CARLTON MOSCOW</w:t>
      </w:r>
      <w:r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rPr>
        <w:t>. +7 495 225 8888</w:t>
      </w:r>
    </w:p>
    <w:p w:rsidR="00740D8D" w:rsidRPr="0052419F" w:rsidRDefault="00053138" w:rsidP="00740D8D">
      <w:pPr>
        <w:pStyle w:val="Body2"/>
        <w:spacing w:before="0" w:after="0"/>
        <w:ind w:left="0"/>
        <w:jc w:val="both"/>
        <w:rPr>
          <w:rFonts w:ascii="Georgia" w:hAnsi="Georgia" w:cs="Arial"/>
          <w:sz w:val="22"/>
          <w:szCs w:val="22"/>
        </w:rPr>
      </w:pPr>
      <w:hyperlink r:id="rId121" w:history="1">
        <w:r w:rsidR="00740D8D" w:rsidRPr="0052419F">
          <w:rPr>
            <w:rStyle w:val="-"/>
            <w:rFonts w:ascii="Georgia" w:hAnsi="Georgia" w:cs="Arial"/>
            <w:color w:val="auto"/>
            <w:sz w:val="22"/>
            <w:szCs w:val="22"/>
          </w:rPr>
          <w:t>www.ritzcarlton.com</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RENAISSANCE MOSCOW HOTEL</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lang w:val="el-GR"/>
        </w:rPr>
        <w:t>Τηλ</w:t>
      </w:r>
      <w:r w:rsidRPr="0052419F">
        <w:rPr>
          <w:rFonts w:ascii="Georgia" w:hAnsi="Georgia" w:cs="Arial"/>
          <w:sz w:val="22"/>
          <w:szCs w:val="22"/>
        </w:rPr>
        <w:t>. +7 495 931 9000</w:t>
      </w:r>
    </w:p>
    <w:p w:rsidR="00740D8D" w:rsidRPr="0052419F" w:rsidRDefault="00053138" w:rsidP="00740D8D">
      <w:pPr>
        <w:pStyle w:val="Body2"/>
        <w:spacing w:before="0" w:after="0"/>
        <w:ind w:left="0"/>
        <w:jc w:val="both"/>
        <w:rPr>
          <w:rFonts w:ascii="Georgia" w:hAnsi="Georgia" w:cs="Arial"/>
          <w:sz w:val="22"/>
          <w:szCs w:val="22"/>
        </w:rPr>
      </w:pPr>
      <w:hyperlink r:id="rId122" w:history="1">
        <w:r w:rsidR="00740D8D" w:rsidRPr="0052419F">
          <w:rPr>
            <w:rStyle w:val="-"/>
            <w:rFonts w:ascii="Georgia" w:hAnsi="Georgia" w:cs="Arial"/>
            <w:color w:val="auto"/>
            <w:sz w:val="22"/>
            <w:szCs w:val="22"/>
          </w:rPr>
          <w:t>www.renaissancemoscow.com</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p>
    <w:p w:rsidR="00740D8D" w:rsidRPr="00E36CB9" w:rsidRDefault="00740D8D" w:rsidP="00740D8D">
      <w:pPr>
        <w:pStyle w:val="Body2"/>
        <w:spacing w:before="0" w:after="0"/>
        <w:ind w:left="0"/>
        <w:jc w:val="both"/>
        <w:rPr>
          <w:rFonts w:ascii="Georgia" w:hAnsi="Georgia" w:cs="Arial"/>
          <w:sz w:val="22"/>
          <w:szCs w:val="22"/>
        </w:rPr>
      </w:pPr>
    </w:p>
    <w:p w:rsidR="00D97BF2" w:rsidRPr="00E36CB9" w:rsidRDefault="00D97BF2" w:rsidP="00740D8D">
      <w:pPr>
        <w:pStyle w:val="Body2"/>
        <w:spacing w:before="0" w:after="0"/>
        <w:ind w:left="0"/>
        <w:jc w:val="both"/>
        <w:rPr>
          <w:rFonts w:ascii="Georgia" w:hAnsi="Georgia" w:cs="Arial"/>
          <w:sz w:val="22"/>
          <w:szCs w:val="22"/>
        </w:rPr>
      </w:pPr>
    </w:p>
    <w:p w:rsidR="00D97BF2" w:rsidRPr="00E36CB9" w:rsidRDefault="00D97BF2" w:rsidP="00740D8D">
      <w:pPr>
        <w:pStyle w:val="Body2"/>
        <w:spacing w:before="0" w:after="0"/>
        <w:ind w:left="0"/>
        <w:jc w:val="both"/>
        <w:rPr>
          <w:rFonts w:ascii="Georgia" w:hAnsi="Georgia" w:cs="Arial"/>
          <w:sz w:val="22"/>
          <w:szCs w:val="22"/>
        </w:rPr>
      </w:pPr>
    </w:p>
    <w:tbl>
      <w:tblPr>
        <w:tblW w:w="9356" w:type="dxa"/>
        <w:tblInd w:w="108" w:type="dxa"/>
        <w:tblLayout w:type="fixed"/>
        <w:tblLook w:val="0000" w:firstRow="0" w:lastRow="0" w:firstColumn="0" w:lastColumn="0" w:noHBand="0" w:noVBand="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b/>
                <w:lang w:val="en-US"/>
              </w:rPr>
              <w:lastRenderedPageBreak/>
              <w:br w:type="page"/>
            </w:r>
            <w:r w:rsidRPr="0052419F">
              <w:rPr>
                <w:rFonts w:ascii="Georgia" w:hAnsi="Georgia" w:cs="Arial"/>
                <w:b/>
                <w:lang w:val="en-US"/>
              </w:rPr>
              <w:br w:type="page"/>
            </w:r>
            <w:r w:rsidRPr="0052419F">
              <w:rPr>
                <w:rFonts w:ascii="Georgia" w:hAnsi="Georgia" w:cs="Arial"/>
                <w:b/>
              </w:rPr>
              <w:t>Διπλωματικές</w:t>
            </w:r>
            <w:r w:rsidRPr="0052419F">
              <w:rPr>
                <w:rFonts w:ascii="Georgia" w:hAnsi="Georgia" w:cs="Arial"/>
                <w:b/>
                <w:lang w:val="en-US"/>
              </w:rPr>
              <w:t xml:space="preserve"> </w:t>
            </w:r>
            <w:r w:rsidRPr="0052419F">
              <w:rPr>
                <w:rFonts w:ascii="Georgia" w:hAnsi="Georgia" w:cs="Arial"/>
                <w:b/>
              </w:rPr>
              <w:t>Αποστολές</w:t>
            </w:r>
          </w:p>
        </w:tc>
      </w:tr>
    </w:tbl>
    <w:p w:rsidR="00740D8D" w:rsidRPr="0052419F" w:rsidRDefault="00740D8D" w:rsidP="00740D8D">
      <w:pPr>
        <w:pStyle w:val="Body2"/>
        <w:spacing w:before="0" w:after="0"/>
        <w:ind w:left="0"/>
        <w:jc w:val="both"/>
        <w:rPr>
          <w:rFonts w:ascii="Georgia" w:hAnsi="Georgia" w:cs="Arial"/>
          <w:b/>
          <w:sz w:val="22"/>
          <w:szCs w:val="22"/>
          <w:lang w:val="el-GR"/>
        </w:rPr>
      </w:pPr>
    </w:p>
    <w:p w:rsidR="00740D8D" w:rsidRPr="0052419F" w:rsidRDefault="00740D8D" w:rsidP="00740D8D">
      <w:pPr>
        <w:pStyle w:val="Body2"/>
        <w:spacing w:before="0" w:after="0"/>
        <w:ind w:left="0"/>
        <w:jc w:val="both"/>
        <w:rPr>
          <w:rFonts w:ascii="Georgia" w:hAnsi="Georgia" w:cs="Arial"/>
          <w:b/>
          <w:sz w:val="22"/>
          <w:szCs w:val="22"/>
          <w:lang w:val="el-GR"/>
        </w:rPr>
      </w:pPr>
      <w:r w:rsidRPr="0052419F">
        <w:rPr>
          <w:rFonts w:ascii="Georgia" w:hAnsi="Georgia" w:cs="Arial"/>
          <w:b/>
          <w:sz w:val="22"/>
          <w:szCs w:val="22"/>
        </w:rPr>
        <w:t>EMBASSY OF AUSTRIA</w:t>
      </w:r>
    </w:p>
    <w:p w:rsidR="00740D8D" w:rsidRPr="0052419F" w:rsidRDefault="00053138" w:rsidP="00740D8D">
      <w:pPr>
        <w:pStyle w:val="Body2"/>
        <w:spacing w:before="0" w:after="0"/>
        <w:ind w:left="0"/>
        <w:jc w:val="both"/>
        <w:rPr>
          <w:rFonts w:ascii="Georgia" w:hAnsi="Georgia" w:cs="Arial"/>
          <w:sz w:val="22"/>
          <w:szCs w:val="22"/>
        </w:rPr>
      </w:pPr>
      <w:hyperlink r:id="rId123" w:history="1">
        <w:r w:rsidR="00740D8D" w:rsidRPr="0052419F">
          <w:rPr>
            <w:rStyle w:val="-"/>
            <w:rFonts w:ascii="Georgia" w:hAnsi="Georgia" w:cs="Arial"/>
            <w:color w:val="auto"/>
            <w:sz w:val="22"/>
            <w:szCs w:val="22"/>
          </w:rPr>
          <w:t>www.aussenministerium.at/moskau</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b/>
          <w:sz w:val="22"/>
          <w:szCs w:val="22"/>
          <w:lang w:val="el-GR"/>
        </w:rPr>
      </w:pPr>
      <w:r w:rsidRPr="0052419F">
        <w:rPr>
          <w:rFonts w:ascii="Georgia" w:hAnsi="Georgia" w:cs="Arial"/>
          <w:b/>
          <w:sz w:val="22"/>
          <w:szCs w:val="22"/>
        </w:rPr>
        <w:t xml:space="preserve">EMBASSY OF BELGIUM </w:t>
      </w:r>
      <w:r w:rsidRPr="0052419F">
        <w:rPr>
          <w:rFonts w:ascii="Georgia" w:hAnsi="Georgia" w:cs="Arial"/>
          <w:b/>
          <w:sz w:val="22"/>
          <w:szCs w:val="22"/>
        </w:rPr>
        <w:tab/>
      </w:r>
      <w:r w:rsidRPr="0052419F">
        <w:rPr>
          <w:rFonts w:ascii="Georgia" w:hAnsi="Georgia" w:cs="Arial"/>
          <w:b/>
          <w:sz w:val="22"/>
          <w:szCs w:val="22"/>
        </w:rPr>
        <w:tab/>
      </w:r>
      <w:r w:rsidRPr="0052419F">
        <w:rPr>
          <w:rFonts w:ascii="Georgia" w:hAnsi="Georgia" w:cs="Arial"/>
          <w:b/>
          <w:sz w:val="22"/>
          <w:szCs w:val="22"/>
        </w:rPr>
        <w:tab/>
      </w:r>
    </w:p>
    <w:p w:rsidR="00740D8D" w:rsidRPr="0052419F" w:rsidRDefault="00053138" w:rsidP="00740D8D">
      <w:pPr>
        <w:pStyle w:val="Body2"/>
        <w:spacing w:before="0" w:after="0"/>
        <w:ind w:left="0"/>
        <w:jc w:val="both"/>
        <w:rPr>
          <w:rFonts w:ascii="Georgia" w:hAnsi="Georgia" w:cs="Arial"/>
          <w:sz w:val="22"/>
          <w:szCs w:val="22"/>
        </w:rPr>
      </w:pPr>
      <w:hyperlink r:id="rId124" w:history="1">
        <w:r w:rsidR="00740D8D" w:rsidRPr="0052419F">
          <w:rPr>
            <w:rStyle w:val="-"/>
            <w:rFonts w:ascii="Georgia" w:hAnsi="Georgia" w:cs="Arial"/>
            <w:color w:val="auto"/>
            <w:sz w:val="22"/>
            <w:szCs w:val="22"/>
            <w:lang w:val="el-GR"/>
          </w:rPr>
          <w:t>https://diplomatie.belgium.be/en</w:t>
        </w:r>
      </w:hyperlink>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b/>
          <w:sz w:val="22"/>
          <w:szCs w:val="22"/>
          <w:lang w:val="el-GR"/>
        </w:rPr>
      </w:pPr>
      <w:r w:rsidRPr="0052419F">
        <w:rPr>
          <w:rFonts w:ascii="Georgia" w:hAnsi="Georgia" w:cs="Arial"/>
          <w:b/>
          <w:sz w:val="22"/>
          <w:szCs w:val="22"/>
        </w:rPr>
        <w:t>EMBASSY</w:t>
      </w:r>
      <w:r w:rsidRPr="0052419F">
        <w:rPr>
          <w:rFonts w:ascii="Georgia" w:hAnsi="Georgia" w:cs="Arial"/>
          <w:b/>
          <w:sz w:val="22"/>
          <w:szCs w:val="22"/>
          <w:lang w:val="el-GR"/>
        </w:rPr>
        <w:t xml:space="preserve"> </w:t>
      </w:r>
      <w:r w:rsidRPr="0052419F">
        <w:rPr>
          <w:rFonts w:ascii="Georgia" w:hAnsi="Georgia" w:cs="Arial"/>
          <w:b/>
          <w:sz w:val="22"/>
          <w:szCs w:val="22"/>
        </w:rPr>
        <w:t>OF</w:t>
      </w:r>
      <w:r w:rsidRPr="0052419F">
        <w:rPr>
          <w:rFonts w:ascii="Georgia" w:hAnsi="Georgia" w:cs="Arial"/>
          <w:b/>
          <w:sz w:val="22"/>
          <w:szCs w:val="22"/>
          <w:lang w:val="el-GR"/>
        </w:rPr>
        <w:t xml:space="preserve"> </w:t>
      </w:r>
      <w:r w:rsidRPr="0052419F">
        <w:rPr>
          <w:rFonts w:ascii="Georgia" w:hAnsi="Georgia" w:cs="Arial"/>
          <w:b/>
          <w:sz w:val="22"/>
          <w:szCs w:val="22"/>
        </w:rPr>
        <w:t>BULGARIA</w:t>
      </w:r>
    </w:p>
    <w:p w:rsidR="00740D8D" w:rsidRPr="0052419F" w:rsidRDefault="00053138" w:rsidP="00740D8D">
      <w:pPr>
        <w:pStyle w:val="Body2"/>
        <w:spacing w:before="0" w:after="0"/>
        <w:ind w:left="0"/>
        <w:jc w:val="both"/>
        <w:rPr>
          <w:rFonts w:ascii="Georgia" w:hAnsi="Georgia" w:cs="Arial"/>
          <w:sz w:val="22"/>
          <w:szCs w:val="22"/>
          <w:lang w:val="el-GR"/>
        </w:rPr>
      </w:pPr>
      <w:hyperlink r:id="rId125" w:history="1">
        <w:r w:rsidR="00740D8D" w:rsidRPr="0052419F">
          <w:rPr>
            <w:rStyle w:val="-"/>
            <w:rFonts w:ascii="Georgia" w:hAnsi="Georgia" w:cs="Arial"/>
            <w:color w:val="auto"/>
            <w:sz w:val="22"/>
            <w:szCs w:val="22"/>
          </w:rPr>
          <w:t>www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bolgaria</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ru</w:t>
        </w:r>
      </w:hyperlink>
      <w:r w:rsidR="00740D8D" w:rsidRPr="0052419F">
        <w:rPr>
          <w:rFonts w:ascii="Georgia" w:hAnsi="Georgia" w:cs="Arial"/>
          <w:sz w:val="22"/>
          <w:szCs w:val="22"/>
          <w:lang w:val="el-GR"/>
        </w:rPr>
        <w:t xml:space="preserve">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rPr>
        <w:t>EMBASSY</w:t>
      </w:r>
      <w:r w:rsidRPr="0052419F">
        <w:rPr>
          <w:rFonts w:ascii="Georgia" w:hAnsi="Georgia" w:cs="Arial"/>
          <w:b/>
          <w:sz w:val="22"/>
          <w:szCs w:val="22"/>
          <w:lang w:val="el-GR"/>
        </w:rPr>
        <w:t xml:space="preserve"> </w:t>
      </w:r>
      <w:r w:rsidRPr="0052419F">
        <w:rPr>
          <w:rFonts w:ascii="Georgia" w:hAnsi="Georgia" w:cs="Arial"/>
          <w:b/>
          <w:sz w:val="22"/>
          <w:szCs w:val="22"/>
        </w:rPr>
        <w:t>OF</w:t>
      </w:r>
      <w:r w:rsidRPr="0052419F">
        <w:rPr>
          <w:rFonts w:ascii="Georgia" w:hAnsi="Georgia" w:cs="Arial"/>
          <w:b/>
          <w:sz w:val="22"/>
          <w:szCs w:val="22"/>
          <w:lang w:val="el-GR"/>
        </w:rPr>
        <w:t xml:space="preserve"> </w:t>
      </w:r>
      <w:r w:rsidRPr="0052419F">
        <w:rPr>
          <w:rFonts w:ascii="Georgia" w:hAnsi="Georgia" w:cs="Arial"/>
          <w:b/>
          <w:sz w:val="22"/>
          <w:szCs w:val="22"/>
        </w:rPr>
        <w:t>CYPRUS</w:t>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 xml:space="preserve">http://www.mfa.gov.cy/mfa/embassies/embassy_moscow.nsf/index_en/index_en?OpenDocument </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DENMARK</w:t>
      </w:r>
    </w:p>
    <w:p w:rsidR="00740D8D" w:rsidRPr="0052419F" w:rsidRDefault="00053138" w:rsidP="00740D8D">
      <w:pPr>
        <w:pStyle w:val="Body2"/>
        <w:spacing w:before="0" w:after="0"/>
        <w:ind w:left="0"/>
        <w:jc w:val="both"/>
        <w:rPr>
          <w:rFonts w:ascii="Georgia" w:hAnsi="Georgia" w:cs="Arial"/>
          <w:sz w:val="22"/>
          <w:szCs w:val="22"/>
        </w:rPr>
      </w:pPr>
      <w:hyperlink r:id="rId126" w:history="1">
        <w:r w:rsidR="00740D8D" w:rsidRPr="0052419F">
          <w:rPr>
            <w:rStyle w:val="-"/>
            <w:rFonts w:ascii="Georgia" w:hAnsi="Georgia" w:cs="Arial"/>
            <w:color w:val="auto"/>
            <w:sz w:val="22"/>
            <w:szCs w:val="22"/>
          </w:rPr>
          <w:t>www.ambmoskva.um.dk</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ESTONIA</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t xml:space="preserve"> </w:t>
      </w:r>
    </w:p>
    <w:p w:rsidR="00740D8D" w:rsidRPr="0052419F" w:rsidRDefault="00053138" w:rsidP="00740D8D">
      <w:pPr>
        <w:pStyle w:val="Body2"/>
        <w:spacing w:before="0" w:after="0"/>
        <w:ind w:left="0"/>
        <w:jc w:val="both"/>
        <w:rPr>
          <w:rFonts w:ascii="Georgia" w:hAnsi="Georgia" w:cs="Arial"/>
          <w:sz w:val="22"/>
          <w:szCs w:val="22"/>
        </w:rPr>
      </w:pPr>
      <w:hyperlink r:id="rId127" w:history="1">
        <w:r w:rsidR="00740D8D" w:rsidRPr="0052419F">
          <w:rPr>
            <w:rStyle w:val="-"/>
            <w:rFonts w:ascii="Georgia" w:hAnsi="Georgia" w:cs="Arial"/>
            <w:color w:val="auto"/>
            <w:sz w:val="22"/>
            <w:szCs w:val="22"/>
          </w:rPr>
          <w:t>www.estemb.ru</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FINLAND</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cs="Arial"/>
          <w:sz w:val="22"/>
          <w:szCs w:val="22"/>
        </w:rPr>
      </w:pPr>
      <w:hyperlink r:id="rId128" w:history="1">
        <w:r w:rsidR="00740D8D" w:rsidRPr="0052419F">
          <w:rPr>
            <w:rStyle w:val="-"/>
            <w:rFonts w:ascii="Georgia" w:hAnsi="Georgia" w:cs="Arial"/>
            <w:color w:val="auto"/>
            <w:sz w:val="22"/>
            <w:szCs w:val="22"/>
          </w:rPr>
          <w:t>www.finemb-moscow.fi</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b/>
          <w:sz w:val="22"/>
          <w:szCs w:val="22"/>
        </w:rPr>
      </w:pPr>
    </w:p>
    <w:p w:rsidR="00740D8D" w:rsidRPr="0052419F" w:rsidRDefault="00740D8D" w:rsidP="00740D8D">
      <w:pPr>
        <w:pStyle w:val="Body2"/>
        <w:spacing w:before="0" w:after="0"/>
        <w:ind w:left="0"/>
        <w:jc w:val="both"/>
        <w:rPr>
          <w:rFonts w:ascii="Georgia" w:hAnsi="Georgia" w:cs="Arial"/>
          <w:b/>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FRANCE</w:t>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sz w:val="22"/>
          <w:szCs w:val="22"/>
        </w:rPr>
      </w:pPr>
      <w:hyperlink r:id="rId129" w:history="1">
        <w:r w:rsidR="00740D8D" w:rsidRPr="0052419F">
          <w:rPr>
            <w:rStyle w:val="-"/>
            <w:rFonts w:ascii="Georgia" w:hAnsi="Georgia"/>
            <w:color w:val="auto"/>
            <w:sz w:val="22"/>
            <w:szCs w:val="22"/>
          </w:rPr>
          <w:t>https://ru.ambafrance.org/</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GERMANY</w:t>
      </w:r>
    </w:p>
    <w:p w:rsidR="00740D8D" w:rsidRPr="0052419F" w:rsidRDefault="00053138" w:rsidP="00740D8D">
      <w:pPr>
        <w:pStyle w:val="Body2"/>
        <w:spacing w:before="0" w:after="0"/>
        <w:ind w:left="0"/>
        <w:jc w:val="both"/>
        <w:rPr>
          <w:rFonts w:ascii="Georgia" w:hAnsi="Georgia" w:cs="Arial"/>
          <w:sz w:val="22"/>
          <w:szCs w:val="22"/>
        </w:rPr>
      </w:pPr>
      <w:hyperlink r:id="rId130" w:history="1">
        <w:r w:rsidR="00740D8D" w:rsidRPr="0052419F">
          <w:rPr>
            <w:rStyle w:val="-"/>
            <w:rFonts w:ascii="Georgia" w:hAnsi="Georgia" w:cs="Arial"/>
            <w:color w:val="auto"/>
            <w:sz w:val="22"/>
            <w:szCs w:val="22"/>
          </w:rPr>
          <w:t>www.moskau.diplo.de</w:t>
        </w:r>
      </w:hyperlink>
      <w:r w:rsidR="00740D8D"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HUNGARY</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sz w:val="22"/>
          <w:szCs w:val="22"/>
        </w:rPr>
      </w:pPr>
      <w:hyperlink r:id="rId131" w:history="1">
        <w:r w:rsidR="00740D8D" w:rsidRPr="0052419F">
          <w:rPr>
            <w:rStyle w:val="-"/>
            <w:rFonts w:ascii="Georgia" w:hAnsi="Georgia"/>
            <w:color w:val="auto"/>
            <w:sz w:val="22"/>
            <w:szCs w:val="22"/>
          </w:rPr>
          <w:t>https://hungaria.embassytools.com/</w:t>
        </w:r>
      </w:hyperlink>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ITALY</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t xml:space="preserve"> </w:t>
      </w:r>
    </w:p>
    <w:p w:rsidR="00740D8D" w:rsidRPr="0052419F" w:rsidRDefault="00053138" w:rsidP="00740D8D">
      <w:pPr>
        <w:pStyle w:val="Body2"/>
        <w:spacing w:before="0" w:after="0"/>
        <w:ind w:left="0"/>
        <w:jc w:val="both"/>
        <w:rPr>
          <w:rFonts w:ascii="Georgia" w:hAnsi="Georgia" w:cs="Arial"/>
          <w:sz w:val="22"/>
          <w:szCs w:val="22"/>
        </w:rPr>
      </w:pPr>
      <w:hyperlink r:id="rId132" w:history="1">
        <w:r w:rsidR="00740D8D" w:rsidRPr="0052419F">
          <w:rPr>
            <w:rStyle w:val="-"/>
            <w:rFonts w:ascii="Georgia" w:hAnsi="Georgia" w:cs="Arial"/>
            <w:color w:val="auto"/>
            <w:sz w:val="22"/>
            <w:szCs w:val="22"/>
          </w:rPr>
          <w:t>www.ambmosca.esteri.it</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LATVIA</w:t>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sz w:val="22"/>
          <w:szCs w:val="22"/>
        </w:rPr>
      </w:pPr>
      <w:hyperlink r:id="rId133" w:history="1">
        <w:r w:rsidR="00740D8D" w:rsidRPr="0052419F">
          <w:rPr>
            <w:rStyle w:val="-"/>
            <w:rFonts w:ascii="Georgia" w:hAnsi="Georgia"/>
            <w:color w:val="auto"/>
            <w:sz w:val="22"/>
            <w:szCs w:val="22"/>
          </w:rPr>
          <w:t>http://www.mfa.gov.lv/en/moscow/embassy</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LITHUANIA</w:t>
      </w:r>
      <w:r w:rsidRPr="0052419F">
        <w:rPr>
          <w:rFonts w:ascii="Georgia" w:hAnsi="Georgia" w:cs="Arial"/>
          <w:sz w:val="22"/>
          <w:szCs w:val="22"/>
        </w:rPr>
        <w:tab/>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sz w:val="22"/>
          <w:szCs w:val="22"/>
        </w:rPr>
      </w:pPr>
      <w:hyperlink r:id="rId134" w:history="1">
        <w:r w:rsidR="00740D8D" w:rsidRPr="0052419F">
          <w:rPr>
            <w:rStyle w:val="-"/>
            <w:rFonts w:ascii="Georgia" w:hAnsi="Georgia"/>
            <w:color w:val="auto"/>
            <w:sz w:val="22"/>
            <w:szCs w:val="22"/>
          </w:rPr>
          <w:t>http://ru.mfa.lt/</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LUXEMBOURG</w:t>
      </w:r>
      <w:r w:rsidRPr="0052419F">
        <w:rPr>
          <w:rFonts w:ascii="Georgia" w:hAnsi="Georgia" w:cs="Arial"/>
          <w:sz w:val="22"/>
          <w:szCs w:val="22"/>
        </w:rPr>
        <w:tab/>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sz w:val="22"/>
          <w:szCs w:val="22"/>
        </w:rPr>
      </w:pPr>
      <w:hyperlink r:id="rId135" w:history="1">
        <w:r w:rsidR="00740D8D" w:rsidRPr="0052419F">
          <w:rPr>
            <w:rStyle w:val="-"/>
            <w:rFonts w:ascii="Georgia" w:hAnsi="Georgia"/>
            <w:color w:val="auto"/>
            <w:sz w:val="22"/>
            <w:szCs w:val="22"/>
          </w:rPr>
          <w:t>http://moscou.mae.lu/en</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MALTA</w:t>
      </w:r>
    </w:p>
    <w:p w:rsidR="00740D8D" w:rsidRPr="0052419F" w:rsidRDefault="00053138" w:rsidP="00740D8D">
      <w:pPr>
        <w:pStyle w:val="Body2"/>
        <w:spacing w:before="0" w:after="0"/>
        <w:ind w:left="0"/>
        <w:jc w:val="both"/>
        <w:rPr>
          <w:rFonts w:ascii="Georgia" w:hAnsi="Georgia"/>
          <w:sz w:val="22"/>
          <w:szCs w:val="22"/>
        </w:rPr>
      </w:pPr>
      <w:hyperlink r:id="rId136" w:history="1">
        <w:r w:rsidR="00740D8D" w:rsidRPr="0052419F">
          <w:rPr>
            <w:rStyle w:val="-"/>
            <w:rFonts w:ascii="Georgia" w:hAnsi="Georgia"/>
            <w:color w:val="auto"/>
            <w:sz w:val="22"/>
            <w:szCs w:val="22"/>
          </w:rPr>
          <w:t>https://foreignaffairs.gov.mt/en/Embassies/ME_Moscow/Pages/ME_Moscow.aspx</w:t>
        </w:r>
      </w:hyperlink>
    </w:p>
    <w:p w:rsidR="00740D8D" w:rsidRPr="0052419F" w:rsidRDefault="00740D8D" w:rsidP="00740D8D">
      <w:pPr>
        <w:pStyle w:val="Body2"/>
        <w:spacing w:before="0" w:after="0"/>
        <w:ind w:left="0"/>
        <w:jc w:val="both"/>
        <w:rPr>
          <w:rFonts w:ascii="Georgia" w:hAnsi="Georgia" w:cs="Arial"/>
          <w:b/>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THE NETHERLANDS</w:t>
      </w:r>
      <w:r w:rsidRPr="0052419F">
        <w:rPr>
          <w:rFonts w:ascii="Georgia" w:hAnsi="Georgia" w:cs="Arial"/>
          <w:sz w:val="22"/>
          <w:szCs w:val="22"/>
        </w:rPr>
        <w:tab/>
      </w:r>
    </w:p>
    <w:p w:rsidR="00740D8D" w:rsidRPr="00A13E59" w:rsidRDefault="00053138" w:rsidP="00740D8D">
      <w:pPr>
        <w:pStyle w:val="Body2"/>
        <w:spacing w:before="0" w:after="0"/>
        <w:ind w:left="0"/>
        <w:jc w:val="both"/>
        <w:rPr>
          <w:rFonts w:ascii="Georgia" w:hAnsi="Georgia" w:cs="Arial"/>
          <w:sz w:val="22"/>
          <w:szCs w:val="22"/>
        </w:rPr>
      </w:pPr>
      <w:hyperlink r:id="rId137" w:history="1">
        <w:r w:rsidR="00A13E59" w:rsidRPr="002F3215">
          <w:rPr>
            <w:rStyle w:val="-"/>
            <w:rFonts w:ascii="Georgia" w:hAnsi="Georgia"/>
            <w:sz w:val="22"/>
            <w:szCs w:val="22"/>
          </w:rPr>
          <w:t>https://www.netherlandsworldwide.nl/countries/russian-federation/about-us/embassy-in-moscow</w:t>
        </w:r>
      </w:hyperlink>
      <w:r w:rsidR="00740D8D" w:rsidRPr="0052419F">
        <w:rPr>
          <w:rFonts w:ascii="Georgia" w:hAnsi="Georgia" w:cs="Arial"/>
          <w:sz w:val="22"/>
          <w:szCs w:val="22"/>
        </w:rPr>
        <w:tab/>
      </w:r>
    </w:p>
    <w:p w:rsidR="00A13E59" w:rsidRPr="00ED2542" w:rsidRDefault="00A13E59" w:rsidP="00740D8D">
      <w:pPr>
        <w:pStyle w:val="Body2"/>
        <w:spacing w:before="0" w:after="0"/>
        <w:ind w:left="0"/>
        <w:jc w:val="both"/>
        <w:rPr>
          <w:rFonts w:ascii="Georgia" w:hAnsi="Georgia" w:cs="Arial"/>
          <w:sz w:val="22"/>
          <w:szCs w:val="22"/>
        </w:rPr>
      </w:pPr>
    </w:p>
    <w:p w:rsidR="00A13E59" w:rsidRPr="00ED2542" w:rsidRDefault="00A13E59" w:rsidP="00740D8D">
      <w:pPr>
        <w:pStyle w:val="Body2"/>
        <w:spacing w:before="0" w:after="0"/>
        <w:ind w:left="0"/>
        <w:jc w:val="both"/>
        <w:rPr>
          <w:rFonts w:ascii="Georgia" w:hAnsi="Georgia" w:cs="Arial"/>
          <w:sz w:val="22"/>
          <w:szCs w:val="22"/>
        </w:rPr>
      </w:pPr>
    </w:p>
    <w:p w:rsidR="00A13E59" w:rsidRPr="00ED2542" w:rsidRDefault="00A13E59"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b/>
          <w:sz w:val="22"/>
          <w:szCs w:val="22"/>
        </w:rPr>
        <w:t>EMBASSY OF POLAND</w:t>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sz w:val="22"/>
          <w:szCs w:val="22"/>
        </w:rPr>
        <w:t>https://moskwa.msz.gov.pl/pl/</w:t>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PORTUGAL</w:t>
      </w:r>
    </w:p>
    <w:p w:rsidR="00740D8D" w:rsidRPr="0052419F" w:rsidRDefault="00053138" w:rsidP="00740D8D">
      <w:pPr>
        <w:pStyle w:val="Body2"/>
        <w:spacing w:before="0" w:after="0"/>
        <w:ind w:left="0"/>
        <w:jc w:val="both"/>
        <w:rPr>
          <w:rFonts w:ascii="Georgia" w:hAnsi="Georgia" w:cs="Arial"/>
          <w:sz w:val="22"/>
          <w:szCs w:val="22"/>
        </w:rPr>
      </w:pPr>
      <w:hyperlink r:id="rId138" w:history="1">
        <w:r w:rsidR="00740D8D" w:rsidRPr="0052419F">
          <w:rPr>
            <w:rStyle w:val="-"/>
            <w:rFonts w:ascii="Georgia" w:hAnsi="Georgia" w:cs="Arial"/>
            <w:color w:val="auto"/>
            <w:sz w:val="22"/>
            <w:szCs w:val="22"/>
          </w:rPr>
          <w:t>https://www.moscovo.embaixadaportugal.mne.pt/pt/</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ROMANIA</w:t>
      </w:r>
    </w:p>
    <w:p w:rsidR="00740D8D" w:rsidRPr="0052419F" w:rsidRDefault="00BB2F6F" w:rsidP="00740D8D">
      <w:pPr>
        <w:pStyle w:val="Body2"/>
        <w:spacing w:before="0" w:after="0"/>
        <w:ind w:left="0"/>
        <w:jc w:val="both"/>
        <w:rPr>
          <w:rFonts w:ascii="Georgia" w:hAnsi="Georgia" w:cs="Arial"/>
          <w:sz w:val="22"/>
          <w:szCs w:val="22"/>
        </w:rPr>
      </w:pPr>
      <w:r w:rsidRPr="0052419F">
        <w:rPr>
          <w:rFonts w:ascii="Georgia" w:hAnsi="Georgia" w:cs="Arial"/>
          <w:sz w:val="22"/>
          <w:szCs w:val="22"/>
        </w:rPr>
        <w:fldChar w:fldCharType="begin"/>
      </w:r>
      <w:r w:rsidR="00740D8D" w:rsidRPr="0052419F">
        <w:rPr>
          <w:rFonts w:ascii="Georgia" w:hAnsi="Georgia" w:cs="Arial"/>
          <w:sz w:val="22"/>
          <w:szCs w:val="22"/>
        </w:rPr>
        <w:instrText xml:space="preserve"> HYPERLINK "mailto:ambahttp://moscova.mae.ro/en </w:instrTex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instrText xml:space="preserve">sada@orc.ru" </w:instrText>
      </w:r>
      <w:r w:rsidR="00BB2F6F" w:rsidRPr="0052419F">
        <w:rPr>
          <w:rFonts w:ascii="Georgia" w:hAnsi="Georgia" w:cs="Arial"/>
          <w:sz w:val="22"/>
          <w:szCs w:val="22"/>
        </w:rPr>
        <w:fldChar w:fldCharType="separate"/>
      </w:r>
      <w:r w:rsidRPr="0052419F">
        <w:rPr>
          <w:rStyle w:val="-"/>
          <w:rFonts w:ascii="Georgia" w:hAnsi="Georgia" w:cs="Arial"/>
          <w:color w:val="auto"/>
          <w:sz w:val="22"/>
          <w:szCs w:val="22"/>
        </w:rPr>
        <w:t xml:space="preserve">ambahttp://moscova.mae.ro/en </w:t>
      </w:r>
      <w:r w:rsidR="00BB2F6F" w:rsidRPr="0052419F">
        <w:rPr>
          <w:rFonts w:ascii="Georgia" w:hAnsi="Georgia" w:cs="Arial"/>
          <w:sz w:val="22"/>
          <w:szCs w:val="22"/>
        </w:rPr>
        <w:fldChar w:fldCharType="end"/>
      </w: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SLOVAKIA</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sz w:val="22"/>
          <w:szCs w:val="22"/>
        </w:rPr>
        <w:t>https://www.mzv.sk/web/moskva-en</w:t>
      </w:r>
      <w:r w:rsidRPr="0052419F">
        <w:rPr>
          <w:rFonts w:ascii="Georgia" w:hAnsi="Georgia" w:cs="Arial"/>
          <w:sz w:val="22"/>
          <w:szCs w:val="22"/>
        </w:rPr>
        <w:t xml:space="preserve"> </w:t>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SLOVENIA</w:t>
      </w:r>
    </w:p>
    <w:p w:rsidR="00740D8D" w:rsidRPr="0052419F" w:rsidRDefault="00053138" w:rsidP="00740D8D">
      <w:pPr>
        <w:pStyle w:val="Body2"/>
        <w:spacing w:before="0" w:after="0"/>
        <w:ind w:left="0"/>
        <w:jc w:val="both"/>
        <w:rPr>
          <w:rFonts w:ascii="Georgia" w:hAnsi="Georgia"/>
          <w:sz w:val="22"/>
          <w:szCs w:val="22"/>
        </w:rPr>
      </w:pPr>
      <w:hyperlink r:id="rId139" w:history="1">
        <w:r w:rsidR="00740D8D" w:rsidRPr="0052419F">
          <w:rPr>
            <w:rStyle w:val="-"/>
            <w:rFonts w:ascii="Georgia" w:hAnsi="Georgia"/>
            <w:color w:val="auto"/>
            <w:sz w:val="22"/>
            <w:szCs w:val="22"/>
          </w:rPr>
          <w:t>http://www.moscow.embassy.si/</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SPAIN</w:t>
      </w:r>
    </w:p>
    <w:p w:rsidR="00740D8D" w:rsidRPr="0052419F" w:rsidRDefault="00053138" w:rsidP="00740D8D">
      <w:pPr>
        <w:pStyle w:val="Body2"/>
        <w:spacing w:before="0" w:after="0"/>
        <w:ind w:left="0"/>
        <w:jc w:val="both"/>
        <w:rPr>
          <w:rFonts w:ascii="Georgia" w:hAnsi="Georgia"/>
          <w:sz w:val="22"/>
          <w:szCs w:val="22"/>
        </w:rPr>
      </w:pPr>
      <w:hyperlink r:id="rId140" w:history="1">
        <w:r w:rsidR="00740D8D" w:rsidRPr="0052419F">
          <w:rPr>
            <w:rStyle w:val="-"/>
            <w:rFonts w:ascii="Georgia" w:hAnsi="Georgia"/>
            <w:color w:val="auto"/>
            <w:sz w:val="22"/>
            <w:szCs w:val="22"/>
          </w:rPr>
          <w:t>http://www.exteriores.gob.es/Embajadas/Moscu/es/Paginas/inicio.aspx</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SWEDEN</w:t>
      </w:r>
    </w:p>
    <w:p w:rsidR="00740D8D" w:rsidRPr="0052419F" w:rsidRDefault="00053138" w:rsidP="00740D8D">
      <w:pPr>
        <w:pStyle w:val="Body2"/>
        <w:spacing w:before="0" w:after="0"/>
        <w:ind w:left="0"/>
        <w:jc w:val="both"/>
        <w:rPr>
          <w:rFonts w:ascii="Georgia" w:hAnsi="Georgia"/>
          <w:sz w:val="22"/>
          <w:szCs w:val="22"/>
        </w:rPr>
      </w:pPr>
      <w:hyperlink r:id="rId141" w:history="1">
        <w:r w:rsidR="00740D8D" w:rsidRPr="0052419F">
          <w:rPr>
            <w:rStyle w:val="-"/>
            <w:rFonts w:ascii="Georgia" w:hAnsi="Georgia"/>
            <w:color w:val="auto"/>
            <w:sz w:val="22"/>
            <w:szCs w:val="22"/>
          </w:rPr>
          <w:t>https://www.swedenabroad.se/en/embassies/russia-moscow/</w:t>
        </w:r>
      </w:hyperlink>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lang w:val="en-GB"/>
        </w:rPr>
      </w:pPr>
      <w:r w:rsidRPr="0052419F">
        <w:rPr>
          <w:rFonts w:ascii="Georgia" w:hAnsi="Georgia" w:cs="Arial"/>
          <w:b/>
          <w:sz w:val="22"/>
          <w:szCs w:val="22"/>
        </w:rPr>
        <w:t>EMBASSY OF THE UNITED KINGDOM</w:t>
      </w:r>
      <w:r w:rsidRPr="0052419F">
        <w:rPr>
          <w:rFonts w:ascii="Georgia" w:hAnsi="Georgia" w:cs="Arial"/>
          <w:sz w:val="22"/>
          <w:szCs w:val="22"/>
        </w:rPr>
        <w:tab/>
      </w:r>
    </w:p>
    <w:p w:rsidR="00740D8D" w:rsidRPr="0052419F" w:rsidRDefault="00053138" w:rsidP="00740D8D">
      <w:pPr>
        <w:pStyle w:val="Body2"/>
        <w:spacing w:before="0" w:after="0"/>
        <w:ind w:left="0"/>
        <w:jc w:val="both"/>
        <w:rPr>
          <w:rFonts w:ascii="Georgia" w:hAnsi="Georgia"/>
          <w:sz w:val="22"/>
          <w:szCs w:val="22"/>
        </w:rPr>
      </w:pPr>
      <w:hyperlink r:id="rId142" w:history="1">
        <w:r w:rsidR="00740D8D" w:rsidRPr="0052419F">
          <w:rPr>
            <w:rStyle w:val="-"/>
            <w:rFonts w:ascii="Georgia" w:hAnsi="Georgia"/>
            <w:color w:val="auto"/>
            <w:sz w:val="22"/>
            <w:szCs w:val="22"/>
          </w:rPr>
          <w:t>https://www.gov.uk/world/organisations/british-embassy-moscow</w:t>
        </w:r>
      </w:hyperlink>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cs="Arial"/>
          <w:sz w:val="22"/>
          <w:szCs w:val="22"/>
        </w:rPr>
        <w:tab/>
      </w:r>
      <w:r w:rsidRPr="0052419F">
        <w:rPr>
          <w:rFonts w:ascii="Georgia" w:hAnsi="Georgia" w:cs="Arial"/>
          <w:sz w:val="22"/>
          <w:szCs w:val="22"/>
        </w:rPr>
        <w:tab/>
      </w:r>
    </w:p>
    <w:p w:rsidR="00740D8D" w:rsidRPr="0052419F" w:rsidRDefault="00740D8D" w:rsidP="00740D8D">
      <w:pPr>
        <w:pStyle w:val="Body2"/>
        <w:spacing w:before="0" w:after="0"/>
        <w:ind w:left="0"/>
        <w:jc w:val="both"/>
        <w:rPr>
          <w:rFonts w:ascii="Georgia" w:hAnsi="Georgia" w:cs="Arial"/>
          <w:b/>
          <w:sz w:val="22"/>
          <w:szCs w:val="22"/>
        </w:rPr>
      </w:pPr>
      <w:r w:rsidRPr="0052419F">
        <w:rPr>
          <w:rFonts w:ascii="Georgia" w:hAnsi="Georgia" w:cs="Arial"/>
          <w:b/>
          <w:sz w:val="22"/>
          <w:szCs w:val="22"/>
        </w:rPr>
        <w:t>EMBASSY OF THE UNITED STATES OF AMERICA</w:t>
      </w:r>
    </w:p>
    <w:p w:rsidR="00740D8D" w:rsidRPr="0052419F" w:rsidRDefault="00740D8D" w:rsidP="00740D8D">
      <w:pPr>
        <w:pStyle w:val="Body2"/>
        <w:spacing w:before="0" w:after="0"/>
        <w:ind w:left="0"/>
        <w:jc w:val="both"/>
        <w:rPr>
          <w:rFonts w:ascii="Georgia" w:hAnsi="Georgia" w:cs="Arial"/>
          <w:sz w:val="22"/>
          <w:szCs w:val="22"/>
        </w:rPr>
      </w:pPr>
      <w:r w:rsidRPr="0052419F">
        <w:rPr>
          <w:rFonts w:ascii="Georgia" w:hAnsi="Georgia"/>
          <w:sz w:val="22"/>
          <w:szCs w:val="22"/>
        </w:rPr>
        <w:t>https://ru.usembassy.gov/</w:t>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r w:rsidRPr="0052419F">
        <w:rPr>
          <w:rFonts w:ascii="Georgia" w:hAnsi="Georgia" w:cs="Arial"/>
          <w:sz w:val="22"/>
          <w:szCs w:val="22"/>
          <w:lang w:val="el-GR"/>
        </w:rPr>
        <w:tab/>
      </w: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p>
    <w:p w:rsidR="00740D8D" w:rsidRPr="0052419F" w:rsidRDefault="00740D8D" w:rsidP="00740D8D">
      <w:pPr>
        <w:pStyle w:val="Body2"/>
        <w:spacing w:before="0" w:after="0"/>
        <w:ind w:left="0"/>
        <w:jc w:val="both"/>
        <w:rPr>
          <w:rFonts w:ascii="Georgia" w:hAnsi="Georgia" w:cs="Arial"/>
          <w:sz w:val="22"/>
          <w:szCs w:val="22"/>
        </w:rPr>
      </w:pPr>
    </w:p>
    <w:tbl>
      <w:tblPr>
        <w:tblW w:w="9356" w:type="dxa"/>
        <w:tblInd w:w="108" w:type="dxa"/>
        <w:tblLayout w:type="fixed"/>
        <w:tblLook w:val="0000" w:firstRow="0" w:lastRow="0" w:firstColumn="0" w:lastColumn="0" w:noHBand="0" w:noVBand="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F401AB">
            <w:pPr>
              <w:numPr>
                <w:ilvl w:val="0"/>
                <w:numId w:val="13"/>
              </w:numPr>
              <w:tabs>
                <w:tab w:val="left" w:pos="318"/>
              </w:tabs>
              <w:spacing w:after="0" w:line="240" w:lineRule="auto"/>
              <w:ind w:left="34" w:firstLine="0"/>
              <w:jc w:val="both"/>
              <w:rPr>
                <w:rFonts w:ascii="Georgia" w:hAnsi="Georgia" w:cs="Arial"/>
                <w:b/>
                <w:lang w:val="en-US"/>
              </w:rPr>
            </w:pPr>
            <w:r w:rsidRPr="0052419F">
              <w:rPr>
                <w:rFonts w:ascii="Georgia" w:hAnsi="Georgia" w:cs="Arial"/>
              </w:rPr>
              <w:br w:type="page"/>
            </w:r>
            <w:r w:rsidRPr="0052419F">
              <w:rPr>
                <w:rFonts w:ascii="Georgia" w:hAnsi="Georgia" w:cs="Arial"/>
              </w:rPr>
              <w:br w:type="page"/>
            </w:r>
            <w:r w:rsidRPr="0052419F">
              <w:rPr>
                <w:rFonts w:ascii="Georgia" w:hAnsi="Georgia" w:cs="Arial"/>
                <w:b/>
              </w:rPr>
              <w:t>Ελληνικές Ομογενειακές Ενώσεις</w:t>
            </w:r>
          </w:p>
        </w:tc>
      </w:tr>
    </w:tbl>
    <w:p w:rsidR="00740D8D" w:rsidRPr="0052419F" w:rsidRDefault="00740D8D" w:rsidP="00740D8D">
      <w:pPr>
        <w:rPr>
          <w:rFonts w:ascii="Georgia" w:hAnsi="Georgia" w:cs="Arial"/>
          <w:b/>
        </w:rPr>
      </w:pPr>
    </w:p>
    <w:p w:rsidR="00740D8D" w:rsidRPr="0052419F" w:rsidRDefault="00740D8D" w:rsidP="00740D8D">
      <w:pPr>
        <w:rPr>
          <w:rFonts w:ascii="Georgia" w:hAnsi="Georgia" w:cs="Arial"/>
        </w:rPr>
      </w:pPr>
      <w:r w:rsidRPr="0052419F">
        <w:rPr>
          <w:rFonts w:ascii="Georgia" w:hAnsi="Georgia" w:cs="Arial"/>
          <w:b/>
        </w:rPr>
        <w:t>Σύλλογος Ελλήνων Μόσχας </w:t>
      </w:r>
      <w:r w:rsidRPr="0052419F">
        <w:rPr>
          <w:rFonts w:ascii="Georgia" w:hAnsi="Georgia" w:cs="Arial"/>
          <w:b/>
        </w:rPr>
        <w:br/>
      </w:r>
      <w:r w:rsidRPr="0052419F">
        <w:rPr>
          <w:rFonts w:ascii="Georgia" w:hAnsi="Georgia" w:cs="Arial"/>
        </w:rPr>
        <w:t xml:space="preserve">Τηλέφωνο:  </w:t>
      </w:r>
      <w:r w:rsidRPr="0052419F">
        <w:rPr>
          <w:rFonts w:ascii="Georgia" w:hAnsi="Georgia" w:cs="Arial"/>
          <w:shd w:val="clear" w:color="auto" w:fill="FFFFFF"/>
        </w:rPr>
        <w:t xml:space="preserve">+ 7-499-236-47-16, </w:t>
      </w:r>
      <w:r w:rsidRPr="0052419F">
        <w:rPr>
          <w:rFonts w:ascii="Georgia" w:hAnsi="Georgia" w:cs="Arial"/>
        </w:rPr>
        <w:t>E-mail:</w:t>
      </w:r>
      <w:r w:rsidRPr="0052419F">
        <w:rPr>
          <w:rFonts w:ascii="Georgia" w:hAnsi="Georgia"/>
        </w:rPr>
        <w:t xml:space="preserve"> </w:t>
      </w:r>
      <w:hyperlink r:id="rId143" w:history="1">
        <w:r w:rsidRPr="0052419F">
          <w:rPr>
            <w:rStyle w:val="-"/>
            <w:rFonts w:ascii="Georgia" w:hAnsi="Georgia" w:cs="Arial"/>
            <w:color w:val="auto"/>
            <w:shd w:val="clear" w:color="auto" w:fill="FFFFFF"/>
          </w:rPr>
          <w:t>info@greekmos.ru</w:t>
        </w:r>
      </w:hyperlink>
      <w:r w:rsidRPr="0052419F">
        <w:rPr>
          <w:rFonts w:ascii="Georgia" w:hAnsi="Georgia" w:cs="Arial"/>
        </w:rPr>
        <w:t> </w:t>
      </w:r>
      <w:r w:rsidRPr="0052419F">
        <w:rPr>
          <w:rFonts w:ascii="Georgia" w:hAnsi="Georgia" w:cs="Arial"/>
        </w:rPr>
        <w:br/>
      </w:r>
      <w:hyperlink r:id="rId144" w:tgtFrame="_blank" w:history="1">
        <w:r w:rsidRPr="0052419F">
          <w:rPr>
            <w:rStyle w:val="-"/>
            <w:rFonts w:ascii="Georgia" w:hAnsi="Georgia" w:cs="Arial"/>
            <w:color w:val="auto"/>
          </w:rPr>
          <w:t>http://www.greekmos.ru/ </w:t>
        </w:r>
      </w:hyperlink>
      <w:r w:rsidRPr="0052419F">
        <w:rPr>
          <w:rFonts w:ascii="Georgia" w:hAnsi="Georgia" w:cs="Arial"/>
        </w:rPr>
        <w:br/>
      </w:r>
    </w:p>
    <w:p w:rsidR="00740D8D" w:rsidRPr="0052419F" w:rsidRDefault="00740D8D" w:rsidP="00740D8D">
      <w:pPr>
        <w:spacing w:after="0"/>
        <w:rPr>
          <w:rFonts w:ascii="Georgia" w:hAnsi="Georgia" w:cs="Arial"/>
          <w:b/>
        </w:rPr>
      </w:pPr>
      <w:r w:rsidRPr="0052419F">
        <w:rPr>
          <w:rFonts w:ascii="Georgia" w:hAnsi="Georgia" w:cs="Arial"/>
          <w:b/>
        </w:rPr>
        <w:t xml:space="preserve">Σύλλογος Ελλήνων Βορονέζ </w:t>
      </w:r>
    </w:p>
    <w:p w:rsidR="00740D8D" w:rsidRPr="0052419F" w:rsidRDefault="00740D8D" w:rsidP="00740D8D">
      <w:pPr>
        <w:spacing w:after="0"/>
        <w:rPr>
          <w:rFonts w:ascii="Georgia" w:hAnsi="Georgia" w:cs="Arial"/>
        </w:rPr>
      </w:pPr>
      <w:r w:rsidRPr="0052419F">
        <w:rPr>
          <w:rFonts w:ascii="Georgia" w:hAnsi="Georgia" w:cs="Arial"/>
        </w:rPr>
        <w:t>Τηλ./Φαξ:  +7 (4732) 71-52-05</w:t>
      </w:r>
      <w:r w:rsidRPr="0052419F">
        <w:rPr>
          <w:rFonts w:ascii="Georgia" w:hAnsi="Georgia" w:cs="Arial"/>
        </w:rPr>
        <w:br/>
      </w:r>
      <w:r w:rsidRPr="0052419F">
        <w:rPr>
          <w:rFonts w:ascii="Georgia" w:hAnsi="Georgia" w:cs="Arial"/>
        </w:rPr>
        <w:br/>
      </w:r>
      <w:r w:rsidRPr="0052419F">
        <w:rPr>
          <w:rFonts w:ascii="Georgia" w:hAnsi="Georgia" w:cs="Arial"/>
          <w:b/>
        </w:rPr>
        <w:t xml:space="preserve">Σύλλογος Ελλήνων Εκατερινμπούργκ </w:t>
      </w:r>
      <w:r w:rsidRPr="0052419F">
        <w:rPr>
          <w:rFonts w:ascii="Georgia" w:hAnsi="Georgia" w:cs="Arial"/>
          <w:b/>
        </w:rPr>
        <w:br/>
      </w:r>
      <w:r w:rsidRPr="0052419F">
        <w:rPr>
          <w:rFonts w:ascii="Georgia" w:hAnsi="Georgia" w:cs="Arial"/>
        </w:rPr>
        <w:t>κινητό +7 922 181 30 88</w:t>
      </w:r>
      <w:r w:rsidRPr="0052419F">
        <w:rPr>
          <w:rFonts w:ascii="Georgia" w:hAnsi="Georgia" w:cs="Arial"/>
        </w:rPr>
        <w:br/>
        <w:t>E-mail: </w:t>
      </w:r>
      <w:r w:rsidRPr="0052419F">
        <w:rPr>
          <w:rFonts w:ascii="Georgia" w:hAnsi="Georgia"/>
        </w:rPr>
        <w:t>http://web.u-greek.ru/kontakty/napisite-nam</w:t>
      </w:r>
      <w:r w:rsidRPr="0052419F">
        <w:rPr>
          <w:rFonts w:ascii="Georgia" w:hAnsi="Georgia" w:cs="Arial"/>
        </w:rPr>
        <w:t> </w:t>
      </w:r>
      <w:r w:rsidRPr="0052419F">
        <w:rPr>
          <w:rFonts w:ascii="Georgia" w:hAnsi="Georgia" w:cs="Arial"/>
        </w:rPr>
        <w:br/>
        <w:t>http://web.u-greek.ru</w:t>
      </w:r>
      <w:r w:rsidRPr="0052419F">
        <w:rPr>
          <w:rFonts w:ascii="Georgia" w:hAnsi="Georgia" w:cs="Arial"/>
        </w:rPr>
        <w:br/>
      </w:r>
      <w:r w:rsidRPr="0052419F">
        <w:rPr>
          <w:rFonts w:ascii="Georgia" w:hAnsi="Georgia" w:cs="Arial"/>
        </w:rPr>
        <w:br/>
      </w:r>
      <w:r w:rsidRPr="0052419F">
        <w:rPr>
          <w:rFonts w:ascii="Georgia" w:hAnsi="Georgia" w:cs="Arial"/>
          <w:b/>
        </w:rPr>
        <w:t xml:space="preserve">Σύλλογος Ελλήνων Ιρκούτσκ </w:t>
      </w:r>
      <w:r w:rsidRPr="0052419F">
        <w:rPr>
          <w:rFonts w:ascii="Georgia" w:hAnsi="Georgia" w:cs="Arial"/>
          <w:b/>
        </w:rPr>
        <w:br/>
      </w:r>
      <w:r w:rsidRPr="0052419F">
        <w:rPr>
          <w:rFonts w:ascii="Georgia" w:hAnsi="Georgia" w:cs="Arial"/>
        </w:rPr>
        <w:t>Τηλ.: (3952)383744</w:t>
      </w:r>
      <w:r w:rsidRPr="0052419F">
        <w:rPr>
          <w:rFonts w:ascii="Georgia" w:hAnsi="Georgia" w:cs="Arial"/>
        </w:rPr>
        <w:br/>
        <w:t>E-mail: </w:t>
      </w:r>
      <w:hyperlink r:id="rId145" w:history="1">
        <w:r w:rsidRPr="0052419F">
          <w:rPr>
            <w:rStyle w:val="-"/>
            <w:rFonts w:ascii="Georgia" w:hAnsi="Georgia" w:cs="Arial"/>
            <w:color w:val="auto"/>
          </w:rPr>
          <w:t>vv2005@mail.ru</w:t>
        </w:r>
      </w:hyperlink>
      <w:r w:rsidRPr="0052419F">
        <w:rPr>
          <w:rFonts w:ascii="Georgia" w:hAnsi="Georgia" w:cs="Arial"/>
        </w:rPr>
        <w:t> </w:t>
      </w:r>
      <w:r w:rsidRPr="0052419F">
        <w:rPr>
          <w:rFonts w:ascii="Georgia" w:hAnsi="Georgia" w:cs="Arial"/>
        </w:rPr>
        <w:br/>
      </w:r>
      <w:r w:rsidRPr="0052419F">
        <w:rPr>
          <w:rFonts w:ascii="Georgia" w:hAnsi="Georgia" w:cs="Arial"/>
        </w:rPr>
        <w:br/>
      </w:r>
      <w:r w:rsidRPr="0052419F">
        <w:rPr>
          <w:rFonts w:ascii="Georgia" w:hAnsi="Georgia" w:cs="Arial"/>
          <w:b/>
        </w:rPr>
        <w:t xml:space="preserve">Σύλλογος Ελλήνων Νοβοσιμπίρσκ </w:t>
      </w:r>
      <w:r w:rsidRPr="0052419F">
        <w:rPr>
          <w:rFonts w:ascii="Georgia" w:hAnsi="Georgia" w:cs="Arial"/>
          <w:b/>
        </w:rPr>
        <w:br/>
      </w:r>
      <w:r w:rsidRPr="0052419F">
        <w:rPr>
          <w:rFonts w:ascii="Georgia" w:hAnsi="Georgia" w:cs="Arial"/>
        </w:rPr>
        <w:t>Τηλ. 89231246022 / 8(383)22-11-666</w:t>
      </w:r>
      <w:r w:rsidRPr="0052419F">
        <w:rPr>
          <w:rFonts w:ascii="Georgia" w:hAnsi="Georgia" w:cs="Arial"/>
        </w:rPr>
        <w:br/>
        <w:t>E-mail: </w:t>
      </w:r>
      <w:hyperlink r:id="rId146" w:history="1">
        <w:r w:rsidRPr="0052419F">
          <w:rPr>
            <w:rStyle w:val="-"/>
            <w:rFonts w:ascii="Georgia" w:hAnsi="Georgia" w:cs="Arial"/>
            <w:color w:val="auto"/>
          </w:rPr>
          <w:t>elpida.hope@mail.ru</w:t>
        </w:r>
      </w:hyperlink>
      <w:r w:rsidRPr="0052419F">
        <w:rPr>
          <w:rFonts w:ascii="Georgia" w:hAnsi="Georgia" w:cs="Arial"/>
        </w:rPr>
        <w:t> </w:t>
      </w:r>
      <w:r w:rsidRPr="0052419F">
        <w:rPr>
          <w:rFonts w:ascii="Georgia" w:hAnsi="Georgia" w:cs="Arial"/>
        </w:rPr>
        <w:br/>
      </w:r>
      <w:r w:rsidRPr="0052419F">
        <w:rPr>
          <w:rFonts w:ascii="Georgia" w:hAnsi="Georgia" w:cs="Arial"/>
        </w:rPr>
        <w:br/>
      </w:r>
      <w:r w:rsidRPr="0052419F">
        <w:rPr>
          <w:rFonts w:ascii="Georgia" w:hAnsi="Georgia" w:cs="Arial"/>
          <w:b/>
        </w:rPr>
        <w:t>Σύλλογος Ελλήνων Κρασνογιάρσκ</w:t>
      </w:r>
      <w:r w:rsidRPr="0052419F">
        <w:rPr>
          <w:rFonts w:ascii="Georgia" w:hAnsi="Georgia" w:cs="Arial"/>
          <w:b/>
        </w:rPr>
        <w:br/>
      </w:r>
      <w:r w:rsidRPr="0052419F">
        <w:rPr>
          <w:rFonts w:ascii="Georgia" w:hAnsi="Georgia" w:cs="Arial"/>
        </w:rPr>
        <w:t>Τηλ. 8(3912) 448-716, τηλ/φαξ 227-655, 233-525</w:t>
      </w:r>
      <w:r w:rsidRPr="0052419F">
        <w:rPr>
          <w:rFonts w:ascii="Georgia" w:hAnsi="Georgia" w:cs="Arial"/>
        </w:rPr>
        <w:br/>
      </w:r>
      <w:r w:rsidRPr="0052419F">
        <w:rPr>
          <w:rFonts w:ascii="Georgia" w:hAnsi="Georgia" w:cs="Arial"/>
        </w:rPr>
        <w:br/>
      </w:r>
      <w:r w:rsidRPr="0052419F">
        <w:rPr>
          <w:rFonts w:ascii="Georgia" w:hAnsi="Georgia" w:cs="Arial"/>
          <w:b/>
        </w:rPr>
        <w:t xml:space="preserve">Σύλλογος Ελλήνων Όμσκ </w:t>
      </w:r>
      <w:r w:rsidRPr="0052419F">
        <w:rPr>
          <w:rFonts w:ascii="Georgia" w:hAnsi="Georgia" w:cs="Arial"/>
          <w:b/>
        </w:rPr>
        <w:br/>
      </w:r>
      <w:r w:rsidRPr="0052419F">
        <w:rPr>
          <w:rFonts w:ascii="Georgia" w:hAnsi="Georgia" w:cs="Arial"/>
        </w:rPr>
        <w:t>Τηλ. /Φαξ: 8 (3812) 24-96-95; e-mail: </w:t>
      </w:r>
      <w:hyperlink r:id="rId147" w:history="1">
        <w:r w:rsidRPr="0052419F">
          <w:rPr>
            <w:rStyle w:val="-"/>
            <w:rFonts w:ascii="Georgia" w:hAnsi="Georgia" w:cs="Arial"/>
            <w:color w:val="auto"/>
          </w:rPr>
          <w:t>gago71@mail.ru</w:t>
        </w:r>
      </w:hyperlink>
      <w:r w:rsidRPr="0052419F">
        <w:rPr>
          <w:rFonts w:ascii="Georgia" w:hAnsi="Georgia" w:cs="Arial"/>
        </w:rPr>
        <w:t> </w:t>
      </w:r>
      <w:r w:rsidRPr="0052419F">
        <w:rPr>
          <w:rFonts w:ascii="Georgia" w:hAnsi="Georgia" w:cs="Arial"/>
        </w:rPr>
        <w:br/>
      </w:r>
      <w:r w:rsidRPr="0052419F">
        <w:rPr>
          <w:rFonts w:ascii="Georgia" w:hAnsi="Georgia" w:cs="Arial"/>
        </w:rPr>
        <w:br/>
      </w:r>
      <w:r w:rsidRPr="0052419F">
        <w:rPr>
          <w:rFonts w:ascii="Georgia" w:hAnsi="Georgia" w:cs="Arial"/>
          <w:b/>
        </w:rPr>
        <w:t>Σύλλογος Ελλήνων Τομσκ</w:t>
      </w:r>
      <w:r w:rsidRPr="0052419F">
        <w:rPr>
          <w:rFonts w:ascii="Georgia" w:hAnsi="Georgia" w:cs="Arial"/>
          <w:b/>
        </w:rPr>
        <w:br/>
      </w:r>
      <w:r w:rsidRPr="0052419F">
        <w:rPr>
          <w:rFonts w:ascii="Georgia" w:hAnsi="Georgia" w:cs="Arial"/>
        </w:rPr>
        <w:t>Τηλ. (3822) 78-20-73</w:t>
      </w:r>
      <w:r w:rsidRPr="0052419F">
        <w:rPr>
          <w:rFonts w:ascii="Georgia" w:hAnsi="Georgia" w:cs="Arial"/>
        </w:rPr>
        <w:br/>
      </w:r>
      <w:hyperlink r:id="rId148" w:tgtFrame="_blank" w:history="1">
        <w:r w:rsidRPr="0052419F">
          <w:rPr>
            <w:rStyle w:val="-"/>
            <w:rFonts w:ascii="Georgia" w:hAnsi="Georgia" w:cs="Arial"/>
            <w:color w:val="auto"/>
          </w:rPr>
          <w:t>http://grek.tomsk.ru/</w:t>
        </w:r>
      </w:hyperlink>
      <w:r w:rsidRPr="0052419F">
        <w:rPr>
          <w:rFonts w:ascii="Georgia" w:hAnsi="Georgia" w:cs="Arial"/>
        </w:rPr>
        <w:br/>
      </w:r>
      <w:r w:rsidRPr="0052419F">
        <w:rPr>
          <w:rFonts w:ascii="Georgia" w:hAnsi="Georgia" w:cs="Arial"/>
        </w:rPr>
        <w:br/>
      </w:r>
      <w:r w:rsidRPr="0052419F">
        <w:rPr>
          <w:rFonts w:ascii="Georgia" w:hAnsi="Georgia" w:cs="Arial"/>
          <w:b/>
        </w:rPr>
        <w:t>Σύλλογος Ελλήνων Γιακούτσκ</w:t>
      </w:r>
      <w:r w:rsidRPr="0052419F">
        <w:rPr>
          <w:rFonts w:ascii="Georgia" w:hAnsi="Georgia" w:cs="Arial"/>
          <w:b/>
        </w:rPr>
        <w:br/>
      </w:r>
      <w:r w:rsidRPr="0052419F">
        <w:rPr>
          <w:rFonts w:ascii="Georgia" w:hAnsi="Georgia" w:cs="Arial"/>
        </w:rPr>
        <w:t>Τηλ. (4112) 34-60-03</w:t>
      </w:r>
      <w:r w:rsidRPr="0052419F">
        <w:rPr>
          <w:rFonts w:ascii="Georgia" w:hAnsi="Georgia" w:cs="Arial"/>
        </w:rPr>
        <w:br/>
        <w:t>E-mail: </w:t>
      </w:r>
      <w:hyperlink r:id="rId149" w:history="1">
        <w:r w:rsidRPr="0052419F">
          <w:rPr>
            <w:rStyle w:val="-"/>
            <w:rFonts w:ascii="Georgia" w:hAnsi="Georgia" w:cs="Arial"/>
            <w:color w:val="auto"/>
          </w:rPr>
          <w:t>hellas@taatta.ru</w:t>
        </w:r>
      </w:hyperlink>
      <w:r w:rsidRPr="0052419F">
        <w:rPr>
          <w:rFonts w:ascii="Georgia" w:hAnsi="Georgia" w:cs="Arial"/>
        </w:rPr>
        <w:t> </w:t>
      </w:r>
      <w:r w:rsidRPr="0052419F">
        <w:rPr>
          <w:rFonts w:ascii="Georgia" w:hAnsi="Georgia" w:cs="Arial"/>
        </w:rPr>
        <w:br/>
      </w:r>
      <w:r w:rsidRPr="0052419F">
        <w:rPr>
          <w:rFonts w:ascii="Georgia" w:hAnsi="Georgia" w:cs="Arial"/>
        </w:rPr>
        <w:br/>
      </w:r>
      <w:r w:rsidRPr="0052419F">
        <w:rPr>
          <w:rFonts w:ascii="Georgia" w:hAnsi="Georgia" w:cs="Arial"/>
          <w:b/>
        </w:rPr>
        <w:t>Σύλλογος Ελλήνων Ουφά / Δημοκρατία Μπασκορτοστάν</w:t>
      </w:r>
      <w:r w:rsidRPr="0052419F">
        <w:rPr>
          <w:rFonts w:ascii="Georgia" w:hAnsi="Georgia" w:cs="Arial"/>
          <w:b/>
        </w:rPr>
        <w:br/>
      </w:r>
      <w:r w:rsidRPr="0052419F">
        <w:rPr>
          <w:rFonts w:ascii="Georgia" w:hAnsi="Georgia" w:cs="Arial"/>
        </w:rPr>
        <w:t>Τηλ.: (3472) 32-616</w:t>
      </w:r>
    </w:p>
    <w:p w:rsidR="00CA3627" w:rsidRPr="0052419F" w:rsidRDefault="00CA3627" w:rsidP="00740D8D">
      <w:pPr>
        <w:rPr>
          <w:rFonts w:ascii="Georgia" w:hAnsi="Georgia" w:cs="Arial"/>
        </w:rPr>
      </w:pPr>
    </w:p>
    <w:tbl>
      <w:tblPr>
        <w:tblW w:w="9356" w:type="dxa"/>
        <w:tblInd w:w="108" w:type="dxa"/>
        <w:tblLayout w:type="fixed"/>
        <w:tblLook w:val="0000" w:firstRow="0" w:lastRow="0" w:firstColumn="0" w:lastColumn="0" w:noHBand="0" w:noVBand="0"/>
      </w:tblPr>
      <w:tblGrid>
        <w:gridCol w:w="9356"/>
      </w:tblGrid>
      <w:tr w:rsidR="00740D8D" w:rsidRPr="0052419F" w:rsidTr="00740D8D">
        <w:trPr>
          <w:trHeight w:hRule="exact" w:val="360"/>
        </w:trPr>
        <w:tc>
          <w:tcPr>
            <w:tcW w:w="9356" w:type="dxa"/>
            <w:shd w:val="pct15" w:color="auto" w:fill="FFFFFF"/>
            <w:vAlign w:val="center"/>
          </w:tcPr>
          <w:p w:rsidR="00740D8D" w:rsidRPr="0052419F" w:rsidRDefault="00740D8D" w:rsidP="00740D8D">
            <w:pPr>
              <w:pBdr>
                <w:top w:val="single" w:sz="4" w:space="1" w:color="auto"/>
                <w:left w:val="single" w:sz="4" w:space="5" w:color="auto"/>
                <w:bottom w:val="single" w:sz="4" w:space="1" w:color="auto"/>
                <w:right w:val="single" w:sz="4" w:space="4" w:color="auto"/>
              </w:pBdr>
              <w:shd w:val="clear" w:color="auto" w:fill="D9D9D9"/>
              <w:jc w:val="both"/>
              <w:rPr>
                <w:rFonts w:ascii="Georgia" w:hAnsi="Georgia" w:cs="Arial"/>
                <w:b/>
                <w:bCs/>
              </w:rPr>
            </w:pPr>
            <w:r w:rsidRPr="0052419F">
              <w:rPr>
                <w:rFonts w:ascii="Georgia" w:hAnsi="Georgia" w:cs="Arial"/>
              </w:rPr>
              <w:br w:type="page"/>
            </w:r>
            <w:r w:rsidRPr="0052419F">
              <w:rPr>
                <w:rFonts w:ascii="Georgia" w:hAnsi="Georgia" w:cs="Arial"/>
              </w:rPr>
              <w:br w:type="page"/>
            </w:r>
            <w:r w:rsidRPr="0052419F">
              <w:rPr>
                <w:rFonts w:ascii="Georgia" w:hAnsi="Georgia" w:cs="Arial"/>
                <w:b/>
              </w:rPr>
              <w:t>10. Αντιπροσωπείες διεθνών και ευρωπαϊκών οργανισμών στη Ρωσία</w:t>
            </w:r>
          </w:p>
          <w:p w:rsidR="00740D8D" w:rsidRPr="0052419F" w:rsidRDefault="00740D8D" w:rsidP="00740D8D">
            <w:pPr>
              <w:tabs>
                <w:tab w:val="left" w:pos="318"/>
              </w:tabs>
              <w:ind w:left="34"/>
              <w:jc w:val="both"/>
              <w:rPr>
                <w:rFonts w:ascii="Georgia" w:hAnsi="Georgia" w:cs="Arial"/>
                <w:b/>
              </w:rPr>
            </w:pPr>
          </w:p>
        </w:tc>
      </w:tr>
    </w:tbl>
    <w:p w:rsidR="00740D8D" w:rsidRPr="0052419F" w:rsidRDefault="00740D8D" w:rsidP="00740D8D">
      <w:pPr>
        <w:autoSpaceDE w:val="0"/>
        <w:autoSpaceDN w:val="0"/>
        <w:adjustRightInd w:val="0"/>
        <w:jc w:val="both"/>
        <w:rPr>
          <w:rFonts w:ascii="Georgia" w:hAnsi="Georgia" w:cs="Arial"/>
          <w:b/>
          <w:bCs/>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lang w:val="el-GR"/>
        </w:rPr>
        <w:t>ΑΝΤΙΠΡΟΣΩΠΕΙΑ ΤΗΣ ΕΥΡΩΠΑΪΚΗΣ ΕΝΩΣΗΣ ΣΤΗ ΡΩΣΙΚΗ ΟΜΟΣΠΟΝΔΙΑ</w:t>
      </w: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sz w:val="22"/>
          <w:szCs w:val="22"/>
          <w:lang w:val="el-GR"/>
        </w:rPr>
        <w:t>Τηλ. +7</w:t>
      </w:r>
      <w:r w:rsidRPr="0052419F">
        <w:rPr>
          <w:rFonts w:ascii="Georgia" w:hAnsi="Georgia" w:cs="Arial"/>
          <w:sz w:val="22"/>
          <w:szCs w:val="22"/>
        </w:rPr>
        <w:t> </w:t>
      </w:r>
      <w:r w:rsidRPr="0052419F">
        <w:rPr>
          <w:rFonts w:ascii="Georgia" w:hAnsi="Georgia" w:cs="Arial"/>
          <w:sz w:val="22"/>
          <w:szCs w:val="22"/>
          <w:lang w:val="el-GR"/>
        </w:rPr>
        <w:t>495 721 2000,  Φαξ: +7</w:t>
      </w:r>
      <w:r w:rsidRPr="0052419F">
        <w:rPr>
          <w:rFonts w:ascii="Georgia" w:hAnsi="Georgia" w:cs="Arial"/>
          <w:sz w:val="22"/>
          <w:szCs w:val="22"/>
        </w:rPr>
        <w:t> </w:t>
      </w:r>
      <w:r w:rsidRPr="0052419F">
        <w:rPr>
          <w:rFonts w:ascii="Georgia" w:hAnsi="Georgia" w:cs="Arial"/>
          <w:sz w:val="22"/>
          <w:szCs w:val="22"/>
          <w:lang w:val="el-GR"/>
        </w:rPr>
        <w:t>495 721 2020</w:t>
      </w:r>
      <w:r w:rsidRPr="0052419F">
        <w:rPr>
          <w:rFonts w:ascii="Georgia" w:hAnsi="Georgia" w:cs="Arial"/>
          <w:sz w:val="22"/>
          <w:szCs w:val="22"/>
          <w:lang w:val="el-GR"/>
        </w:rPr>
        <w:tab/>
      </w:r>
      <w:r w:rsidRPr="0052419F">
        <w:rPr>
          <w:rFonts w:ascii="Georgia" w:hAnsi="Georgia" w:cs="Arial"/>
          <w:sz w:val="22"/>
          <w:szCs w:val="22"/>
          <w:lang w:val="el-GR"/>
        </w:rPr>
        <w:tab/>
        <w:t xml:space="preserve"> </w:t>
      </w:r>
    </w:p>
    <w:p w:rsidR="00740D8D" w:rsidRPr="0052419F" w:rsidRDefault="00053138" w:rsidP="00740D8D">
      <w:pPr>
        <w:pStyle w:val="Body2"/>
        <w:spacing w:before="0" w:after="0"/>
        <w:ind w:left="0"/>
        <w:jc w:val="both"/>
        <w:rPr>
          <w:rFonts w:ascii="Georgia" w:hAnsi="Georgia"/>
          <w:sz w:val="22"/>
          <w:szCs w:val="22"/>
          <w:lang w:val="el-GR"/>
        </w:rPr>
      </w:pPr>
      <w:hyperlink r:id="rId150" w:history="1">
        <w:r w:rsidR="00740D8D" w:rsidRPr="0052419F">
          <w:rPr>
            <w:rStyle w:val="-"/>
            <w:rFonts w:ascii="Georgia" w:hAnsi="Georgia"/>
            <w:color w:val="auto"/>
            <w:sz w:val="22"/>
            <w:szCs w:val="22"/>
          </w:rPr>
          <w:t>https</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eeas</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europa</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eu</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delegations</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russia</w:t>
        </w:r>
        <w:r w:rsidR="00740D8D" w:rsidRPr="0052419F">
          <w:rPr>
            <w:rStyle w:val="-"/>
            <w:rFonts w:ascii="Georgia" w:hAnsi="Georgia"/>
            <w:color w:val="auto"/>
            <w:sz w:val="22"/>
            <w:szCs w:val="22"/>
            <w:lang w:val="el-GR"/>
          </w:rPr>
          <w:t>/719/</w:t>
        </w:r>
        <w:r w:rsidR="00740D8D" w:rsidRPr="0052419F">
          <w:rPr>
            <w:rStyle w:val="-"/>
            <w:rFonts w:ascii="Georgia" w:hAnsi="Georgia"/>
            <w:color w:val="auto"/>
            <w:sz w:val="22"/>
            <w:szCs w:val="22"/>
          </w:rPr>
          <w:t>about</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european</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union</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delegation</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russian</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federation</w:t>
        </w:r>
        <w:r w:rsidR="00740D8D" w:rsidRPr="0052419F">
          <w:rPr>
            <w:rStyle w:val="-"/>
            <w:rFonts w:ascii="Georgia" w:hAnsi="Georgia"/>
            <w:color w:val="auto"/>
            <w:sz w:val="22"/>
            <w:szCs w:val="22"/>
            <w:lang w:val="el-GR"/>
          </w:rPr>
          <w:t>_</w:t>
        </w:r>
        <w:r w:rsidR="00740D8D" w:rsidRPr="0052419F">
          <w:rPr>
            <w:rStyle w:val="-"/>
            <w:rFonts w:ascii="Georgia" w:hAnsi="Georgia"/>
            <w:color w:val="auto"/>
            <w:sz w:val="22"/>
            <w:szCs w:val="22"/>
          </w:rPr>
          <w:t>en</w:t>
        </w:r>
      </w:hyperlink>
    </w:p>
    <w:p w:rsidR="00740D8D" w:rsidRPr="0052419F" w:rsidRDefault="00740D8D" w:rsidP="00740D8D">
      <w:pPr>
        <w:pStyle w:val="Body2"/>
        <w:spacing w:before="0" w:after="0"/>
        <w:ind w:left="0"/>
        <w:jc w:val="both"/>
        <w:rPr>
          <w:rFonts w:ascii="Georgia" w:hAnsi="Georgia" w:cs="Arial"/>
          <w:sz w:val="22"/>
          <w:szCs w:val="22"/>
          <w:lang w:val="el-GR"/>
        </w:rPr>
      </w:pPr>
    </w:p>
    <w:p w:rsidR="00740D8D" w:rsidRPr="0052419F" w:rsidRDefault="00740D8D" w:rsidP="00740D8D">
      <w:pPr>
        <w:pStyle w:val="Body2"/>
        <w:spacing w:before="0" w:after="0"/>
        <w:ind w:left="0"/>
        <w:jc w:val="both"/>
        <w:rPr>
          <w:rFonts w:ascii="Georgia" w:hAnsi="Georgia" w:cs="Arial"/>
          <w:sz w:val="22"/>
          <w:szCs w:val="22"/>
          <w:lang w:val="el-GR"/>
        </w:rPr>
      </w:pPr>
      <w:r w:rsidRPr="0052419F">
        <w:rPr>
          <w:rFonts w:ascii="Georgia" w:hAnsi="Georgia" w:cs="Arial"/>
          <w:b/>
          <w:sz w:val="22"/>
          <w:szCs w:val="22"/>
          <w:lang w:val="el-GR"/>
        </w:rPr>
        <w:t>ΟΡΓΑΝΙΣΜΟΣ ΗΝΩΜΕΝΩΝ ΕΘΝΩΝ</w:t>
      </w:r>
      <w:r w:rsidRPr="0052419F">
        <w:rPr>
          <w:rFonts w:ascii="Georgia" w:hAnsi="Georgia" w:cs="Arial"/>
          <w:sz w:val="22"/>
          <w:szCs w:val="22"/>
          <w:lang w:val="el-GR"/>
        </w:rPr>
        <w:t xml:space="preserve"> </w:t>
      </w:r>
      <w:r w:rsidRPr="0052419F">
        <w:rPr>
          <w:rFonts w:ascii="Georgia" w:hAnsi="Georgia" w:cs="Arial"/>
          <w:sz w:val="22"/>
          <w:szCs w:val="22"/>
          <w:lang w:val="el-GR"/>
        </w:rPr>
        <w:tab/>
      </w:r>
    </w:p>
    <w:p w:rsidR="00740D8D" w:rsidRPr="0052419F" w:rsidRDefault="00053138" w:rsidP="00740D8D">
      <w:pPr>
        <w:pStyle w:val="Body2"/>
        <w:spacing w:before="0" w:after="0"/>
        <w:ind w:left="0"/>
        <w:jc w:val="both"/>
        <w:rPr>
          <w:rFonts w:ascii="Georgia" w:hAnsi="Georgia"/>
          <w:sz w:val="22"/>
          <w:szCs w:val="22"/>
          <w:lang w:val="el-GR"/>
        </w:rPr>
      </w:pPr>
      <w:hyperlink r:id="rId151" w:history="1">
        <w:r w:rsidR="00740D8D" w:rsidRPr="0052419F">
          <w:rPr>
            <w:rStyle w:val="-"/>
            <w:rFonts w:ascii="Georgia" w:hAnsi="Georgia" w:cs="Arial"/>
            <w:color w:val="auto"/>
            <w:sz w:val="22"/>
            <w:szCs w:val="22"/>
          </w:rPr>
          <w:t>www</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unrussia</w:t>
        </w:r>
        <w:r w:rsidR="00740D8D" w:rsidRPr="0052419F">
          <w:rPr>
            <w:rStyle w:val="-"/>
            <w:rFonts w:ascii="Georgia" w:hAnsi="Georgia" w:cs="Arial"/>
            <w:color w:val="auto"/>
            <w:sz w:val="22"/>
            <w:szCs w:val="22"/>
            <w:lang w:val="el-GR"/>
          </w:rPr>
          <w:t>.</w:t>
        </w:r>
        <w:r w:rsidR="00740D8D" w:rsidRPr="0052419F">
          <w:rPr>
            <w:rStyle w:val="-"/>
            <w:rFonts w:ascii="Georgia" w:hAnsi="Georgia" w:cs="Arial"/>
            <w:color w:val="auto"/>
            <w:sz w:val="22"/>
            <w:szCs w:val="22"/>
          </w:rPr>
          <w:t>ru</w:t>
        </w:r>
      </w:hyperlink>
      <w:r w:rsidR="00740D8D" w:rsidRPr="0052419F">
        <w:rPr>
          <w:rFonts w:ascii="Georgia" w:hAnsi="Georgia"/>
          <w:sz w:val="22"/>
          <w:szCs w:val="22"/>
          <w:lang w:val="el-GR"/>
        </w:rPr>
        <w:t xml:space="preserve">, </w:t>
      </w:r>
      <w:r w:rsidR="00740D8D" w:rsidRPr="0052419F">
        <w:rPr>
          <w:rFonts w:ascii="Georgia" w:hAnsi="Georgia"/>
          <w:sz w:val="22"/>
          <w:szCs w:val="22"/>
        </w:rPr>
        <w:t>email</w:t>
      </w:r>
      <w:r w:rsidR="00740D8D" w:rsidRPr="0052419F">
        <w:rPr>
          <w:rFonts w:ascii="Georgia" w:hAnsi="Georgia"/>
          <w:sz w:val="22"/>
          <w:szCs w:val="22"/>
          <w:lang w:val="el-GR"/>
        </w:rPr>
        <w:t xml:space="preserve"> : </w:t>
      </w:r>
      <w:hyperlink r:id="rId152" w:history="1">
        <w:r w:rsidR="00740D8D" w:rsidRPr="0052419F">
          <w:rPr>
            <w:rStyle w:val="-"/>
            <w:rFonts w:ascii="Georgia" w:hAnsi="Georgia"/>
            <w:color w:val="auto"/>
            <w:sz w:val="22"/>
            <w:szCs w:val="22"/>
          </w:rPr>
          <w:t>info</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unrussia</w:t>
        </w:r>
        <w:r w:rsidR="00740D8D" w:rsidRPr="0052419F">
          <w:rPr>
            <w:rStyle w:val="-"/>
            <w:rFonts w:ascii="Georgia" w:hAnsi="Georgia"/>
            <w:color w:val="auto"/>
            <w:sz w:val="22"/>
            <w:szCs w:val="22"/>
            <w:lang w:val="el-GR"/>
          </w:rPr>
          <w:t>.</w:t>
        </w:r>
        <w:r w:rsidR="00740D8D" w:rsidRPr="0052419F">
          <w:rPr>
            <w:rStyle w:val="-"/>
            <w:rFonts w:ascii="Georgia" w:hAnsi="Georgia"/>
            <w:color w:val="auto"/>
            <w:sz w:val="22"/>
            <w:szCs w:val="22"/>
          </w:rPr>
          <w:t>ru</w:t>
        </w:r>
      </w:hyperlink>
    </w:p>
    <w:p w:rsidR="00CA3627" w:rsidRPr="0052419F" w:rsidRDefault="00CA3627" w:rsidP="00740D8D">
      <w:pPr>
        <w:autoSpaceDE w:val="0"/>
        <w:autoSpaceDN w:val="0"/>
        <w:adjustRightInd w:val="0"/>
        <w:jc w:val="both"/>
        <w:rPr>
          <w:rFonts w:ascii="Georgia" w:hAnsi="Georgia" w:cs="Arial"/>
          <w:b/>
        </w:rPr>
      </w:pPr>
    </w:p>
    <w:p w:rsidR="00740D8D" w:rsidRPr="0052419F" w:rsidRDefault="00CA3627" w:rsidP="00740D8D">
      <w:pPr>
        <w:autoSpaceDE w:val="0"/>
        <w:autoSpaceDN w:val="0"/>
        <w:adjustRightInd w:val="0"/>
        <w:jc w:val="both"/>
        <w:rPr>
          <w:rFonts w:ascii="Georgia" w:hAnsi="Georgia" w:cs="Arial"/>
          <w:b/>
        </w:rPr>
      </w:pPr>
      <w:r w:rsidRPr="0052419F">
        <w:rPr>
          <w:rFonts w:ascii="Georgia" w:hAnsi="Georgia" w:cs="Arial"/>
          <w:b/>
        </w:rPr>
        <w:t>Γ</w:t>
      </w:r>
      <w:r w:rsidR="00740D8D" w:rsidRPr="0052419F">
        <w:rPr>
          <w:rFonts w:ascii="Georgia" w:hAnsi="Georgia" w:cs="Arial"/>
          <w:b/>
        </w:rPr>
        <w:t>ΡΑΦΕΙΟ ΕΥΡΩΠΑΪΚΗΣ ΤΡΑΠΕΖΑΣ ΑΝΑΣΥΓΚΡΟΤΗΣΗΣ ΚΑΙ ΑΝΑΠΤΥΞΗΣ  (</w:t>
      </w:r>
      <w:r w:rsidR="00740D8D" w:rsidRPr="0052419F">
        <w:rPr>
          <w:rFonts w:ascii="Georgia" w:hAnsi="Georgia" w:cs="Arial"/>
          <w:b/>
          <w:lang w:val="en-GB"/>
        </w:rPr>
        <w:t>EBRD</w:t>
      </w:r>
      <w:r w:rsidR="00740D8D" w:rsidRPr="0052419F">
        <w:rPr>
          <w:rFonts w:ascii="Georgia" w:hAnsi="Georgia" w:cs="Arial"/>
          <w:b/>
        </w:rPr>
        <w:t>)</w:t>
      </w:r>
    </w:p>
    <w:p w:rsidR="00740D8D" w:rsidRPr="0052419F" w:rsidRDefault="00740D8D" w:rsidP="00CA3627">
      <w:pPr>
        <w:pStyle w:val="af"/>
        <w:spacing w:after="0"/>
        <w:ind w:right="202"/>
        <w:rPr>
          <w:rFonts w:ascii="Georgia" w:hAnsi="Georgia"/>
          <w:szCs w:val="22"/>
        </w:rPr>
      </w:pPr>
      <w:r w:rsidRPr="0052419F">
        <w:rPr>
          <w:rFonts w:ascii="Georgia" w:hAnsi="Georgia"/>
          <w:szCs w:val="22"/>
          <w:lang w:val="it-IT"/>
        </w:rPr>
        <w:t>T</w:t>
      </w:r>
      <w:r w:rsidRPr="0052419F">
        <w:rPr>
          <w:rFonts w:ascii="Georgia" w:hAnsi="Georgia"/>
          <w:szCs w:val="22"/>
        </w:rPr>
        <w:t xml:space="preserve">ηλ.: </w:t>
      </w:r>
      <w:r w:rsidRPr="0052419F">
        <w:rPr>
          <w:rFonts w:ascii="Georgia" w:hAnsi="Georgia" w:cs="Arial"/>
          <w:szCs w:val="22"/>
          <w:shd w:val="clear" w:color="auto" w:fill="FFFFFF"/>
        </w:rPr>
        <w:t>+7 (812) 703 5525</w:t>
      </w:r>
    </w:p>
    <w:p w:rsidR="00740D8D" w:rsidRPr="0052419F" w:rsidRDefault="00053138" w:rsidP="00CA3627">
      <w:pPr>
        <w:pStyle w:val="af"/>
        <w:spacing w:after="0"/>
        <w:ind w:right="202"/>
        <w:rPr>
          <w:rFonts w:ascii="Georgia" w:hAnsi="Georgia"/>
          <w:szCs w:val="22"/>
          <w:lang w:val="it-IT"/>
        </w:rPr>
      </w:pPr>
      <w:hyperlink r:id="rId153" w:history="1">
        <w:r w:rsidR="00740D8D" w:rsidRPr="0052419F">
          <w:rPr>
            <w:rStyle w:val="-"/>
            <w:rFonts w:ascii="Georgia" w:hAnsi="Georgia"/>
            <w:color w:val="auto"/>
            <w:szCs w:val="22"/>
            <w:lang w:val="it-IT"/>
          </w:rPr>
          <w:t>http://www.ebrd.com/cs/Satellite?c=Page&amp;cid=1395236558140&amp;d=Mobile&amp;pagename=EBRD%2FPage%2FCountry</w:t>
        </w:r>
      </w:hyperlink>
    </w:p>
    <w:p w:rsidR="00740D8D" w:rsidRPr="0052419F" w:rsidRDefault="00740D8D" w:rsidP="00740D8D">
      <w:pPr>
        <w:pStyle w:val="af"/>
        <w:rPr>
          <w:rFonts w:ascii="Georgia" w:hAnsi="Georgia" w:cs="Arial"/>
          <w:b/>
          <w:bCs/>
          <w:szCs w:val="22"/>
          <w:lang w:val="it-IT"/>
        </w:rPr>
      </w:pPr>
    </w:p>
    <w:p w:rsidR="00740D8D" w:rsidRPr="0052419F" w:rsidRDefault="00740D8D" w:rsidP="00CA3627">
      <w:pPr>
        <w:spacing w:after="0"/>
        <w:rPr>
          <w:rFonts w:ascii="Georgia" w:hAnsi="Georgia" w:cs="Arial"/>
          <w:b/>
          <w:bCs/>
        </w:rPr>
      </w:pPr>
      <w:r w:rsidRPr="0052419F">
        <w:rPr>
          <w:rFonts w:ascii="Georgia" w:hAnsi="Georgia" w:cs="Arial"/>
          <w:b/>
          <w:bCs/>
        </w:rPr>
        <w:t xml:space="preserve">ΓΡΑΦΕΙΟ ΠΑΓΚΟΣΜΙΑΣ ΤΡΑΠΕΖΑΣ </w:t>
      </w:r>
    </w:p>
    <w:p w:rsidR="00740D8D" w:rsidRPr="0052419F" w:rsidRDefault="00740D8D" w:rsidP="00CA3627">
      <w:pPr>
        <w:autoSpaceDE w:val="0"/>
        <w:autoSpaceDN w:val="0"/>
        <w:adjustRightInd w:val="0"/>
        <w:spacing w:after="0"/>
        <w:jc w:val="both"/>
        <w:rPr>
          <w:rFonts w:ascii="Georgia" w:hAnsi="Georgia" w:cs="Arial"/>
          <w:bCs/>
          <w:lang w:val="it-IT"/>
        </w:rPr>
      </w:pPr>
      <w:r w:rsidRPr="0052419F">
        <w:rPr>
          <w:rFonts w:ascii="Georgia" w:hAnsi="Georgia" w:cs="Arial"/>
          <w:bCs/>
          <w:lang w:val="it-IT"/>
        </w:rPr>
        <w:t>Tel</w:t>
      </w:r>
      <w:r w:rsidRPr="0052419F">
        <w:rPr>
          <w:rFonts w:ascii="Georgia" w:hAnsi="Georgia" w:cs="Arial"/>
          <w:bCs/>
        </w:rPr>
        <w:t>.:</w:t>
      </w:r>
      <w:r w:rsidRPr="0052419F">
        <w:rPr>
          <w:rFonts w:ascii="Georgia" w:hAnsi="Georgia" w:cs="Arial"/>
          <w:bCs/>
          <w:lang w:val="it-IT"/>
        </w:rPr>
        <w:t xml:space="preserve"> +7(495)</w:t>
      </w:r>
      <w:r w:rsidRPr="0052419F">
        <w:rPr>
          <w:rFonts w:ascii="Georgia" w:hAnsi="Georgia" w:cs="Arial"/>
          <w:bCs/>
        </w:rPr>
        <w:t xml:space="preserve"> </w:t>
      </w:r>
      <w:r w:rsidRPr="0052419F">
        <w:rPr>
          <w:rFonts w:ascii="Georgia" w:hAnsi="Georgia" w:cs="Arial"/>
          <w:bCs/>
          <w:lang w:val="it-IT"/>
        </w:rPr>
        <w:t xml:space="preserve">745 7000, </w:t>
      </w:r>
    </w:p>
    <w:p w:rsidR="00740D8D" w:rsidRPr="0052419F" w:rsidRDefault="00053138" w:rsidP="00CA3627">
      <w:pPr>
        <w:spacing w:after="0"/>
        <w:rPr>
          <w:rFonts w:ascii="Georgia" w:hAnsi="Georgia" w:cs="Arial"/>
          <w:lang w:val="it-IT"/>
        </w:rPr>
      </w:pPr>
      <w:hyperlink r:id="rId154" w:history="1">
        <w:r w:rsidR="00740D8D" w:rsidRPr="0052419F">
          <w:rPr>
            <w:rStyle w:val="-"/>
            <w:rFonts w:ascii="Georgia" w:hAnsi="Georgia" w:cs="Arial"/>
            <w:color w:val="auto"/>
            <w:lang w:val="it-IT"/>
          </w:rPr>
          <w:t>http://www.worldbank.org/en/country/russia</w:t>
        </w:r>
      </w:hyperlink>
    </w:p>
    <w:p w:rsidR="00740D8D" w:rsidRPr="0052419F" w:rsidRDefault="00740D8D" w:rsidP="00740D8D">
      <w:pPr>
        <w:rPr>
          <w:rFonts w:ascii="Georgia" w:hAnsi="Georgia" w:cs="Arial"/>
          <w:b/>
          <w:bCs/>
          <w:iCs/>
        </w:rPr>
      </w:pPr>
    </w:p>
    <w:p w:rsidR="00740D8D" w:rsidRPr="0052419F" w:rsidRDefault="00740D8D" w:rsidP="00CA3627">
      <w:pPr>
        <w:autoSpaceDE w:val="0"/>
        <w:autoSpaceDN w:val="0"/>
        <w:adjustRightInd w:val="0"/>
        <w:spacing w:after="0"/>
        <w:jc w:val="both"/>
        <w:rPr>
          <w:rFonts w:ascii="Georgia" w:hAnsi="Georgia" w:cs="Arial"/>
          <w:b/>
          <w:bCs/>
        </w:rPr>
      </w:pPr>
      <w:r w:rsidRPr="0052419F">
        <w:rPr>
          <w:rFonts w:ascii="Georgia" w:hAnsi="Georgia" w:cs="Arial"/>
          <w:b/>
          <w:bCs/>
        </w:rPr>
        <w:t xml:space="preserve">ΔΙΕΘΝΕΣ ΝΟΜΙΣΜΑΤΙΚΟ ΤΑΜΕΙΟ </w:t>
      </w:r>
    </w:p>
    <w:p w:rsidR="00740D8D" w:rsidRPr="0052419F" w:rsidRDefault="00740D8D" w:rsidP="00CA3627">
      <w:pPr>
        <w:autoSpaceDE w:val="0"/>
        <w:autoSpaceDN w:val="0"/>
        <w:adjustRightInd w:val="0"/>
        <w:spacing w:after="0"/>
        <w:jc w:val="both"/>
        <w:rPr>
          <w:rFonts w:ascii="Georgia" w:hAnsi="Georgia" w:cs="Arial"/>
          <w:bCs/>
          <w:lang w:val="it-IT"/>
        </w:rPr>
      </w:pPr>
      <w:r w:rsidRPr="0052419F">
        <w:rPr>
          <w:rFonts w:ascii="Georgia" w:hAnsi="Georgia" w:cs="Arial"/>
          <w:bCs/>
          <w:lang w:val="en-US"/>
        </w:rPr>
        <w:t>Tel</w:t>
      </w:r>
      <w:r w:rsidRPr="0052419F">
        <w:rPr>
          <w:rFonts w:ascii="Georgia" w:hAnsi="Georgia" w:cs="Arial"/>
          <w:bCs/>
        </w:rPr>
        <w:t>.:</w:t>
      </w:r>
      <w:r w:rsidRPr="0052419F">
        <w:rPr>
          <w:rFonts w:ascii="Georgia" w:hAnsi="Georgia" w:cs="Arial"/>
          <w:b/>
          <w:bCs/>
        </w:rPr>
        <w:t xml:space="preserve"> </w:t>
      </w:r>
      <w:r w:rsidRPr="0052419F">
        <w:rPr>
          <w:rFonts w:ascii="Georgia" w:hAnsi="Georgia" w:cs="Arial"/>
          <w:bCs/>
          <w:lang w:val="it-IT"/>
        </w:rPr>
        <w:t xml:space="preserve">+7(095) 7059200, </w:t>
      </w:r>
    </w:p>
    <w:p w:rsidR="00740D8D" w:rsidRPr="0052419F" w:rsidRDefault="00740D8D" w:rsidP="00CA3627">
      <w:pPr>
        <w:autoSpaceDE w:val="0"/>
        <w:autoSpaceDN w:val="0"/>
        <w:adjustRightInd w:val="0"/>
        <w:spacing w:after="0"/>
        <w:jc w:val="both"/>
        <w:rPr>
          <w:rFonts w:ascii="Georgia" w:hAnsi="Georgia" w:cs="Arial"/>
          <w:bCs/>
          <w:lang w:val="it-IT"/>
        </w:rPr>
      </w:pPr>
      <w:r w:rsidRPr="0052419F">
        <w:rPr>
          <w:rFonts w:ascii="Georgia" w:hAnsi="Georgia" w:cs="Arial"/>
          <w:bCs/>
          <w:lang w:val="it-IT"/>
        </w:rPr>
        <w:t xml:space="preserve">Website: </w:t>
      </w:r>
      <w:hyperlink r:id="rId155" w:history="1">
        <w:r w:rsidRPr="0052419F">
          <w:rPr>
            <w:rStyle w:val="-"/>
            <w:rFonts w:ascii="Georgia" w:hAnsi="Georgia" w:cs="Arial"/>
            <w:bCs/>
            <w:color w:val="auto"/>
            <w:lang w:val="it-IT"/>
          </w:rPr>
          <w:t>www.imf.org/external/country/rus</w:t>
        </w:r>
      </w:hyperlink>
    </w:p>
    <w:p w:rsidR="00CA3627" w:rsidRPr="0052419F" w:rsidRDefault="00CA3627" w:rsidP="00CA3627">
      <w:pPr>
        <w:autoSpaceDE w:val="0"/>
        <w:autoSpaceDN w:val="0"/>
        <w:adjustRightInd w:val="0"/>
        <w:spacing w:after="0"/>
        <w:jc w:val="both"/>
        <w:rPr>
          <w:rFonts w:ascii="Georgia" w:hAnsi="Georgia" w:cs="Arial"/>
          <w:b/>
          <w:bCs/>
        </w:rPr>
      </w:pPr>
    </w:p>
    <w:p w:rsidR="00740D8D" w:rsidRPr="0052419F" w:rsidRDefault="00740D8D" w:rsidP="00CA3627">
      <w:pPr>
        <w:autoSpaceDE w:val="0"/>
        <w:autoSpaceDN w:val="0"/>
        <w:adjustRightInd w:val="0"/>
        <w:spacing w:after="0"/>
        <w:jc w:val="both"/>
        <w:rPr>
          <w:rFonts w:ascii="Georgia" w:hAnsi="Georgia" w:cs="Arial"/>
          <w:b/>
          <w:bCs/>
        </w:rPr>
      </w:pPr>
      <w:r w:rsidRPr="0052419F">
        <w:rPr>
          <w:rFonts w:ascii="Georgia" w:hAnsi="Georgia" w:cs="Arial"/>
          <w:b/>
          <w:bCs/>
        </w:rPr>
        <w:t>ΠΡΟΓΡΑΜΜΑ ΗΝΩΜΕΝΩΝ ΕΘΝΩΝ ΓΙΑ ΤΗΝ ΑΝΑΠΤΥΞΗ  (</w:t>
      </w:r>
      <w:r w:rsidRPr="0052419F">
        <w:rPr>
          <w:rFonts w:ascii="Georgia" w:hAnsi="Georgia" w:cs="Arial"/>
          <w:b/>
          <w:bCs/>
          <w:lang w:val="en-US"/>
        </w:rPr>
        <w:t>UNDP</w:t>
      </w:r>
      <w:r w:rsidRPr="0052419F">
        <w:rPr>
          <w:rFonts w:ascii="Georgia" w:hAnsi="Georgia" w:cs="Arial"/>
          <w:b/>
          <w:bCs/>
        </w:rPr>
        <w:t>)</w:t>
      </w:r>
    </w:p>
    <w:p w:rsidR="00740D8D" w:rsidRPr="0052419F" w:rsidRDefault="00740D8D" w:rsidP="00CA3627">
      <w:pPr>
        <w:autoSpaceDE w:val="0"/>
        <w:autoSpaceDN w:val="0"/>
        <w:adjustRightInd w:val="0"/>
        <w:spacing w:after="0"/>
        <w:jc w:val="both"/>
        <w:rPr>
          <w:rFonts w:ascii="Georgia" w:hAnsi="Georgia" w:cs="Arial"/>
          <w:bCs/>
          <w:lang w:val="it-IT"/>
        </w:rPr>
      </w:pPr>
      <w:r w:rsidRPr="0052419F">
        <w:rPr>
          <w:rFonts w:ascii="Georgia" w:hAnsi="Georgia" w:cs="Arial"/>
          <w:lang w:val="it-IT"/>
        </w:rPr>
        <w:t xml:space="preserve">Website: </w:t>
      </w:r>
      <w:r w:rsidRPr="0052419F">
        <w:rPr>
          <w:rFonts w:ascii="Georgia" w:hAnsi="Georgia"/>
          <w:lang w:val="en-US"/>
        </w:rPr>
        <w:t>http://www.undp.ru/</w:t>
      </w:r>
      <w:r w:rsidRPr="0052419F">
        <w:rPr>
          <w:rFonts w:ascii="Georgia" w:hAnsi="Georgia" w:cs="Arial"/>
          <w:bCs/>
          <w:lang w:val="it-IT"/>
        </w:rPr>
        <w:t xml:space="preserve"> </w:t>
      </w:r>
    </w:p>
    <w:p w:rsidR="00CA3627" w:rsidRPr="0052419F" w:rsidRDefault="00CA3627" w:rsidP="00CA3627">
      <w:pPr>
        <w:autoSpaceDE w:val="0"/>
        <w:autoSpaceDN w:val="0"/>
        <w:adjustRightInd w:val="0"/>
        <w:spacing w:after="0"/>
        <w:jc w:val="both"/>
        <w:rPr>
          <w:rFonts w:ascii="Georgia" w:hAnsi="Georgia" w:cs="Arial"/>
          <w:b/>
          <w:bCs/>
          <w:lang w:val="en-US"/>
        </w:rPr>
      </w:pPr>
    </w:p>
    <w:p w:rsidR="00740D8D" w:rsidRPr="0052419F" w:rsidRDefault="00740D8D" w:rsidP="00CA3627">
      <w:pPr>
        <w:autoSpaceDE w:val="0"/>
        <w:autoSpaceDN w:val="0"/>
        <w:adjustRightInd w:val="0"/>
        <w:spacing w:after="0"/>
        <w:jc w:val="both"/>
        <w:rPr>
          <w:rFonts w:ascii="Georgia" w:hAnsi="Georgia" w:cs="Arial"/>
          <w:b/>
          <w:bCs/>
        </w:rPr>
      </w:pPr>
      <w:r w:rsidRPr="0052419F">
        <w:rPr>
          <w:rFonts w:ascii="Georgia" w:hAnsi="Georgia" w:cs="Arial"/>
          <w:b/>
          <w:bCs/>
        </w:rPr>
        <w:t>ΟΡΓΑΝΙΣΜΟΣ ΗΝΩΜΕΝΩΝ ΕΘΝΩΝ ΓΙΑ ΤΗ ΒΙΟΜΗΧΑΝΙΚΗ ΑΝΑΠΤΥΞΗ  (</w:t>
      </w:r>
      <w:r w:rsidRPr="0052419F">
        <w:rPr>
          <w:rFonts w:ascii="Georgia" w:hAnsi="Georgia" w:cs="Arial"/>
          <w:b/>
          <w:bCs/>
          <w:lang w:val="en-US"/>
        </w:rPr>
        <w:t>UNIDO</w:t>
      </w:r>
      <w:r w:rsidRPr="0052419F">
        <w:rPr>
          <w:rFonts w:ascii="Georgia" w:hAnsi="Georgia" w:cs="Arial"/>
          <w:b/>
          <w:bCs/>
        </w:rPr>
        <w:t>)</w:t>
      </w:r>
    </w:p>
    <w:p w:rsidR="00740D8D" w:rsidRPr="0052419F" w:rsidRDefault="00740D8D" w:rsidP="00CA3627">
      <w:pPr>
        <w:pStyle w:val="HTML"/>
        <w:rPr>
          <w:rFonts w:ascii="Georgia" w:hAnsi="Georgia" w:cs="Arial"/>
          <w:i w:val="0"/>
          <w:sz w:val="22"/>
          <w:szCs w:val="22"/>
          <w:lang w:val="it-IT"/>
        </w:rPr>
      </w:pPr>
      <w:r w:rsidRPr="0052419F">
        <w:rPr>
          <w:rFonts w:ascii="Georgia" w:hAnsi="Georgia" w:cs="Arial"/>
          <w:i w:val="0"/>
          <w:sz w:val="22"/>
          <w:szCs w:val="22"/>
          <w:lang w:val="it-IT"/>
        </w:rPr>
        <w:t>Websitehttp://www.unido.ru/eng/</w:t>
      </w:r>
    </w:p>
    <w:p w:rsidR="00740D8D" w:rsidRPr="0052419F" w:rsidRDefault="00740D8D" w:rsidP="00740D8D">
      <w:pPr>
        <w:pStyle w:val="HTML"/>
        <w:rPr>
          <w:rFonts w:ascii="Georgia" w:hAnsi="Georgia" w:cs="Arial"/>
          <w:i w:val="0"/>
          <w:sz w:val="22"/>
          <w:szCs w:val="22"/>
          <w:lang w:val="it-IT"/>
        </w:rPr>
      </w:pPr>
    </w:p>
    <w:p w:rsidR="00740D8D" w:rsidRPr="0052419F" w:rsidRDefault="00740D8D" w:rsidP="00740D8D">
      <w:pPr>
        <w:pStyle w:val="HTML"/>
        <w:rPr>
          <w:rFonts w:ascii="Georgia" w:hAnsi="Georgia" w:cs="Arial"/>
          <w:b/>
          <w:sz w:val="22"/>
          <w:szCs w:val="22"/>
        </w:rPr>
      </w:pPr>
      <w:r w:rsidRPr="0052419F">
        <w:rPr>
          <w:rFonts w:ascii="Georgia" w:hAnsi="Georgia" w:cs="Arial"/>
          <w:b/>
          <w:sz w:val="22"/>
          <w:szCs w:val="22"/>
        </w:rPr>
        <w:t>ΠΑΓΚΟΣΜΙΟ ΠΡΟΓΡΑΜΜΑ ΤΡΟΦΙΜΩΝ ΗΝΩΜΕΝΩΝ ΕΘΝΩΝ (</w:t>
      </w:r>
      <w:r w:rsidRPr="0052419F">
        <w:rPr>
          <w:rFonts w:ascii="Georgia" w:hAnsi="Georgia" w:cs="Arial"/>
          <w:b/>
          <w:bCs/>
          <w:sz w:val="22"/>
          <w:szCs w:val="22"/>
          <w:lang w:val="en-US"/>
        </w:rPr>
        <w:t>WFP</w:t>
      </w:r>
      <w:r w:rsidRPr="0052419F">
        <w:rPr>
          <w:rFonts w:ascii="Georgia" w:hAnsi="Georgia" w:cs="Arial"/>
          <w:b/>
          <w:bCs/>
          <w:sz w:val="22"/>
          <w:szCs w:val="22"/>
        </w:rPr>
        <w:t xml:space="preserve">) </w:t>
      </w:r>
    </w:p>
    <w:p w:rsidR="00740D8D" w:rsidRPr="0052419F" w:rsidRDefault="00053138" w:rsidP="00740D8D">
      <w:pPr>
        <w:autoSpaceDE w:val="0"/>
        <w:autoSpaceDN w:val="0"/>
        <w:adjustRightInd w:val="0"/>
        <w:jc w:val="both"/>
        <w:rPr>
          <w:rFonts w:ascii="Georgia" w:hAnsi="Georgia" w:cs="Arial"/>
          <w:i/>
          <w:lang w:val="it-IT"/>
        </w:rPr>
      </w:pPr>
      <w:hyperlink r:id="rId156" w:history="1">
        <w:r w:rsidR="00740D8D" w:rsidRPr="0052419F">
          <w:rPr>
            <w:rStyle w:val="-"/>
            <w:rFonts w:ascii="Georgia" w:hAnsi="Georgia" w:cs="Arial"/>
            <w:i/>
            <w:color w:val="auto"/>
            <w:lang w:val="it-IT"/>
          </w:rPr>
          <w:t>http://www.wfp.org/content/moscow</w:t>
        </w:r>
      </w:hyperlink>
    </w:p>
    <w:p w:rsidR="00740D8D" w:rsidRPr="0052419F" w:rsidRDefault="00740D8D" w:rsidP="00CA3627">
      <w:pPr>
        <w:autoSpaceDE w:val="0"/>
        <w:autoSpaceDN w:val="0"/>
        <w:adjustRightInd w:val="0"/>
        <w:spacing w:after="0"/>
        <w:jc w:val="both"/>
        <w:rPr>
          <w:rFonts w:ascii="Georgia" w:hAnsi="Georgia" w:cs="Arial"/>
          <w:b/>
        </w:rPr>
      </w:pPr>
      <w:r w:rsidRPr="0052419F">
        <w:rPr>
          <w:rFonts w:ascii="Georgia" w:hAnsi="Georgia" w:cs="Arial"/>
          <w:b/>
        </w:rPr>
        <w:t>ΠΡΟΓΡΑΜΜΑ ΗΝΩΜΕΝΩΝ ΕΘΝΩΝ ΓΙΑ ΤΟ ΠΕΡΙΒΑΛΛΟΝ  (</w:t>
      </w:r>
      <w:r w:rsidRPr="0052419F">
        <w:rPr>
          <w:rFonts w:ascii="Georgia" w:hAnsi="Georgia" w:cs="Arial"/>
          <w:b/>
          <w:lang w:val="en-US"/>
        </w:rPr>
        <w:t>UNEP</w:t>
      </w:r>
      <w:r w:rsidRPr="0052419F">
        <w:rPr>
          <w:rFonts w:ascii="Georgia" w:hAnsi="Georgia" w:cs="Arial"/>
          <w:b/>
        </w:rPr>
        <w:t>)</w:t>
      </w:r>
    </w:p>
    <w:p w:rsidR="00740D8D" w:rsidRPr="0052419F" w:rsidRDefault="00740D8D" w:rsidP="00CA3627">
      <w:pPr>
        <w:autoSpaceDE w:val="0"/>
        <w:autoSpaceDN w:val="0"/>
        <w:adjustRightInd w:val="0"/>
        <w:spacing w:after="0"/>
        <w:jc w:val="both"/>
        <w:rPr>
          <w:rFonts w:ascii="Georgia" w:hAnsi="Georgia" w:cs="Arial"/>
          <w:bCs/>
        </w:rPr>
      </w:pPr>
      <w:r w:rsidRPr="0052419F">
        <w:rPr>
          <w:rFonts w:ascii="Georgia" w:hAnsi="Georgia" w:cs="Arial"/>
          <w:bCs/>
          <w:lang w:val="it-IT"/>
        </w:rPr>
        <w:t>http://www.unrussia.ru/en/agencies/united-nations-environment-programme-unep</w:t>
      </w:r>
    </w:p>
    <w:p w:rsidR="00740D8D" w:rsidRPr="0052419F" w:rsidRDefault="00740D8D" w:rsidP="00740D8D">
      <w:pPr>
        <w:pStyle w:val="HTML"/>
        <w:rPr>
          <w:rFonts w:ascii="Georgia" w:hAnsi="Georgia" w:cs="Arial"/>
          <w:i w:val="0"/>
          <w:sz w:val="22"/>
          <w:szCs w:val="22"/>
          <w:lang w:val="it-IT"/>
        </w:rPr>
      </w:pPr>
    </w:p>
    <w:p w:rsidR="00740D8D" w:rsidRPr="0052419F" w:rsidRDefault="00740D8D" w:rsidP="00740D8D">
      <w:pPr>
        <w:pStyle w:val="HTML"/>
        <w:rPr>
          <w:rFonts w:ascii="Georgia" w:hAnsi="Georgia" w:cs="Arial"/>
          <w:i w:val="0"/>
          <w:sz w:val="22"/>
          <w:szCs w:val="22"/>
        </w:rPr>
      </w:pPr>
    </w:p>
    <w:p w:rsidR="00740D8D" w:rsidRPr="0052419F" w:rsidRDefault="00740D8D" w:rsidP="00740D8D">
      <w:pPr>
        <w:pStyle w:val="HTML"/>
        <w:rPr>
          <w:rFonts w:ascii="Georgia" w:hAnsi="Georgia" w:cs="Arial"/>
          <w:i w:val="0"/>
          <w:sz w:val="22"/>
          <w:szCs w:val="22"/>
        </w:rPr>
      </w:pPr>
    </w:p>
    <w:p w:rsidR="00740D8D" w:rsidRPr="0052419F" w:rsidRDefault="00740D8D" w:rsidP="00740D8D">
      <w:pPr>
        <w:shd w:val="clear" w:color="auto" w:fill="D9D9D9"/>
        <w:rPr>
          <w:rFonts w:ascii="Georgia" w:hAnsi="Georgia" w:cs="Arial"/>
          <w:b/>
          <w:bCs/>
        </w:rPr>
      </w:pPr>
      <w:r w:rsidRPr="0052419F">
        <w:rPr>
          <w:rFonts w:ascii="Georgia" w:hAnsi="Georgia" w:cs="Arial"/>
          <w:b/>
        </w:rPr>
        <w:t xml:space="preserve">10. Άλλες Δημόσιες Υπηρεσίες </w:t>
      </w:r>
    </w:p>
    <w:p w:rsidR="00740D8D" w:rsidRPr="0052419F" w:rsidRDefault="00740D8D" w:rsidP="00740D8D">
      <w:pPr>
        <w:pStyle w:val="HTML"/>
        <w:rPr>
          <w:rFonts w:ascii="Georgia" w:hAnsi="Georgia" w:cs="Arial"/>
          <w:i w:val="0"/>
          <w:sz w:val="22"/>
          <w:szCs w:val="22"/>
        </w:rPr>
      </w:pPr>
    </w:p>
    <w:p w:rsidR="00740D8D" w:rsidRPr="0052419F" w:rsidRDefault="00740D8D" w:rsidP="00CA3627">
      <w:pPr>
        <w:spacing w:after="0"/>
        <w:rPr>
          <w:rFonts w:ascii="Georgia" w:hAnsi="Georgia" w:cs="Arial"/>
          <w:b/>
        </w:rPr>
      </w:pPr>
      <w:r w:rsidRPr="0052419F">
        <w:rPr>
          <w:rFonts w:ascii="Georgia" w:hAnsi="Georgia" w:cs="Arial"/>
          <w:b/>
        </w:rPr>
        <w:t>ΣΤΑΤΙΣΤΙΚΗ ΥΠΗΡΕΣΙΑ ΤΗΣ ΡΩΣΙΑΣ/ ROSSTAT</w:t>
      </w:r>
    </w:p>
    <w:p w:rsidR="00740D8D" w:rsidRPr="0052419F" w:rsidRDefault="00740D8D" w:rsidP="00CA3627">
      <w:pPr>
        <w:autoSpaceDE w:val="0"/>
        <w:autoSpaceDN w:val="0"/>
        <w:adjustRightInd w:val="0"/>
        <w:spacing w:after="0"/>
        <w:jc w:val="both"/>
        <w:rPr>
          <w:rFonts w:ascii="Georgia" w:hAnsi="Georgia" w:cs="Arial"/>
        </w:rPr>
      </w:pPr>
      <w:r w:rsidRPr="0052419F">
        <w:rPr>
          <w:rFonts w:ascii="Georgia" w:hAnsi="Georgia" w:cs="Arial"/>
        </w:rPr>
        <w:t xml:space="preserve">Τηλ.: +7(495) 607 49 02 </w:t>
      </w:r>
    </w:p>
    <w:p w:rsidR="00740D8D" w:rsidRPr="0052419F" w:rsidRDefault="00053138" w:rsidP="00CA3627">
      <w:pPr>
        <w:spacing w:after="0"/>
        <w:rPr>
          <w:rFonts w:ascii="Georgia" w:hAnsi="Georgia" w:cs="Arial"/>
        </w:rPr>
      </w:pPr>
      <w:hyperlink r:id="rId157" w:history="1">
        <w:r w:rsidR="00740D8D" w:rsidRPr="0052419F">
          <w:rPr>
            <w:rStyle w:val="-"/>
            <w:rFonts w:ascii="Georgia" w:hAnsi="Georgia" w:cs="Arial"/>
            <w:color w:val="auto"/>
            <w:lang w:val="en-US"/>
          </w:rPr>
          <w:t>http</w:t>
        </w:r>
        <w:r w:rsidR="00740D8D" w:rsidRPr="0052419F">
          <w:rPr>
            <w:rStyle w:val="-"/>
            <w:rFonts w:ascii="Georgia" w:hAnsi="Georgia" w:cs="Arial"/>
            <w:color w:val="auto"/>
          </w:rPr>
          <w:t>://</w:t>
        </w:r>
        <w:r w:rsidR="00740D8D" w:rsidRPr="0052419F">
          <w:rPr>
            <w:rStyle w:val="-"/>
            <w:rFonts w:ascii="Georgia" w:hAnsi="Georgia" w:cs="Arial"/>
            <w:color w:val="auto"/>
            <w:lang w:val="en-US"/>
          </w:rPr>
          <w:t>www</w:t>
        </w:r>
        <w:r w:rsidR="00740D8D" w:rsidRPr="0052419F">
          <w:rPr>
            <w:rStyle w:val="-"/>
            <w:rFonts w:ascii="Georgia" w:hAnsi="Georgia" w:cs="Arial"/>
            <w:color w:val="auto"/>
          </w:rPr>
          <w:t>.</w:t>
        </w:r>
        <w:r w:rsidR="00740D8D" w:rsidRPr="0052419F">
          <w:rPr>
            <w:rStyle w:val="-"/>
            <w:rFonts w:ascii="Georgia" w:hAnsi="Georgia" w:cs="Arial"/>
            <w:color w:val="auto"/>
            <w:lang w:val="en-US"/>
          </w:rPr>
          <w:t>gks</w:t>
        </w:r>
        <w:r w:rsidR="00740D8D" w:rsidRPr="0052419F">
          <w:rPr>
            <w:rStyle w:val="-"/>
            <w:rFonts w:ascii="Georgia" w:hAnsi="Georgia" w:cs="Arial"/>
            <w:color w:val="auto"/>
          </w:rPr>
          <w:t>.</w:t>
        </w:r>
        <w:r w:rsidR="00740D8D" w:rsidRPr="0052419F">
          <w:rPr>
            <w:rStyle w:val="-"/>
            <w:rFonts w:ascii="Georgia" w:hAnsi="Georgia" w:cs="Arial"/>
            <w:color w:val="auto"/>
            <w:lang w:val="en-US"/>
          </w:rPr>
          <w:t>ru</w:t>
        </w:r>
        <w:r w:rsidR="00740D8D" w:rsidRPr="0052419F">
          <w:rPr>
            <w:rStyle w:val="-"/>
            <w:rFonts w:ascii="Georgia" w:hAnsi="Georgia" w:cs="Arial"/>
            <w:color w:val="auto"/>
          </w:rPr>
          <w:t>/</w:t>
        </w:r>
        <w:r w:rsidR="00740D8D" w:rsidRPr="0052419F">
          <w:rPr>
            <w:rStyle w:val="-"/>
            <w:rFonts w:ascii="Georgia" w:hAnsi="Georgia" w:cs="Arial"/>
            <w:color w:val="auto"/>
            <w:lang w:val="en-US"/>
          </w:rPr>
          <w:t>wps</w:t>
        </w:r>
        <w:r w:rsidR="00740D8D" w:rsidRPr="0052419F">
          <w:rPr>
            <w:rStyle w:val="-"/>
            <w:rFonts w:ascii="Georgia" w:hAnsi="Georgia" w:cs="Arial"/>
            <w:color w:val="auto"/>
          </w:rPr>
          <w:t>/</w:t>
        </w:r>
        <w:r w:rsidR="00740D8D" w:rsidRPr="0052419F">
          <w:rPr>
            <w:rStyle w:val="-"/>
            <w:rFonts w:ascii="Georgia" w:hAnsi="Georgia" w:cs="Arial"/>
            <w:color w:val="auto"/>
            <w:lang w:val="en-US"/>
          </w:rPr>
          <w:t>wcm</w:t>
        </w:r>
        <w:r w:rsidR="00740D8D" w:rsidRPr="0052419F">
          <w:rPr>
            <w:rStyle w:val="-"/>
            <w:rFonts w:ascii="Georgia" w:hAnsi="Georgia" w:cs="Arial"/>
            <w:color w:val="auto"/>
          </w:rPr>
          <w:t>/</w:t>
        </w:r>
        <w:r w:rsidR="00740D8D" w:rsidRPr="0052419F">
          <w:rPr>
            <w:rStyle w:val="-"/>
            <w:rFonts w:ascii="Georgia" w:hAnsi="Georgia" w:cs="Arial"/>
            <w:color w:val="auto"/>
            <w:lang w:val="en-US"/>
          </w:rPr>
          <w:t>connect</w:t>
        </w:r>
        <w:r w:rsidR="00740D8D" w:rsidRPr="0052419F">
          <w:rPr>
            <w:rStyle w:val="-"/>
            <w:rFonts w:ascii="Georgia" w:hAnsi="Georgia" w:cs="Arial"/>
            <w:color w:val="auto"/>
          </w:rPr>
          <w:t>/</w:t>
        </w:r>
        <w:r w:rsidR="00740D8D" w:rsidRPr="0052419F">
          <w:rPr>
            <w:rStyle w:val="-"/>
            <w:rFonts w:ascii="Georgia" w:hAnsi="Georgia" w:cs="Arial"/>
            <w:color w:val="auto"/>
            <w:lang w:val="en-US"/>
          </w:rPr>
          <w:t>rosstat</w:t>
        </w:r>
        <w:r w:rsidR="00740D8D" w:rsidRPr="0052419F">
          <w:rPr>
            <w:rStyle w:val="-"/>
            <w:rFonts w:ascii="Georgia" w:hAnsi="Georgia" w:cs="Arial"/>
            <w:color w:val="auto"/>
          </w:rPr>
          <w:t>_</w:t>
        </w:r>
        <w:r w:rsidR="00740D8D" w:rsidRPr="0052419F">
          <w:rPr>
            <w:rStyle w:val="-"/>
            <w:rFonts w:ascii="Georgia" w:hAnsi="Georgia" w:cs="Arial"/>
            <w:color w:val="auto"/>
            <w:lang w:val="en-US"/>
          </w:rPr>
          <w:t>main</w:t>
        </w:r>
        <w:r w:rsidR="00740D8D" w:rsidRPr="0052419F">
          <w:rPr>
            <w:rStyle w:val="-"/>
            <w:rFonts w:ascii="Georgia" w:hAnsi="Georgia" w:cs="Arial"/>
            <w:color w:val="auto"/>
          </w:rPr>
          <w:t>/</w:t>
        </w:r>
        <w:r w:rsidR="00740D8D" w:rsidRPr="0052419F">
          <w:rPr>
            <w:rStyle w:val="-"/>
            <w:rFonts w:ascii="Georgia" w:hAnsi="Georgia" w:cs="Arial"/>
            <w:color w:val="auto"/>
            <w:lang w:val="en-US"/>
          </w:rPr>
          <w:t>rosstat</w:t>
        </w:r>
        <w:r w:rsidR="00740D8D" w:rsidRPr="0052419F">
          <w:rPr>
            <w:rStyle w:val="-"/>
            <w:rFonts w:ascii="Georgia" w:hAnsi="Georgia" w:cs="Arial"/>
            <w:color w:val="auto"/>
          </w:rPr>
          <w:t>/</w:t>
        </w:r>
        <w:r w:rsidR="00740D8D" w:rsidRPr="0052419F">
          <w:rPr>
            <w:rStyle w:val="-"/>
            <w:rFonts w:ascii="Georgia" w:hAnsi="Georgia" w:cs="Arial"/>
            <w:color w:val="auto"/>
            <w:lang w:val="en-US"/>
          </w:rPr>
          <w:t>en</w:t>
        </w:r>
        <w:r w:rsidR="00740D8D" w:rsidRPr="0052419F">
          <w:rPr>
            <w:rStyle w:val="-"/>
            <w:rFonts w:ascii="Georgia" w:hAnsi="Georgia" w:cs="Arial"/>
            <w:color w:val="auto"/>
          </w:rPr>
          <w:t>/</w:t>
        </w:r>
        <w:r w:rsidR="00740D8D" w:rsidRPr="0052419F">
          <w:rPr>
            <w:rStyle w:val="-"/>
            <w:rFonts w:ascii="Georgia" w:hAnsi="Georgia" w:cs="Arial"/>
            <w:color w:val="auto"/>
            <w:lang w:val="en-US"/>
          </w:rPr>
          <w:t>main</w:t>
        </w:r>
        <w:r w:rsidR="00740D8D" w:rsidRPr="0052419F">
          <w:rPr>
            <w:rStyle w:val="-"/>
            <w:rFonts w:ascii="Georgia" w:hAnsi="Georgia" w:cs="Arial"/>
            <w:color w:val="auto"/>
          </w:rPr>
          <w:t>/</w:t>
        </w:r>
      </w:hyperlink>
    </w:p>
    <w:p w:rsidR="00740D8D" w:rsidRPr="0052419F" w:rsidRDefault="00740D8D" w:rsidP="00740D8D">
      <w:pPr>
        <w:rPr>
          <w:rFonts w:ascii="Georgia" w:hAnsi="Georgia" w:cs="Arial"/>
          <w:b/>
          <w:bCs/>
        </w:rPr>
      </w:pPr>
      <w:r w:rsidRPr="0052419F">
        <w:rPr>
          <w:rFonts w:ascii="Georgia" w:hAnsi="Georgia" w:cs="Arial"/>
          <w:b/>
          <w:bCs/>
        </w:rPr>
        <w:t xml:space="preserve"> </w:t>
      </w:r>
    </w:p>
    <w:p w:rsidR="00740D8D" w:rsidRPr="0052419F" w:rsidRDefault="00740D8D" w:rsidP="00CA3627">
      <w:pPr>
        <w:spacing w:after="0"/>
        <w:rPr>
          <w:rFonts w:ascii="Georgia" w:hAnsi="Georgia" w:cs="Arial"/>
          <w:b/>
        </w:rPr>
      </w:pPr>
      <w:r w:rsidRPr="0052419F">
        <w:rPr>
          <w:rFonts w:ascii="Georgia" w:hAnsi="Georgia" w:cs="Arial"/>
          <w:b/>
        </w:rPr>
        <w:t>ΟΜΟΣΠΟΝΔΙΑΚΗ ΤΕΛΩΝΕΙΑΚΗ ΥΠΗΡΕΣΙΑ</w:t>
      </w:r>
    </w:p>
    <w:p w:rsidR="00740D8D" w:rsidRPr="0052419F" w:rsidRDefault="00740D8D" w:rsidP="00CA3627">
      <w:pPr>
        <w:autoSpaceDE w:val="0"/>
        <w:autoSpaceDN w:val="0"/>
        <w:adjustRightInd w:val="0"/>
        <w:spacing w:after="0"/>
        <w:jc w:val="both"/>
        <w:rPr>
          <w:rFonts w:ascii="Georgia" w:hAnsi="Georgia" w:cs="Arial"/>
        </w:rPr>
      </w:pPr>
      <w:r w:rsidRPr="0052419F">
        <w:rPr>
          <w:rFonts w:ascii="Georgia" w:hAnsi="Georgia" w:cs="Arial"/>
        </w:rPr>
        <w:t xml:space="preserve">Τηλ.: +7(495) 449 7205 </w:t>
      </w:r>
    </w:p>
    <w:p w:rsidR="00740D8D" w:rsidRPr="0052419F" w:rsidRDefault="00053138" w:rsidP="00CA3627">
      <w:pPr>
        <w:autoSpaceDE w:val="0"/>
        <w:autoSpaceDN w:val="0"/>
        <w:adjustRightInd w:val="0"/>
        <w:spacing w:after="0"/>
        <w:jc w:val="both"/>
        <w:rPr>
          <w:rFonts w:ascii="Georgia" w:hAnsi="Georgia"/>
        </w:rPr>
      </w:pPr>
      <w:hyperlink r:id="rId158" w:history="1">
        <w:r w:rsidR="00740D8D" w:rsidRPr="0052419F">
          <w:rPr>
            <w:rStyle w:val="-"/>
            <w:rFonts w:ascii="Georgia" w:hAnsi="Georgia"/>
            <w:color w:val="auto"/>
          </w:rPr>
          <w:t>http://eng.customs.ru/</w:t>
        </w:r>
      </w:hyperlink>
    </w:p>
    <w:p w:rsidR="00740D8D" w:rsidRPr="0052419F" w:rsidRDefault="00740D8D" w:rsidP="00740D8D">
      <w:pPr>
        <w:rPr>
          <w:rFonts w:ascii="Georgia" w:hAnsi="Georgia" w:cs="Arial"/>
          <w:b/>
        </w:rPr>
      </w:pPr>
    </w:p>
    <w:p w:rsidR="00740D8D" w:rsidRPr="0052419F" w:rsidRDefault="00740D8D" w:rsidP="00CA3627">
      <w:pPr>
        <w:spacing w:after="0"/>
        <w:rPr>
          <w:rFonts w:ascii="Georgia" w:hAnsi="Georgia" w:cs="Arial"/>
          <w:b/>
          <w:caps/>
          <w:spacing w:val="12"/>
        </w:rPr>
      </w:pPr>
      <w:r w:rsidRPr="0052419F">
        <w:rPr>
          <w:rFonts w:ascii="Georgia" w:hAnsi="Georgia" w:cs="Arial"/>
          <w:b/>
        </w:rPr>
        <w:t xml:space="preserve">ΟΜΟΣΠΟΝΔΙΑΚΗ ΥΠΗΡΕΣΙΑ ΚΤΗΝΙΑΤΡΙΚΗΣ ΚΑΙ ΦΥΤΟΫΓΕΙΟΝΟΜΙΚΗΣ ΕΠΙΒΛΕΨΗΣ  </w:t>
      </w:r>
    </w:p>
    <w:p w:rsidR="00740D8D" w:rsidRPr="0052419F" w:rsidRDefault="00740D8D" w:rsidP="00CA3627">
      <w:pPr>
        <w:autoSpaceDE w:val="0"/>
        <w:autoSpaceDN w:val="0"/>
        <w:adjustRightInd w:val="0"/>
        <w:spacing w:after="0"/>
        <w:jc w:val="both"/>
        <w:rPr>
          <w:rFonts w:ascii="Georgia" w:hAnsi="Georgia" w:cs="Arial"/>
        </w:rPr>
      </w:pPr>
      <w:r w:rsidRPr="0052419F">
        <w:rPr>
          <w:rFonts w:ascii="Georgia" w:hAnsi="Georgia" w:cs="Arial"/>
        </w:rPr>
        <w:t xml:space="preserve">Τηλ.+7 495 607 51 11   </w:t>
      </w:r>
      <w:r w:rsidRPr="0052419F">
        <w:rPr>
          <w:rFonts w:ascii="Georgia" w:hAnsi="Georgia" w:cs="Arial"/>
        </w:rPr>
        <w:tab/>
      </w:r>
      <w:r w:rsidRPr="0052419F">
        <w:rPr>
          <w:rFonts w:ascii="Georgia" w:hAnsi="Georgia" w:cs="Arial"/>
        </w:rPr>
        <w:tab/>
      </w:r>
    </w:p>
    <w:p w:rsidR="00740D8D" w:rsidRPr="0052419F" w:rsidRDefault="00053138" w:rsidP="00CA3627">
      <w:pPr>
        <w:autoSpaceDE w:val="0"/>
        <w:autoSpaceDN w:val="0"/>
        <w:adjustRightInd w:val="0"/>
        <w:spacing w:after="0"/>
        <w:jc w:val="both"/>
        <w:rPr>
          <w:rFonts w:ascii="Georgia" w:hAnsi="Georgia"/>
        </w:rPr>
      </w:pPr>
      <w:hyperlink r:id="rId159" w:history="1">
        <w:r w:rsidR="00740D8D" w:rsidRPr="0052419F">
          <w:rPr>
            <w:rStyle w:val="-"/>
            <w:rFonts w:ascii="Georgia" w:hAnsi="Georgia"/>
            <w:color w:val="auto"/>
          </w:rPr>
          <w:t>http://www.fsvps.ru/fsvps/main.html?_language=en</w:t>
        </w:r>
      </w:hyperlink>
    </w:p>
    <w:p w:rsidR="00740D8D" w:rsidRPr="0052419F" w:rsidRDefault="00740D8D" w:rsidP="00740D8D">
      <w:pPr>
        <w:autoSpaceDE w:val="0"/>
        <w:autoSpaceDN w:val="0"/>
        <w:adjustRightInd w:val="0"/>
        <w:jc w:val="both"/>
        <w:rPr>
          <w:rFonts w:ascii="Georgia" w:hAnsi="Georgia" w:cs="Arial"/>
        </w:rPr>
      </w:pPr>
    </w:p>
    <w:p w:rsidR="00740D8D" w:rsidRPr="0052419F" w:rsidRDefault="00740D8D" w:rsidP="00CA3627">
      <w:pPr>
        <w:autoSpaceDE w:val="0"/>
        <w:autoSpaceDN w:val="0"/>
        <w:adjustRightInd w:val="0"/>
        <w:spacing w:after="0"/>
        <w:jc w:val="both"/>
        <w:rPr>
          <w:rFonts w:ascii="Georgia" w:hAnsi="Georgia" w:cs="Arial"/>
          <w:b/>
          <w:caps/>
        </w:rPr>
      </w:pPr>
      <w:r w:rsidRPr="0052419F">
        <w:rPr>
          <w:rFonts w:ascii="Georgia" w:hAnsi="Georgia" w:cs="Arial"/>
          <w:b/>
          <w:caps/>
        </w:rPr>
        <w:t>ομοσπονδιακη υπηρεσια τουρισμου</w:t>
      </w:r>
    </w:p>
    <w:p w:rsidR="00740D8D" w:rsidRPr="0052419F" w:rsidRDefault="00053138" w:rsidP="00CA3627">
      <w:pPr>
        <w:autoSpaceDE w:val="0"/>
        <w:autoSpaceDN w:val="0"/>
        <w:adjustRightInd w:val="0"/>
        <w:spacing w:after="0"/>
        <w:jc w:val="both"/>
        <w:rPr>
          <w:rFonts w:ascii="Georgia" w:hAnsi="Georgia"/>
        </w:rPr>
      </w:pPr>
      <w:hyperlink r:id="rId160" w:history="1">
        <w:r w:rsidR="00740D8D" w:rsidRPr="0052419F">
          <w:rPr>
            <w:rStyle w:val="-"/>
            <w:rFonts w:ascii="Georgia" w:hAnsi="Georgia"/>
            <w:color w:val="auto"/>
          </w:rPr>
          <w:t>https://www.russiatourism.ru/en/</w:t>
        </w:r>
      </w:hyperlink>
    </w:p>
    <w:p w:rsidR="00740D8D" w:rsidRPr="0052419F" w:rsidRDefault="00740D8D" w:rsidP="00740D8D">
      <w:pPr>
        <w:autoSpaceDE w:val="0"/>
        <w:autoSpaceDN w:val="0"/>
        <w:adjustRightInd w:val="0"/>
        <w:jc w:val="both"/>
        <w:rPr>
          <w:rFonts w:ascii="Georgia" w:hAnsi="Georgia" w:cs="Arial"/>
          <w:caps/>
        </w:rPr>
      </w:pPr>
    </w:p>
    <w:p w:rsidR="00740D8D" w:rsidRPr="0052419F" w:rsidRDefault="00740D8D" w:rsidP="00CA3627">
      <w:pPr>
        <w:autoSpaceDE w:val="0"/>
        <w:autoSpaceDN w:val="0"/>
        <w:adjustRightInd w:val="0"/>
        <w:spacing w:after="0"/>
        <w:jc w:val="both"/>
        <w:rPr>
          <w:rFonts w:ascii="Georgia" w:hAnsi="Georgia" w:cs="Arial"/>
          <w:b/>
          <w:caps/>
        </w:rPr>
      </w:pPr>
      <w:r w:rsidRPr="0052419F">
        <w:rPr>
          <w:rFonts w:ascii="Georgia" w:hAnsi="Georgia" w:cs="Arial"/>
          <w:b/>
          <w:caps/>
        </w:rPr>
        <w:t>ΟΜΟΣΠΟΝΔΙΑΚΗ ΥΠΗΡΕΣΙΑ ΤΕΧΝΙΚΩΝ ΚΑΝΟΝΙΣΜΩΝ &amp; ΜΕΤΡΟΛΟΓΙΑΣ</w:t>
      </w:r>
    </w:p>
    <w:p w:rsidR="00740D8D" w:rsidRPr="0052419F" w:rsidRDefault="00053138" w:rsidP="00CA3627">
      <w:pPr>
        <w:autoSpaceDE w:val="0"/>
        <w:autoSpaceDN w:val="0"/>
        <w:adjustRightInd w:val="0"/>
        <w:spacing w:after="0"/>
        <w:jc w:val="both"/>
        <w:rPr>
          <w:rFonts w:ascii="Georgia" w:hAnsi="Georgia"/>
        </w:rPr>
      </w:pPr>
      <w:hyperlink r:id="rId161" w:history="1">
        <w:r w:rsidR="00740D8D" w:rsidRPr="0052419F">
          <w:rPr>
            <w:rStyle w:val="-"/>
            <w:rFonts w:ascii="Georgia" w:hAnsi="Georgia"/>
            <w:color w:val="auto"/>
          </w:rPr>
          <w:t>http://standard.gost.ru/wps/portal/</w:t>
        </w:r>
      </w:hyperlink>
    </w:p>
    <w:p w:rsidR="00740D8D" w:rsidRPr="0052419F" w:rsidRDefault="00740D8D" w:rsidP="00740D8D">
      <w:pPr>
        <w:autoSpaceDE w:val="0"/>
        <w:autoSpaceDN w:val="0"/>
        <w:adjustRightInd w:val="0"/>
        <w:jc w:val="both"/>
        <w:rPr>
          <w:rFonts w:ascii="Georgia" w:hAnsi="Georgia"/>
        </w:rPr>
      </w:pPr>
    </w:p>
    <w:p w:rsidR="00740D8D" w:rsidRPr="0052419F" w:rsidRDefault="00740D8D" w:rsidP="00CA3627">
      <w:pPr>
        <w:autoSpaceDE w:val="0"/>
        <w:autoSpaceDN w:val="0"/>
        <w:adjustRightInd w:val="0"/>
        <w:spacing w:after="0"/>
        <w:jc w:val="both"/>
        <w:rPr>
          <w:rFonts w:ascii="Georgia" w:hAnsi="Georgia" w:cs="Arial"/>
          <w:b/>
          <w:caps/>
        </w:rPr>
      </w:pPr>
      <w:r w:rsidRPr="0052419F">
        <w:rPr>
          <w:rFonts w:ascii="Georgia" w:hAnsi="Georgia" w:cs="Arial"/>
          <w:b/>
          <w:caps/>
          <w:lang w:val="en-US"/>
        </w:rPr>
        <w:t>Em</w:t>
      </w:r>
      <w:r w:rsidRPr="0052419F">
        <w:rPr>
          <w:rFonts w:ascii="Georgia" w:hAnsi="Georgia" w:cs="Arial"/>
          <w:b/>
          <w:caps/>
        </w:rPr>
        <w:t>πορικο μητρωο</w:t>
      </w:r>
    </w:p>
    <w:p w:rsidR="00740D8D" w:rsidRPr="0052419F" w:rsidRDefault="00053138" w:rsidP="00CA3627">
      <w:pPr>
        <w:autoSpaceDE w:val="0"/>
        <w:autoSpaceDN w:val="0"/>
        <w:adjustRightInd w:val="0"/>
        <w:spacing w:after="0"/>
        <w:jc w:val="both"/>
        <w:rPr>
          <w:rFonts w:ascii="Georgia" w:hAnsi="Georgia" w:cs="Arial"/>
        </w:rPr>
      </w:pPr>
      <w:hyperlink r:id="rId162" w:history="1">
        <w:r w:rsidR="00740D8D" w:rsidRPr="0052419F">
          <w:rPr>
            <w:rStyle w:val="-"/>
            <w:rFonts w:ascii="Georgia" w:hAnsi="Georgia" w:cs="Arial"/>
            <w:color w:val="auto"/>
          </w:rPr>
          <w:t>https://www.onrc.ro/index.php/en/about-ntro</w:t>
        </w:r>
      </w:hyperlink>
    </w:p>
    <w:p w:rsidR="00740D8D" w:rsidRPr="0052419F" w:rsidRDefault="00740D8D" w:rsidP="00740D8D">
      <w:pPr>
        <w:autoSpaceDE w:val="0"/>
        <w:autoSpaceDN w:val="0"/>
        <w:adjustRightInd w:val="0"/>
        <w:jc w:val="both"/>
        <w:rPr>
          <w:rFonts w:ascii="Georgia" w:hAnsi="Georgia" w:cs="Arial"/>
        </w:rPr>
      </w:pPr>
    </w:p>
    <w:p w:rsidR="00740D8D" w:rsidRPr="0052419F" w:rsidRDefault="00740D8D" w:rsidP="00CA3627">
      <w:pPr>
        <w:autoSpaceDE w:val="0"/>
        <w:autoSpaceDN w:val="0"/>
        <w:adjustRightInd w:val="0"/>
        <w:spacing w:after="0"/>
        <w:jc w:val="both"/>
        <w:rPr>
          <w:rFonts w:ascii="Georgia" w:hAnsi="Georgia" w:cs="Arial"/>
          <w:b/>
          <w:caps/>
        </w:rPr>
      </w:pPr>
      <w:r w:rsidRPr="0052419F">
        <w:rPr>
          <w:rFonts w:ascii="Georgia" w:hAnsi="Georgia" w:cs="Arial"/>
          <w:b/>
          <w:caps/>
        </w:rPr>
        <w:t>Ομοσπονδιακη φορολογικη αρχη</w:t>
      </w:r>
    </w:p>
    <w:p w:rsidR="00740D8D" w:rsidRPr="0052419F" w:rsidRDefault="00053138" w:rsidP="00CA3627">
      <w:pPr>
        <w:autoSpaceDE w:val="0"/>
        <w:autoSpaceDN w:val="0"/>
        <w:adjustRightInd w:val="0"/>
        <w:spacing w:after="0"/>
        <w:jc w:val="both"/>
        <w:rPr>
          <w:rFonts w:ascii="Georgia" w:hAnsi="Georgia" w:cs="Arial"/>
        </w:rPr>
      </w:pPr>
      <w:hyperlink r:id="rId163" w:history="1">
        <w:r w:rsidR="00740D8D" w:rsidRPr="0052419F">
          <w:rPr>
            <w:rStyle w:val="-"/>
            <w:rFonts w:ascii="Georgia" w:hAnsi="Georgia" w:cs="Arial"/>
            <w:color w:val="auto"/>
            <w:lang w:val="en-GB"/>
          </w:rPr>
          <w:t>www</w:t>
        </w:r>
        <w:r w:rsidR="00740D8D" w:rsidRPr="0052419F">
          <w:rPr>
            <w:rStyle w:val="-"/>
            <w:rFonts w:ascii="Georgia" w:hAnsi="Georgia" w:cs="Arial"/>
            <w:color w:val="auto"/>
          </w:rPr>
          <w:t>.</w:t>
        </w:r>
        <w:r w:rsidR="00740D8D" w:rsidRPr="0052419F">
          <w:rPr>
            <w:rStyle w:val="-"/>
            <w:rFonts w:ascii="Georgia" w:hAnsi="Georgia" w:cs="Arial"/>
            <w:color w:val="auto"/>
            <w:lang w:val="en-GB"/>
          </w:rPr>
          <w:t>nalog</w:t>
        </w:r>
        <w:r w:rsidR="00740D8D" w:rsidRPr="0052419F">
          <w:rPr>
            <w:rStyle w:val="-"/>
            <w:rFonts w:ascii="Georgia" w:hAnsi="Georgia" w:cs="Arial"/>
            <w:color w:val="auto"/>
          </w:rPr>
          <w:t>.</w:t>
        </w:r>
        <w:r w:rsidR="00740D8D" w:rsidRPr="0052419F">
          <w:rPr>
            <w:rStyle w:val="-"/>
            <w:rFonts w:ascii="Georgia" w:hAnsi="Georgia" w:cs="Arial"/>
            <w:color w:val="auto"/>
            <w:lang w:val="en-GB"/>
          </w:rPr>
          <w:t>ru</w:t>
        </w:r>
      </w:hyperlink>
      <w:r w:rsidR="00740D8D" w:rsidRPr="0052419F">
        <w:rPr>
          <w:rFonts w:ascii="Georgia" w:hAnsi="Georgia" w:cs="Arial"/>
        </w:rPr>
        <w:t xml:space="preserve"> </w:t>
      </w:r>
    </w:p>
    <w:p w:rsidR="00740D8D" w:rsidRPr="0052419F" w:rsidRDefault="00740D8D" w:rsidP="00740D8D">
      <w:pPr>
        <w:autoSpaceDE w:val="0"/>
        <w:autoSpaceDN w:val="0"/>
        <w:adjustRightInd w:val="0"/>
        <w:jc w:val="both"/>
        <w:rPr>
          <w:rFonts w:ascii="Georgia" w:hAnsi="Georgia" w:cs="Arial"/>
        </w:rPr>
      </w:pPr>
    </w:p>
    <w:p w:rsidR="00740D8D" w:rsidRPr="0052419F" w:rsidRDefault="00740D8D" w:rsidP="00CA3627">
      <w:pPr>
        <w:autoSpaceDE w:val="0"/>
        <w:autoSpaceDN w:val="0"/>
        <w:adjustRightInd w:val="0"/>
        <w:spacing w:after="0"/>
        <w:jc w:val="both"/>
        <w:rPr>
          <w:rFonts w:ascii="Georgia" w:hAnsi="Georgia" w:cs="Arial"/>
          <w:b/>
        </w:rPr>
      </w:pPr>
      <w:r w:rsidRPr="0052419F">
        <w:rPr>
          <w:rFonts w:ascii="Georgia" w:hAnsi="Georgia" w:cs="Arial"/>
          <w:b/>
        </w:rPr>
        <w:t>ΡΩΣΙΚΟΣ ΟΡΓΑΝΙΣΜΟΣ ΤΥΠΟΠΟΙΗΣΗΣ (</w:t>
      </w:r>
      <w:r w:rsidRPr="0052419F">
        <w:rPr>
          <w:rFonts w:ascii="Georgia" w:hAnsi="Georgia" w:cs="Arial"/>
          <w:b/>
          <w:lang w:val="en-US"/>
        </w:rPr>
        <w:t>ROSPATENT</w:t>
      </w:r>
      <w:r w:rsidRPr="0052419F">
        <w:rPr>
          <w:rFonts w:ascii="Georgia" w:hAnsi="Georgia" w:cs="Arial"/>
          <w:b/>
        </w:rPr>
        <w:t>)</w:t>
      </w:r>
    </w:p>
    <w:p w:rsidR="00740D8D" w:rsidRDefault="00053138" w:rsidP="00CA3627">
      <w:pPr>
        <w:autoSpaceDE w:val="0"/>
        <w:autoSpaceDN w:val="0"/>
        <w:adjustRightInd w:val="0"/>
        <w:spacing w:after="0"/>
        <w:jc w:val="both"/>
      </w:pPr>
      <w:hyperlink r:id="rId164" w:history="1">
        <w:r w:rsidR="00740D8D" w:rsidRPr="0052419F">
          <w:rPr>
            <w:rStyle w:val="-"/>
            <w:rFonts w:ascii="Georgia" w:hAnsi="Georgia"/>
            <w:color w:val="auto"/>
          </w:rPr>
          <w:t>http://www.rupto.ru/en</w:t>
        </w:r>
      </w:hyperlink>
    </w:p>
    <w:p w:rsidR="00A13E59" w:rsidRPr="0052419F" w:rsidRDefault="00A13E59" w:rsidP="00CA3627">
      <w:pPr>
        <w:autoSpaceDE w:val="0"/>
        <w:autoSpaceDN w:val="0"/>
        <w:adjustRightInd w:val="0"/>
        <w:spacing w:after="0"/>
        <w:jc w:val="both"/>
        <w:rPr>
          <w:rFonts w:ascii="Georgia" w:hAnsi="Georgia"/>
        </w:rPr>
      </w:pPr>
    </w:p>
    <w:p w:rsidR="00740D8D" w:rsidRPr="0052419F" w:rsidRDefault="00740D8D" w:rsidP="00740D8D">
      <w:pPr>
        <w:autoSpaceDE w:val="0"/>
        <w:autoSpaceDN w:val="0"/>
        <w:adjustRightInd w:val="0"/>
        <w:jc w:val="both"/>
        <w:rPr>
          <w:rFonts w:ascii="Georgia" w:hAnsi="Georgia" w:cs="Arial"/>
        </w:rPr>
      </w:pPr>
    </w:p>
    <w:p w:rsidR="00740D8D" w:rsidRPr="0052419F" w:rsidRDefault="00740D8D" w:rsidP="00CA3627">
      <w:pPr>
        <w:spacing w:after="0"/>
        <w:rPr>
          <w:rFonts w:ascii="Georgia" w:hAnsi="Georgia" w:cs="Arial"/>
          <w:b/>
        </w:rPr>
      </w:pPr>
      <w:r w:rsidRPr="0052419F">
        <w:rPr>
          <w:rFonts w:ascii="Georgia" w:hAnsi="Georgia" w:cs="Arial"/>
          <w:b/>
        </w:rPr>
        <w:t>ΟΜΟΣΠΟΝΔΙΑΚΗ ΑΝΤΙΜΟΝΟΠΩΛΙΑΚΗ ΥΠΗΡΕΣΙΑ</w:t>
      </w:r>
    </w:p>
    <w:p w:rsidR="00740D8D" w:rsidRPr="0052419F" w:rsidRDefault="00740D8D" w:rsidP="00CA3627">
      <w:pPr>
        <w:spacing w:after="0"/>
        <w:rPr>
          <w:rFonts w:ascii="Georgia" w:hAnsi="Georgia" w:cs="Arial"/>
        </w:rPr>
      </w:pPr>
      <w:r w:rsidRPr="0052419F">
        <w:rPr>
          <w:rFonts w:ascii="Georgia" w:hAnsi="Georgia" w:cs="Arial"/>
        </w:rPr>
        <w:t xml:space="preserve">11, </w:t>
      </w:r>
      <w:r w:rsidRPr="0052419F">
        <w:rPr>
          <w:rFonts w:ascii="Georgia" w:hAnsi="Georgia" w:cs="Arial"/>
          <w:lang w:val="en-US"/>
        </w:rPr>
        <w:t>Sadovaya</w:t>
      </w:r>
      <w:r w:rsidRPr="0052419F">
        <w:rPr>
          <w:rFonts w:ascii="Georgia" w:hAnsi="Georgia" w:cs="Arial"/>
        </w:rPr>
        <w:t xml:space="preserve"> </w:t>
      </w:r>
      <w:r w:rsidRPr="0052419F">
        <w:rPr>
          <w:rFonts w:ascii="Georgia" w:hAnsi="Georgia" w:cs="Arial"/>
          <w:lang w:val="en-US"/>
        </w:rPr>
        <w:t>Kudrinskaya</w:t>
      </w:r>
      <w:r w:rsidRPr="0052419F">
        <w:rPr>
          <w:rFonts w:ascii="Georgia" w:hAnsi="Georgia" w:cs="Arial"/>
        </w:rPr>
        <w:t xml:space="preserve"> </w:t>
      </w:r>
      <w:r w:rsidRPr="0052419F">
        <w:rPr>
          <w:rFonts w:ascii="Georgia" w:hAnsi="Georgia" w:cs="Arial"/>
          <w:lang w:val="en-US"/>
        </w:rPr>
        <w:t>str</w:t>
      </w:r>
      <w:r w:rsidRPr="0052419F">
        <w:rPr>
          <w:rFonts w:ascii="Georgia" w:hAnsi="Georgia" w:cs="Arial"/>
        </w:rPr>
        <w:t xml:space="preserve">., </w:t>
      </w:r>
      <w:r w:rsidRPr="0052419F">
        <w:rPr>
          <w:rFonts w:ascii="Georgia" w:hAnsi="Georgia" w:cs="Arial"/>
          <w:lang w:val="en-US"/>
        </w:rPr>
        <w:t>D</w:t>
      </w:r>
      <w:r w:rsidRPr="0052419F">
        <w:rPr>
          <w:rFonts w:ascii="Georgia" w:hAnsi="Georgia" w:cs="Arial"/>
        </w:rPr>
        <w:t xml:space="preserve">-242, </w:t>
      </w:r>
      <w:r w:rsidRPr="0052419F">
        <w:rPr>
          <w:rFonts w:ascii="Georgia" w:hAnsi="Georgia" w:cs="Arial"/>
          <w:lang w:val="en-US"/>
        </w:rPr>
        <w:t>GSP</w:t>
      </w:r>
      <w:r w:rsidRPr="0052419F">
        <w:rPr>
          <w:rFonts w:ascii="Georgia" w:hAnsi="Georgia" w:cs="Arial"/>
        </w:rPr>
        <w:t xml:space="preserve">-5, 123995 </w:t>
      </w:r>
      <w:r w:rsidRPr="0052419F">
        <w:rPr>
          <w:rFonts w:ascii="Georgia" w:hAnsi="Georgia" w:cs="Arial"/>
          <w:lang w:val="en-US"/>
        </w:rPr>
        <w:t>Moscow</w:t>
      </w:r>
    </w:p>
    <w:p w:rsidR="00740D8D" w:rsidRPr="0052419F" w:rsidRDefault="00740D8D" w:rsidP="00CA3627">
      <w:pPr>
        <w:spacing w:after="0"/>
        <w:rPr>
          <w:rFonts w:ascii="Georgia" w:hAnsi="Georgia" w:cs="Arial"/>
        </w:rPr>
      </w:pPr>
      <w:r w:rsidRPr="0052419F">
        <w:rPr>
          <w:rFonts w:ascii="Georgia" w:hAnsi="Georgia" w:cs="Arial"/>
        </w:rPr>
        <w:t>Τηλ.:+7 (499) 7957653</w:t>
      </w:r>
    </w:p>
    <w:p w:rsidR="00740D8D" w:rsidRPr="0052419F" w:rsidRDefault="00053138" w:rsidP="00CA3627">
      <w:pPr>
        <w:spacing w:after="0"/>
        <w:rPr>
          <w:rFonts w:ascii="Georgia" w:hAnsi="Georgia"/>
        </w:rPr>
      </w:pPr>
      <w:hyperlink r:id="rId165" w:history="1">
        <w:r w:rsidR="00740D8D" w:rsidRPr="0052419F">
          <w:rPr>
            <w:rStyle w:val="-"/>
            <w:rFonts w:ascii="Georgia" w:hAnsi="Georgia" w:cs="Arial"/>
            <w:color w:val="auto"/>
            <w:lang w:val="en-US"/>
          </w:rPr>
          <w:t>http</w:t>
        </w:r>
        <w:r w:rsidR="00740D8D" w:rsidRPr="0052419F">
          <w:rPr>
            <w:rStyle w:val="-"/>
            <w:rFonts w:ascii="Georgia" w:hAnsi="Georgia" w:cs="Arial"/>
            <w:color w:val="auto"/>
          </w:rPr>
          <w:t>://</w:t>
        </w:r>
        <w:r w:rsidR="00740D8D" w:rsidRPr="0052419F">
          <w:rPr>
            <w:rStyle w:val="-"/>
            <w:rFonts w:ascii="Georgia" w:hAnsi="Georgia" w:cs="Arial"/>
            <w:color w:val="auto"/>
            <w:lang w:val="en-US"/>
          </w:rPr>
          <w:t>www</w:t>
        </w:r>
        <w:r w:rsidR="00740D8D" w:rsidRPr="0052419F">
          <w:rPr>
            <w:rStyle w:val="-"/>
            <w:rFonts w:ascii="Georgia" w:hAnsi="Georgia" w:cs="Arial"/>
            <w:color w:val="auto"/>
          </w:rPr>
          <w:t>.</w:t>
        </w:r>
        <w:r w:rsidR="00740D8D" w:rsidRPr="0052419F">
          <w:rPr>
            <w:rStyle w:val="-"/>
            <w:rFonts w:ascii="Georgia" w:hAnsi="Georgia" w:cs="Arial"/>
            <w:color w:val="auto"/>
            <w:lang w:val="en-US"/>
          </w:rPr>
          <w:t>fas</w:t>
        </w:r>
        <w:r w:rsidR="00740D8D" w:rsidRPr="0052419F">
          <w:rPr>
            <w:rStyle w:val="-"/>
            <w:rFonts w:ascii="Georgia" w:hAnsi="Georgia" w:cs="Arial"/>
            <w:color w:val="auto"/>
          </w:rPr>
          <w:t>.</w:t>
        </w:r>
        <w:r w:rsidR="00740D8D" w:rsidRPr="0052419F">
          <w:rPr>
            <w:rStyle w:val="-"/>
            <w:rFonts w:ascii="Georgia" w:hAnsi="Georgia" w:cs="Arial"/>
            <w:color w:val="auto"/>
            <w:lang w:val="en-US"/>
          </w:rPr>
          <w:t>gov</w:t>
        </w:r>
        <w:r w:rsidR="00740D8D" w:rsidRPr="0052419F">
          <w:rPr>
            <w:rStyle w:val="-"/>
            <w:rFonts w:ascii="Georgia" w:hAnsi="Georgia" w:cs="Arial"/>
            <w:color w:val="auto"/>
          </w:rPr>
          <w:t>.</w:t>
        </w:r>
        <w:r w:rsidR="00740D8D" w:rsidRPr="0052419F">
          <w:rPr>
            <w:rStyle w:val="-"/>
            <w:rFonts w:ascii="Georgia" w:hAnsi="Georgia" w:cs="Arial"/>
            <w:color w:val="auto"/>
            <w:lang w:val="en-US"/>
          </w:rPr>
          <w:t>ru</w:t>
        </w:r>
        <w:r w:rsidR="00740D8D" w:rsidRPr="0052419F">
          <w:rPr>
            <w:rStyle w:val="-"/>
            <w:rFonts w:ascii="Georgia" w:hAnsi="Georgia" w:cs="Arial"/>
            <w:color w:val="auto"/>
          </w:rPr>
          <w:t>/</w:t>
        </w:r>
        <w:r w:rsidR="00740D8D" w:rsidRPr="0052419F">
          <w:rPr>
            <w:rStyle w:val="-"/>
            <w:rFonts w:ascii="Georgia" w:hAnsi="Georgia" w:cs="Arial"/>
            <w:color w:val="auto"/>
            <w:lang w:val="en-US"/>
          </w:rPr>
          <w:t>english</w:t>
        </w:r>
        <w:r w:rsidR="00740D8D" w:rsidRPr="0052419F">
          <w:rPr>
            <w:rStyle w:val="-"/>
            <w:rFonts w:ascii="Georgia" w:hAnsi="Georgia" w:cs="Arial"/>
            <w:color w:val="auto"/>
          </w:rPr>
          <w:t>/</w:t>
        </w:r>
      </w:hyperlink>
    </w:p>
    <w:p w:rsidR="00740D8D" w:rsidRPr="0052419F" w:rsidRDefault="00740D8D" w:rsidP="00740D8D">
      <w:pPr>
        <w:rPr>
          <w:rFonts w:ascii="Georgia" w:hAnsi="Georgia"/>
        </w:rPr>
      </w:pPr>
    </w:p>
    <w:p w:rsidR="00740D8D" w:rsidRPr="0052419F" w:rsidRDefault="00740D8D" w:rsidP="00740D8D">
      <w:pPr>
        <w:shd w:val="clear" w:color="auto" w:fill="D9D9D9"/>
        <w:jc w:val="both"/>
        <w:rPr>
          <w:rFonts w:ascii="Georgia" w:hAnsi="Georgia" w:cs="Arial"/>
          <w:b/>
          <w:bCs/>
        </w:rPr>
      </w:pPr>
      <w:r w:rsidRPr="0052419F">
        <w:rPr>
          <w:rFonts w:ascii="Georgia" w:hAnsi="Georgia" w:cs="Arial"/>
          <w:b/>
        </w:rPr>
        <w:t>11. Αεροπορικές εταιρείες και αεροδρόμια</w:t>
      </w:r>
    </w:p>
    <w:p w:rsidR="00740D8D" w:rsidRPr="0052419F" w:rsidRDefault="00740D8D" w:rsidP="00CA3627">
      <w:pPr>
        <w:spacing w:after="0"/>
        <w:rPr>
          <w:rFonts w:ascii="Georgia" w:hAnsi="Georgia" w:cs="Arial"/>
          <w:b/>
        </w:rPr>
      </w:pPr>
      <w:r w:rsidRPr="0052419F">
        <w:rPr>
          <w:rFonts w:ascii="Georgia" w:hAnsi="Georgia" w:cs="Arial"/>
          <w:b/>
          <w:lang w:val="en-US"/>
        </w:rPr>
        <w:t>AEGEAN</w:t>
      </w:r>
      <w:r w:rsidRPr="0052419F">
        <w:rPr>
          <w:rFonts w:ascii="Georgia" w:hAnsi="Georgia" w:cs="Arial"/>
          <w:b/>
        </w:rPr>
        <w:t xml:space="preserve"> </w:t>
      </w:r>
      <w:r w:rsidRPr="0052419F">
        <w:rPr>
          <w:rFonts w:ascii="Georgia" w:hAnsi="Georgia" w:cs="Arial"/>
          <w:b/>
          <w:lang w:val="en-US"/>
        </w:rPr>
        <w:t>AIRLINES</w:t>
      </w:r>
    </w:p>
    <w:p w:rsidR="00740D8D" w:rsidRPr="0052419F" w:rsidRDefault="00740D8D" w:rsidP="00CA3627">
      <w:pPr>
        <w:spacing w:after="0"/>
        <w:rPr>
          <w:rFonts w:ascii="Georgia" w:hAnsi="Georgia" w:cs="Arial"/>
          <w:lang w:val="fr-FR"/>
        </w:rPr>
      </w:pPr>
      <w:r w:rsidRPr="0052419F">
        <w:rPr>
          <w:rFonts w:ascii="Georgia" w:hAnsi="Georgia" w:cs="Arial"/>
          <w:lang w:val="fr-FR"/>
        </w:rPr>
        <w:t>Tel: +7 495 139 87 90, +</w:t>
      </w:r>
    </w:p>
    <w:p w:rsidR="00740D8D" w:rsidRPr="0052419F" w:rsidRDefault="00740D8D" w:rsidP="00CA3627">
      <w:pPr>
        <w:spacing w:after="0"/>
        <w:rPr>
          <w:rFonts w:ascii="Georgia" w:hAnsi="Georgia"/>
          <w:lang w:val="fr-FR"/>
        </w:rPr>
      </w:pPr>
      <w:r w:rsidRPr="0052419F">
        <w:rPr>
          <w:rFonts w:ascii="Georgia" w:hAnsi="Georgia" w:cs="Arial"/>
          <w:lang w:val="fr-FR"/>
        </w:rPr>
        <w:t xml:space="preserve">e-mail: </w:t>
      </w:r>
      <w:hyperlink r:id="rId166" w:history="1">
        <w:r w:rsidRPr="0052419F">
          <w:rPr>
            <w:rStyle w:val="-"/>
            <w:rFonts w:ascii="Georgia" w:hAnsi="Georgia" w:cs="Arial"/>
            <w:color w:val="auto"/>
            <w:lang w:val="fr-FR"/>
          </w:rPr>
          <w:t>ru.helpdesk@aegeanair.com</w:t>
        </w:r>
      </w:hyperlink>
    </w:p>
    <w:p w:rsidR="00740D8D" w:rsidRPr="0052419F" w:rsidRDefault="00053138" w:rsidP="00CA3627">
      <w:pPr>
        <w:spacing w:after="0"/>
        <w:rPr>
          <w:rFonts w:ascii="Georgia" w:hAnsi="Georgia"/>
          <w:lang w:val="fr-FR"/>
        </w:rPr>
      </w:pPr>
      <w:hyperlink r:id="rId167" w:history="1">
        <w:r w:rsidR="00740D8D" w:rsidRPr="0052419F">
          <w:rPr>
            <w:rStyle w:val="-"/>
            <w:rFonts w:ascii="Georgia" w:hAnsi="Georgia"/>
            <w:color w:val="auto"/>
            <w:lang w:val="fr-FR"/>
          </w:rPr>
          <w:t>https://ru.aegeanair.com/</w:t>
        </w:r>
      </w:hyperlink>
    </w:p>
    <w:p w:rsidR="00D97BF2" w:rsidRPr="00E36CB9" w:rsidRDefault="00D97BF2" w:rsidP="00CA3627">
      <w:pPr>
        <w:spacing w:after="0"/>
        <w:rPr>
          <w:rFonts w:ascii="Georgia" w:hAnsi="Georgia" w:cs="Arial"/>
          <w:b/>
          <w:lang w:val="fr-FR"/>
        </w:rPr>
      </w:pPr>
    </w:p>
    <w:p w:rsidR="00740D8D" w:rsidRPr="0052419F" w:rsidRDefault="00740D8D" w:rsidP="00CA3627">
      <w:pPr>
        <w:spacing w:after="0"/>
        <w:rPr>
          <w:rFonts w:ascii="Georgia" w:hAnsi="Georgia" w:cs="Arial"/>
          <w:b/>
          <w:lang w:val="fr-FR"/>
        </w:rPr>
      </w:pPr>
      <w:r w:rsidRPr="0052419F">
        <w:rPr>
          <w:rFonts w:ascii="Georgia" w:hAnsi="Georgia" w:cs="Arial"/>
          <w:b/>
          <w:lang w:val="fr-FR"/>
        </w:rPr>
        <w:t>AEROFLOT</w:t>
      </w:r>
    </w:p>
    <w:p w:rsidR="00740D8D" w:rsidRPr="0052419F" w:rsidRDefault="00740D8D" w:rsidP="00CA3627">
      <w:pPr>
        <w:spacing w:after="0"/>
        <w:rPr>
          <w:rFonts w:ascii="Georgia" w:hAnsi="Georgia" w:cs="Arial"/>
          <w:lang w:val="fr-FR"/>
        </w:rPr>
      </w:pPr>
      <w:r w:rsidRPr="0052419F">
        <w:rPr>
          <w:rFonts w:ascii="Georgia" w:hAnsi="Georgia" w:cs="Arial"/>
          <w:lang w:val="fr-FR"/>
        </w:rPr>
        <w:t xml:space="preserve">Tel: +7 (495) 223 5555,  </w:t>
      </w:r>
    </w:p>
    <w:p w:rsidR="00740D8D" w:rsidRPr="00E36CB9" w:rsidRDefault="00053138" w:rsidP="00D97BF2">
      <w:pPr>
        <w:spacing w:after="0"/>
        <w:rPr>
          <w:rFonts w:ascii="Georgia" w:hAnsi="Georgia" w:cs="Arial"/>
          <w:lang w:val="en-US"/>
        </w:rPr>
      </w:pPr>
      <w:hyperlink r:id="rId168" w:history="1">
        <w:r w:rsidR="00740D8D" w:rsidRPr="0052419F">
          <w:rPr>
            <w:rStyle w:val="-"/>
            <w:rFonts w:ascii="Georgia" w:hAnsi="Georgia" w:cs="Arial"/>
            <w:color w:val="auto"/>
            <w:lang w:val="en-US"/>
          </w:rPr>
          <w:t>www.aeroflot.ru</w:t>
        </w:r>
      </w:hyperlink>
      <w:r w:rsidR="00740D8D" w:rsidRPr="0052419F">
        <w:rPr>
          <w:rFonts w:ascii="Georgia" w:hAnsi="Georgia" w:cs="Arial"/>
          <w:lang w:val="en-US"/>
        </w:rPr>
        <w:t xml:space="preserve"> </w:t>
      </w:r>
    </w:p>
    <w:p w:rsidR="00D97BF2" w:rsidRPr="00E36CB9" w:rsidRDefault="00D97BF2" w:rsidP="00D97BF2">
      <w:pPr>
        <w:spacing w:after="0"/>
        <w:rPr>
          <w:rFonts w:ascii="Georgia" w:hAnsi="Georgia" w:cs="Arial"/>
          <w:lang w:val="en-US"/>
        </w:rPr>
      </w:pPr>
    </w:p>
    <w:p w:rsidR="00740D8D" w:rsidRPr="0052419F" w:rsidRDefault="00740D8D" w:rsidP="00CA3627">
      <w:pPr>
        <w:spacing w:after="0"/>
        <w:rPr>
          <w:rFonts w:ascii="Georgia" w:hAnsi="Georgia" w:cs="Arial"/>
          <w:b/>
          <w:lang w:val="en-US"/>
        </w:rPr>
      </w:pPr>
      <w:r w:rsidRPr="0052419F">
        <w:rPr>
          <w:rFonts w:ascii="Georgia" w:hAnsi="Georgia" w:cs="Arial"/>
          <w:b/>
        </w:rPr>
        <w:t>ΑΕΡΟΔΡΟΜΙΟ</w:t>
      </w:r>
      <w:r w:rsidRPr="0052419F">
        <w:rPr>
          <w:rFonts w:ascii="Georgia" w:hAnsi="Georgia" w:cs="Arial"/>
          <w:b/>
          <w:lang w:val="en-US"/>
        </w:rPr>
        <w:t>-SHEREMETYEVO 1</w:t>
      </w:r>
    </w:p>
    <w:p w:rsidR="00740D8D" w:rsidRPr="00E36CB9" w:rsidRDefault="00053138" w:rsidP="00D97BF2">
      <w:pPr>
        <w:spacing w:after="0"/>
        <w:rPr>
          <w:rFonts w:ascii="Georgia" w:hAnsi="Georgia" w:cs="Arial"/>
          <w:lang w:val="en-US"/>
        </w:rPr>
      </w:pPr>
      <w:hyperlink r:id="rId169" w:history="1">
        <w:r w:rsidR="00740D8D" w:rsidRPr="0052419F">
          <w:rPr>
            <w:rStyle w:val="-"/>
            <w:rFonts w:ascii="Georgia" w:hAnsi="Georgia" w:cs="Arial"/>
            <w:color w:val="auto"/>
            <w:lang w:val="en-US"/>
          </w:rPr>
          <w:t>http://svo.aero/</w:t>
        </w:r>
      </w:hyperlink>
      <w:r w:rsidR="00740D8D" w:rsidRPr="0052419F">
        <w:rPr>
          <w:rFonts w:ascii="Georgia" w:hAnsi="Georgia" w:cs="Arial"/>
          <w:lang w:val="en-US"/>
        </w:rPr>
        <w:t xml:space="preserve"> </w:t>
      </w:r>
    </w:p>
    <w:p w:rsidR="00D97BF2" w:rsidRPr="00E36CB9" w:rsidRDefault="00D97BF2" w:rsidP="00D97BF2">
      <w:pPr>
        <w:spacing w:after="0"/>
        <w:rPr>
          <w:rFonts w:ascii="Georgia" w:hAnsi="Georgia" w:cs="Arial"/>
          <w:lang w:val="en-US"/>
        </w:rPr>
      </w:pPr>
    </w:p>
    <w:p w:rsidR="00740D8D" w:rsidRPr="0052419F" w:rsidRDefault="00740D8D" w:rsidP="00CA3627">
      <w:pPr>
        <w:spacing w:after="0"/>
        <w:rPr>
          <w:rFonts w:ascii="Georgia" w:hAnsi="Georgia" w:cs="Arial"/>
          <w:b/>
          <w:lang w:val="en-US"/>
        </w:rPr>
      </w:pPr>
      <w:r w:rsidRPr="0052419F">
        <w:rPr>
          <w:rFonts w:ascii="Georgia" w:hAnsi="Georgia" w:cs="Arial"/>
          <w:b/>
        </w:rPr>
        <w:t>ΑΕΡΟΔΡΟΜΙΟ</w:t>
      </w:r>
      <w:r w:rsidRPr="0052419F">
        <w:rPr>
          <w:rFonts w:ascii="Georgia" w:hAnsi="Georgia" w:cs="Arial"/>
          <w:b/>
          <w:lang w:val="en-US"/>
        </w:rPr>
        <w:t xml:space="preserve">-DOMODEDOVO </w:t>
      </w:r>
    </w:p>
    <w:p w:rsidR="00740D8D" w:rsidRPr="00E36CB9" w:rsidRDefault="00053138" w:rsidP="00D97BF2">
      <w:pPr>
        <w:spacing w:after="0"/>
        <w:jc w:val="both"/>
        <w:rPr>
          <w:rFonts w:ascii="Georgia" w:hAnsi="Georgia"/>
          <w:lang w:val="en-US"/>
        </w:rPr>
      </w:pPr>
      <w:hyperlink r:id="rId170" w:history="1">
        <w:r w:rsidR="00740D8D" w:rsidRPr="0052419F">
          <w:rPr>
            <w:rStyle w:val="-"/>
            <w:rFonts w:ascii="Georgia" w:hAnsi="Georgia" w:cs="Arial"/>
            <w:color w:val="auto"/>
            <w:lang w:val="en-US"/>
          </w:rPr>
          <w:t>www.domodedovo.ru</w:t>
        </w:r>
      </w:hyperlink>
    </w:p>
    <w:p w:rsidR="00D97BF2" w:rsidRPr="0052419F" w:rsidRDefault="00D97BF2" w:rsidP="00D97BF2">
      <w:pPr>
        <w:spacing w:after="0"/>
        <w:jc w:val="both"/>
        <w:rPr>
          <w:rFonts w:ascii="Georgia" w:hAnsi="Georgia" w:cs="Arial"/>
          <w:lang w:val="en-US"/>
        </w:rPr>
      </w:pPr>
    </w:p>
    <w:p w:rsidR="00740D8D" w:rsidRPr="0052419F" w:rsidRDefault="00740D8D" w:rsidP="00740D8D">
      <w:pPr>
        <w:pStyle w:val="HTML"/>
        <w:rPr>
          <w:rFonts w:ascii="Georgia" w:hAnsi="Georgia" w:cs="Arial"/>
          <w:b/>
          <w:i w:val="0"/>
          <w:sz w:val="22"/>
          <w:szCs w:val="22"/>
          <w:lang w:val="en-US"/>
        </w:rPr>
      </w:pPr>
      <w:r w:rsidRPr="0052419F">
        <w:rPr>
          <w:rFonts w:ascii="Georgia" w:hAnsi="Georgia" w:cs="Arial"/>
          <w:b/>
          <w:i w:val="0"/>
          <w:sz w:val="22"/>
          <w:szCs w:val="22"/>
        </w:rPr>
        <w:t>ΑΕΡΟΔΡΟΜΙΟ</w:t>
      </w:r>
      <w:r w:rsidRPr="0052419F">
        <w:rPr>
          <w:rFonts w:ascii="Georgia" w:hAnsi="Georgia" w:cs="Arial"/>
          <w:b/>
          <w:i w:val="0"/>
          <w:sz w:val="22"/>
          <w:szCs w:val="22"/>
          <w:lang w:val="en-US"/>
        </w:rPr>
        <w:t>-VNUKOVO</w:t>
      </w:r>
    </w:p>
    <w:p w:rsidR="00740D8D" w:rsidRPr="0052419F" w:rsidRDefault="00053138" w:rsidP="00740D8D">
      <w:pPr>
        <w:pStyle w:val="Body2"/>
        <w:spacing w:before="0" w:after="0"/>
        <w:ind w:left="0"/>
        <w:jc w:val="both"/>
        <w:rPr>
          <w:rFonts w:ascii="Georgia" w:hAnsi="Georgia" w:cs="Arial"/>
          <w:iCs/>
          <w:sz w:val="22"/>
          <w:szCs w:val="22"/>
        </w:rPr>
      </w:pPr>
      <w:hyperlink r:id="rId171" w:history="1">
        <w:r w:rsidR="00740D8D" w:rsidRPr="0052419F">
          <w:rPr>
            <w:rStyle w:val="-"/>
            <w:rFonts w:ascii="Georgia" w:hAnsi="Georgia" w:cs="Arial"/>
            <w:iCs/>
            <w:color w:val="auto"/>
            <w:sz w:val="22"/>
            <w:szCs w:val="22"/>
          </w:rPr>
          <w:t>http://www.vnukovo.ru/rus/index.wbp</w:t>
        </w:r>
      </w:hyperlink>
      <w:r w:rsidR="00740D8D" w:rsidRPr="0052419F">
        <w:rPr>
          <w:rFonts w:ascii="Georgia" w:hAnsi="Georgia" w:cs="Arial"/>
          <w:iCs/>
          <w:sz w:val="22"/>
          <w:szCs w:val="22"/>
        </w:rPr>
        <w:t xml:space="preserve"> </w:t>
      </w:r>
    </w:p>
    <w:p w:rsidR="00CA3627" w:rsidRPr="0052419F" w:rsidRDefault="00CA3627" w:rsidP="00740D8D">
      <w:pPr>
        <w:pStyle w:val="Body2"/>
        <w:spacing w:before="0" w:after="0"/>
        <w:ind w:left="0"/>
        <w:jc w:val="both"/>
        <w:rPr>
          <w:rFonts w:ascii="Georgia" w:hAnsi="Georgia" w:cs="Arial"/>
          <w:iCs/>
          <w:sz w:val="22"/>
          <w:szCs w:val="22"/>
        </w:rPr>
      </w:pPr>
    </w:p>
    <w:p w:rsidR="00CA3627" w:rsidRPr="0052419F" w:rsidRDefault="00CA3627" w:rsidP="00740D8D">
      <w:pPr>
        <w:pStyle w:val="Body2"/>
        <w:spacing w:before="0" w:after="0"/>
        <w:ind w:left="0"/>
        <w:jc w:val="both"/>
        <w:rPr>
          <w:rFonts w:ascii="Georgia" w:hAnsi="Georgia" w:cs="Arial"/>
          <w:iCs/>
          <w:sz w:val="22"/>
          <w:szCs w:val="22"/>
        </w:rPr>
      </w:pPr>
    </w:p>
    <w:p w:rsidR="00A13E59" w:rsidRDefault="00A13E59">
      <w:pPr>
        <w:rPr>
          <w:rFonts w:ascii="Georgia" w:eastAsia="Times New Roman" w:hAnsi="Georgia" w:cs="Arial"/>
          <w:iCs/>
          <w:lang w:val="en-US"/>
        </w:rPr>
      </w:pPr>
      <w:r w:rsidRPr="00ED2542">
        <w:rPr>
          <w:rFonts w:ascii="Georgia" w:hAnsi="Georgia" w:cs="Arial"/>
          <w:iCs/>
          <w:lang w:val="en-US"/>
        </w:rPr>
        <w:br w:type="page"/>
      </w:r>
    </w:p>
    <w:p w:rsidR="00CA3627" w:rsidRPr="0052419F" w:rsidRDefault="00CA3627" w:rsidP="00740D8D">
      <w:pPr>
        <w:pStyle w:val="Body2"/>
        <w:spacing w:before="0" w:after="0"/>
        <w:ind w:left="0"/>
        <w:jc w:val="both"/>
        <w:rPr>
          <w:rFonts w:ascii="Georgia" w:hAnsi="Georgia" w:cs="Arial"/>
          <w:iCs/>
          <w:sz w:val="22"/>
          <w:szCs w:val="22"/>
        </w:rPr>
      </w:pPr>
    </w:p>
    <w:p w:rsidR="00531FD3" w:rsidRPr="0052419F" w:rsidRDefault="00531FD3" w:rsidP="00531FD3">
      <w:pPr>
        <w:pStyle w:val="2"/>
        <w:rPr>
          <w:rFonts w:ascii="Georgia" w:hAnsi="Georgia"/>
          <w:color w:val="auto"/>
          <w:sz w:val="22"/>
          <w:szCs w:val="22"/>
        </w:rPr>
      </w:pPr>
      <w:bookmarkStart w:id="88" w:name="_Toc519764001"/>
      <w:r w:rsidRPr="0052419F">
        <w:rPr>
          <w:rFonts w:ascii="Georgia" w:hAnsi="Georgia"/>
          <w:color w:val="auto"/>
          <w:sz w:val="22"/>
          <w:szCs w:val="22"/>
        </w:rPr>
        <w:t>Προφίλ 18 ρωσικών περιφερειών</w:t>
      </w:r>
      <w:bookmarkEnd w:id="88"/>
    </w:p>
    <w:p w:rsidR="00531FD3" w:rsidRPr="0052419F" w:rsidRDefault="00531FD3" w:rsidP="00531FD3">
      <w:pPr>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4D765A">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Κρασνοντάρ</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lang w:val="en-US"/>
              </w:rPr>
            </w:pPr>
            <w:r w:rsidRPr="0052419F">
              <w:rPr>
                <w:rFonts w:ascii="Georgia" w:hAnsi="Georgia" w:cs="Times New Roman"/>
              </w:rPr>
              <w:t xml:space="preserve">              Γεωγραφική θέση : Νότια Ρωσία</w:t>
            </w: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cs="Times New Roman"/>
                <w:noProof/>
              </w:rPr>
              <w:drawing>
                <wp:inline distT="0" distB="0" distL="0" distR="0">
                  <wp:extent cx="1490597" cy="800100"/>
                  <wp:effectExtent l="19050" t="0" r="0" b="0"/>
                  <wp:docPr id="17" name="Picture 1" descr="http://www.regionen-russland.de/typo3temp/pics/3d333a782b.jpg"/>
                  <wp:cNvGraphicFramePr/>
                  <a:graphic xmlns:a="http://schemas.openxmlformats.org/drawingml/2006/main">
                    <a:graphicData uri="http://schemas.openxmlformats.org/drawingml/2006/picture">
                      <pic:pic xmlns:pic="http://schemas.openxmlformats.org/drawingml/2006/picture">
                        <pic:nvPicPr>
                          <pic:cNvPr id="1025" name="Picture 1" descr="http://www.regionen-russland.de/typo3temp/pics/3d333a782b.jpg"/>
                          <pic:cNvPicPr>
                            <a:picLocks noChangeAspect="1" noChangeArrowheads="1"/>
                          </pic:cNvPicPr>
                        </pic:nvPicPr>
                        <pic:blipFill>
                          <a:blip r:embed="rId172" cstate="print"/>
                          <a:srcRect/>
                          <a:stretch>
                            <a:fillRect/>
                          </a:stretch>
                        </pic:blipFill>
                        <pic:spPr bwMode="auto">
                          <a:xfrm>
                            <a:off x="0" y="0"/>
                            <a:ext cx="1490597" cy="800100"/>
                          </a:xfrm>
                          <a:prstGeom prst="rect">
                            <a:avLst/>
                          </a:prstGeom>
                          <a:noFill/>
                        </pic:spPr>
                      </pic:pic>
                    </a:graphicData>
                  </a:graphic>
                </wp:inline>
              </w:drawing>
            </w:r>
          </w:p>
        </w:tc>
      </w:tr>
      <w:tr w:rsidR="00531FD3" w:rsidRPr="0052419F" w:rsidTr="004D765A">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75.500 τχλμ (41</w:t>
            </w:r>
            <w:r w:rsidRPr="0052419F">
              <w:rPr>
                <w:rFonts w:ascii="Georgia" w:hAnsi="Georgia" w:cs="Times New Roman"/>
                <w:vertAlign w:val="superscript"/>
              </w:rPr>
              <w:t>η</w:t>
            </w:r>
            <w:r w:rsidRPr="0052419F">
              <w:rPr>
                <w:rFonts w:ascii="Georgia" w:hAnsi="Georgia" w:cs="Times New Roman"/>
              </w:rPr>
              <w:t xml:space="preserve"> θέση μεταξύ των </w:t>
            </w:r>
          </w:p>
          <w:p w:rsidR="00531FD3" w:rsidRPr="0052419F" w:rsidRDefault="00531FD3" w:rsidP="004D765A">
            <w:pPr>
              <w:rPr>
                <w:rFonts w:ascii="Georgia" w:hAnsi="Georgia" w:cs="Times New Roman"/>
              </w:rPr>
            </w:pPr>
            <w:r w:rsidRPr="0052419F">
              <w:rPr>
                <w:rFonts w:ascii="Georgia" w:hAnsi="Georgia" w:cs="Times New Roman"/>
              </w:rPr>
              <w:t xml:space="preserve">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Κρασνοντάρ </w:t>
            </w:r>
          </w:p>
        </w:tc>
      </w:tr>
      <w:tr w:rsidR="00531FD3" w:rsidRPr="0052419F" w:rsidTr="004D765A">
        <w:trPr>
          <w:trHeight w:val="830"/>
        </w:trPr>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5,4 εκ κάτοικοι</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(2013) : 38.212 εκ ευρω</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Σότσι, Νοβοροσίσκ</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7.000 ευρώ (κατ’εκτίμηση)</w:t>
            </w:r>
          </w:p>
          <w:p w:rsidR="00531FD3" w:rsidRPr="0052419F" w:rsidRDefault="00531FD3" w:rsidP="004D765A">
            <w:pPr>
              <w:rPr>
                <w:rFonts w:ascii="Georgia" w:hAnsi="Georgia" w:cs="Times New Roman"/>
              </w:rPr>
            </w:pPr>
          </w:p>
        </w:tc>
      </w:tr>
      <w:tr w:rsidR="00531FD3" w:rsidRPr="0052419F" w:rsidTr="004D765A">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Η περιφέρεια Κρασνοντάρ διαθέτει 3 διεθνή αεροδρόμια και 9 λιμάνια (διακινούν το 40% των κλειστών φορτίων όλων των ρωσικών λιμένων). Οι σημαντικότερες πρώτες ύλες είναι το πετρέλαιο, φυσικό αέριο και μάρμαρα. Σημαντικοί οικονομικοί κλάδοι είναι η βομηχανία τροφίμων, καυσίμων, επεξεργασίας μετάλλων, οικοδομικών υλικών, τουρισμού και γεωργίας.</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lang w:val="en-US"/>
              </w:rPr>
              <w:t>E</w:t>
            </w:r>
            <w:r w:rsidRPr="0052419F">
              <w:rPr>
                <w:rFonts w:ascii="Georgia" w:hAnsi="Georgia" w:cs="Times New Roman"/>
              </w:rPr>
              <w:t>χει τη μεγαλύτερη ετήσια ηλιοφάνεια (280 μέρες) στη Ρωσία. Πρόκειται για τη δυναμικότερη, από πλευράς ανάπτυξης, περιφέρεια του υφιστάμενου καταλόγου των 18 ρωσικών περιφερειών.</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b/>
                <w:i/>
              </w:rPr>
            </w:pPr>
            <w:r w:rsidRPr="0052419F">
              <w:rPr>
                <w:rFonts w:ascii="Georgia" w:hAnsi="Georgia" w:cs="Times New Roman"/>
                <w:lang w:val="en-US"/>
              </w:rPr>
              <w:t>M</w:t>
            </w:r>
            <w:r w:rsidRPr="0052419F">
              <w:rPr>
                <w:rFonts w:ascii="Georgia" w:hAnsi="Georgia" w:cs="Times New Roman"/>
              </w:rPr>
              <w:t xml:space="preserve">εγάλες ρωσικές εταιρείες με έδρα το Κρασνοντάρ είναι η </w:t>
            </w:r>
            <w:r w:rsidRPr="0052419F">
              <w:rPr>
                <w:rFonts w:ascii="Georgia" w:hAnsi="Georgia"/>
                <w:shd w:val="clear" w:color="auto" w:fill="FFFFFF"/>
              </w:rPr>
              <w:t xml:space="preserve">OAO Masloschirowoj Kombinat Krasnodarskij (κρασί), η OAO AvtoKuban (μηχανές) και η OAO Krasnodarskij SIP (μηχανές). </w:t>
            </w:r>
            <w:r w:rsidRPr="0052419F">
              <w:rPr>
                <w:rFonts w:ascii="Georgia" w:hAnsi="Georgia" w:cs="Times New Roman"/>
              </w:rPr>
              <w:t xml:space="preserve">Μεγάλες ξένες εταιρείες που έχουν εγκατασταθεί στην περιοχή είναι : η </w:t>
            </w:r>
            <w:r w:rsidRPr="0052419F">
              <w:rPr>
                <w:rFonts w:ascii="Georgia" w:hAnsi="Georgia" w:cs="Times New Roman"/>
                <w:lang w:val="en-US"/>
              </w:rPr>
              <w:t>Danone</w:t>
            </w:r>
            <w:r w:rsidRPr="0052419F">
              <w:rPr>
                <w:rFonts w:ascii="Georgia" w:hAnsi="Georgia" w:cs="Times New Roman"/>
              </w:rPr>
              <w:t xml:space="preserve">, </w:t>
            </w:r>
            <w:r w:rsidRPr="0052419F">
              <w:rPr>
                <w:rFonts w:ascii="Georgia" w:hAnsi="Georgia" w:cs="Times New Roman"/>
                <w:lang w:val="en-US"/>
              </w:rPr>
              <w:t>Knauf</w:t>
            </w:r>
            <w:r w:rsidRPr="0052419F">
              <w:rPr>
                <w:rFonts w:ascii="Georgia" w:hAnsi="Georgia" w:cs="Times New Roman"/>
              </w:rPr>
              <w:t xml:space="preserve">, </w:t>
            </w:r>
            <w:r w:rsidRPr="0052419F">
              <w:rPr>
                <w:rFonts w:ascii="Georgia" w:hAnsi="Georgia" w:cs="Times New Roman"/>
                <w:lang w:val="en-US"/>
              </w:rPr>
              <w:t>Nestle</w:t>
            </w:r>
            <w:r w:rsidRPr="0052419F">
              <w:rPr>
                <w:rFonts w:ascii="Georgia" w:hAnsi="Georgia" w:cs="Times New Roman"/>
              </w:rPr>
              <w:t xml:space="preserve">, </w:t>
            </w:r>
            <w:r w:rsidRPr="0052419F">
              <w:rPr>
                <w:rFonts w:ascii="Georgia" w:hAnsi="Georgia" w:cs="Times New Roman"/>
                <w:lang w:val="en-US"/>
              </w:rPr>
              <w:t>Tetra</w:t>
            </w:r>
            <w:r w:rsidRPr="0052419F">
              <w:rPr>
                <w:rFonts w:ascii="Georgia" w:hAnsi="Georgia" w:cs="Times New Roman"/>
              </w:rPr>
              <w:t xml:space="preserve"> </w:t>
            </w:r>
            <w:r w:rsidRPr="0052419F">
              <w:rPr>
                <w:rFonts w:ascii="Georgia" w:hAnsi="Georgia" w:cs="Times New Roman"/>
                <w:lang w:val="en-US"/>
              </w:rPr>
              <w:t>Pak</w:t>
            </w:r>
            <w:r w:rsidRPr="0052419F">
              <w:rPr>
                <w:rFonts w:ascii="Georgia" w:hAnsi="Georgia" w:cs="Times New Roman"/>
              </w:rPr>
              <w:t xml:space="preserve">, </w:t>
            </w:r>
            <w:r w:rsidRPr="0052419F">
              <w:rPr>
                <w:rFonts w:ascii="Georgia" w:hAnsi="Georgia" w:cs="Times New Roman"/>
                <w:lang w:val="en-US"/>
              </w:rPr>
              <w:t>Auchan</w:t>
            </w:r>
            <w:r w:rsidRPr="0052419F">
              <w:rPr>
                <w:rFonts w:ascii="Georgia" w:hAnsi="Georgia" w:cs="Times New Roman"/>
              </w:rPr>
              <w:t xml:space="preserve"> κλπ.</w:t>
            </w:r>
          </w:p>
        </w:tc>
      </w:tr>
    </w:tbl>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556"/>
        <w:gridCol w:w="5272"/>
      </w:tblGrid>
      <w:tr w:rsidR="00531FD3" w:rsidRPr="0052419F" w:rsidTr="004D765A">
        <w:tc>
          <w:tcPr>
            <w:tcW w:w="4556"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Τβερ</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w:t>
            </w:r>
            <w:r w:rsidRPr="0052419F">
              <w:rPr>
                <w:rFonts w:ascii="Georgia" w:hAnsi="Georgia" w:cs="Times New Roman"/>
                <w:b/>
                <w:i/>
              </w:rPr>
              <w:t xml:space="preserve"> </w:t>
            </w:r>
            <w:r w:rsidRPr="0052419F">
              <w:rPr>
                <w:rFonts w:ascii="Georgia" w:hAnsi="Georgia" w:cs="Times New Roman"/>
              </w:rPr>
              <w:t>θέση : Κεντρική Ρωσία</w:t>
            </w:r>
          </w:p>
          <w:p w:rsidR="00531FD3" w:rsidRPr="0052419F" w:rsidRDefault="00531FD3" w:rsidP="004D765A">
            <w:pPr>
              <w:rPr>
                <w:rFonts w:ascii="Georgia" w:hAnsi="Georgia" w:cs="Times New Roman"/>
                <w:lang w:val="en-US"/>
              </w:rPr>
            </w:pPr>
          </w:p>
        </w:tc>
        <w:tc>
          <w:tcPr>
            <w:tcW w:w="5272" w:type="dxa"/>
          </w:tcPr>
          <w:p w:rsidR="00531FD3" w:rsidRPr="0052419F" w:rsidRDefault="00531FD3" w:rsidP="004D765A">
            <w:pPr>
              <w:jc w:val="center"/>
              <w:rPr>
                <w:rFonts w:ascii="Georgia" w:hAnsi="Georgia" w:cs="Times New Roman"/>
                <w:lang w:val="en-US"/>
              </w:rPr>
            </w:pPr>
            <w:r w:rsidRPr="0052419F">
              <w:rPr>
                <w:rFonts w:ascii="Georgia" w:hAnsi="Georgia" w:cs="Times New Roman"/>
                <w:noProof/>
              </w:rPr>
              <w:drawing>
                <wp:inline distT="0" distB="0" distL="0" distR="0">
                  <wp:extent cx="1415738" cy="762000"/>
                  <wp:effectExtent l="19050" t="0" r="0" b="0"/>
                  <wp:docPr id="18" name="Picture 1" descr="http://www.regionen-russland.de/typo3temp/pics/8ae9cb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ionen-russland.de/typo3temp/pics/8ae9cb5991.jpg"/>
                          <pic:cNvPicPr>
                            <a:picLocks noChangeAspect="1" noChangeArrowheads="1"/>
                          </pic:cNvPicPr>
                        </pic:nvPicPr>
                        <pic:blipFill>
                          <a:blip r:embed="rId173" cstate="print"/>
                          <a:srcRect/>
                          <a:stretch>
                            <a:fillRect/>
                          </a:stretch>
                        </pic:blipFill>
                        <pic:spPr bwMode="auto">
                          <a:xfrm>
                            <a:off x="0" y="0"/>
                            <a:ext cx="1430450" cy="769919"/>
                          </a:xfrm>
                          <a:prstGeom prst="rect">
                            <a:avLst/>
                          </a:prstGeom>
                          <a:noFill/>
                          <a:ln w="9525">
                            <a:noFill/>
                            <a:miter lim="800000"/>
                            <a:headEnd/>
                            <a:tailEnd/>
                          </a:ln>
                        </pic:spPr>
                      </pic:pic>
                    </a:graphicData>
                  </a:graphic>
                </wp:inline>
              </w:drawing>
            </w:r>
          </w:p>
        </w:tc>
      </w:tr>
      <w:tr w:rsidR="00531FD3" w:rsidRPr="0052419F" w:rsidTr="004D765A">
        <w:tc>
          <w:tcPr>
            <w:tcW w:w="4556"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84.200 τχλμ (38</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w:t>
            </w:r>
          </w:p>
          <w:p w:rsidR="00531FD3" w:rsidRPr="0052419F" w:rsidRDefault="00531FD3" w:rsidP="004D765A">
            <w:pPr>
              <w:rPr>
                <w:rFonts w:ascii="Georgia" w:hAnsi="Georgia" w:cs="Times New Roman"/>
              </w:rPr>
            </w:pPr>
            <w:r w:rsidRPr="0052419F">
              <w:rPr>
                <w:rFonts w:ascii="Georgia" w:hAnsi="Georgia" w:cs="Times New Roman"/>
              </w:rPr>
              <w:t xml:space="preserve"> </w:t>
            </w:r>
          </w:p>
        </w:tc>
        <w:tc>
          <w:tcPr>
            <w:tcW w:w="5272"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Τβερ </w:t>
            </w:r>
          </w:p>
        </w:tc>
      </w:tr>
      <w:tr w:rsidR="00531FD3" w:rsidRPr="0052419F" w:rsidTr="004D765A">
        <w:tc>
          <w:tcPr>
            <w:tcW w:w="4556"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1,3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(2013) : 6.883 εκ ευρω</w:t>
            </w:r>
          </w:p>
          <w:p w:rsidR="00531FD3" w:rsidRPr="0052419F" w:rsidRDefault="00531FD3" w:rsidP="004D765A">
            <w:pPr>
              <w:rPr>
                <w:rFonts w:ascii="Georgia" w:hAnsi="Georgia" w:cs="Times New Roman"/>
              </w:rPr>
            </w:pPr>
          </w:p>
        </w:tc>
        <w:tc>
          <w:tcPr>
            <w:tcW w:w="5272"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Rschyew</w:t>
            </w:r>
            <w:r w:rsidRPr="0052419F">
              <w:rPr>
                <w:rFonts w:ascii="Georgia" w:hAnsi="Georgia" w:cs="Times New Roman"/>
              </w:rPr>
              <w:t xml:space="preserve">, </w:t>
            </w:r>
            <w:r w:rsidRPr="0052419F">
              <w:rPr>
                <w:rFonts w:ascii="Georgia" w:hAnsi="Georgia" w:cs="Times New Roman"/>
                <w:lang w:val="en-US"/>
              </w:rPr>
              <w:t>Wyschnij</w:t>
            </w:r>
            <w:r w:rsidRPr="0052419F">
              <w:rPr>
                <w:rFonts w:ascii="Georgia" w:hAnsi="Georgia" w:cs="Times New Roman"/>
              </w:rPr>
              <w:t xml:space="preserve"> </w:t>
            </w:r>
            <w:r w:rsidRPr="0052419F">
              <w:rPr>
                <w:rFonts w:ascii="Georgia" w:hAnsi="Georgia" w:cs="Times New Roman"/>
                <w:lang w:val="en-US"/>
              </w:rPr>
              <w:t>Volotcheck</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5.000 ευρώ (κατ’εκτίμηση)</w:t>
            </w:r>
          </w:p>
          <w:p w:rsidR="00531FD3" w:rsidRPr="0052419F" w:rsidRDefault="00531FD3" w:rsidP="004D765A">
            <w:pPr>
              <w:rPr>
                <w:rFonts w:ascii="Georgia" w:hAnsi="Georgia" w:cs="Times New Roman"/>
              </w:rPr>
            </w:pPr>
          </w:p>
        </w:tc>
      </w:tr>
      <w:tr w:rsidR="00531FD3" w:rsidRPr="0052419F" w:rsidTr="004D765A">
        <w:tc>
          <w:tcPr>
            <w:tcW w:w="9828" w:type="dxa"/>
            <w:gridSpan w:val="2"/>
          </w:tcPr>
          <w:p w:rsidR="00531FD3" w:rsidRPr="0052419F" w:rsidRDefault="00531FD3" w:rsidP="004D765A">
            <w:pPr>
              <w:rPr>
                <w:rFonts w:ascii="Georgia" w:hAnsi="Georgia"/>
              </w:rPr>
            </w:pPr>
            <w:r w:rsidRPr="0052419F">
              <w:rPr>
                <w:rFonts w:ascii="Georgia" w:hAnsi="Georgia"/>
              </w:rPr>
              <w:t xml:space="preserve">Από το έδαφος της διέρχονται δυο βασικοί διεθνείς οδικοί άξονες που συνδέουν τη Μόσχα με Αγία Πετρούπολη και Ρίγα. Διαθέτει ένα περιφερειακό αεροδρόμιο και το μεγαλύτερο εμπορευματικό λιμάνι του άνω Βόλγα. Σημαντικές πρώτες ύλες είναι το κάρβουνο και τύρφη. Βασικοί οικονομικοί κλάδοι είναι η κτηνοτροφία, γεωργία, βιομηχανία επεξεργασίας μετάλλων και ενέργειας. </w:t>
            </w:r>
          </w:p>
          <w:p w:rsidR="00531FD3" w:rsidRPr="0052419F" w:rsidRDefault="00531FD3" w:rsidP="004D765A">
            <w:pPr>
              <w:pStyle w:val="aa"/>
              <w:rPr>
                <w:rFonts w:ascii="Georgia" w:hAnsi="Georgia"/>
              </w:rPr>
            </w:pPr>
          </w:p>
          <w:p w:rsidR="00531FD3" w:rsidRPr="0052419F" w:rsidRDefault="00531FD3" w:rsidP="004D765A">
            <w:pPr>
              <w:rPr>
                <w:rFonts w:ascii="Georgia" w:hAnsi="Georgia"/>
              </w:rPr>
            </w:pPr>
            <w:r w:rsidRPr="0052419F">
              <w:rPr>
                <w:rFonts w:ascii="Georgia" w:hAnsi="Georgia"/>
              </w:rPr>
              <w:t>Διαθέτει πολλούς τόπους φυσικού κάλλους, με 1 εκ. περίπου ετήσιο αριθμό τουριστών.</w:t>
            </w:r>
          </w:p>
          <w:p w:rsidR="00531FD3" w:rsidRPr="0052419F" w:rsidRDefault="00531FD3" w:rsidP="004D765A">
            <w:pPr>
              <w:rPr>
                <w:rFonts w:ascii="Georgia" w:hAnsi="Georgia"/>
              </w:rPr>
            </w:pPr>
          </w:p>
          <w:p w:rsidR="00531FD3" w:rsidRPr="0052419F" w:rsidRDefault="00531FD3" w:rsidP="004D765A">
            <w:pPr>
              <w:rPr>
                <w:rFonts w:ascii="Georgia" w:hAnsi="Georgia" w:cs="Times New Roman"/>
                <w:b/>
                <w:i/>
              </w:rPr>
            </w:pPr>
            <w:r w:rsidRPr="0052419F">
              <w:rPr>
                <w:rFonts w:ascii="Georgia" w:hAnsi="Georgia" w:cs="Times New Roman"/>
                <w:lang w:val="en-US"/>
              </w:rPr>
              <w:t>M</w:t>
            </w:r>
            <w:r w:rsidRPr="0052419F">
              <w:rPr>
                <w:rFonts w:ascii="Georgia" w:hAnsi="Georgia" w:cs="Times New Roman"/>
              </w:rPr>
              <w:t xml:space="preserve">εγάλες ρωσικές εταιρείες είναι η </w:t>
            </w:r>
            <w:r w:rsidRPr="0052419F">
              <w:rPr>
                <w:rFonts w:ascii="Georgia" w:hAnsi="Georgia"/>
                <w:shd w:val="clear" w:color="auto" w:fill="FFFFFF"/>
              </w:rPr>
              <w:t xml:space="preserve">AΟ Gazprom Gazoraspredeleniye Tver, το εργοστάσιο πυρηνικής ενέργειας </w:t>
            </w:r>
            <w:r w:rsidRPr="0052419F">
              <w:rPr>
                <w:rFonts w:ascii="Georgia" w:hAnsi="Georgia"/>
                <w:shd w:val="clear" w:color="auto" w:fill="FFFFFF"/>
                <w:lang w:val="en-US"/>
              </w:rPr>
              <w:t>Kalinin</w:t>
            </w:r>
            <w:r w:rsidRPr="0052419F">
              <w:rPr>
                <w:rFonts w:ascii="Georgia" w:hAnsi="Georgia"/>
                <w:shd w:val="clear" w:color="auto" w:fill="FFFFFF"/>
              </w:rPr>
              <w:t xml:space="preserve"> και η </w:t>
            </w:r>
            <w:r w:rsidRPr="0052419F">
              <w:rPr>
                <w:rFonts w:ascii="Georgia" w:hAnsi="Georgia"/>
                <w:shd w:val="clear" w:color="auto" w:fill="FFFFFF"/>
                <w:lang w:val="en-US"/>
              </w:rPr>
              <w:t>PPE</w:t>
            </w:r>
            <w:r w:rsidRPr="0052419F">
              <w:rPr>
                <w:rFonts w:ascii="Georgia" w:hAnsi="Georgia"/>
                <w:shd w:val="clear" w:color="auto" w:fill="FFFFFF"/>
              </w:rPr>
              <w:t xml:space="preserve"> </w:t>
            </w:r>
            <w:r w:rsidRPr="0052419F">
              <w:rPr>
                <w:rFonts w:ascii="Georgia" w:hAnsi="Georgia"/>
                <w:shd w:val="clear" w:color="auto" w:fill="FFFFFF"/>
                <w:lang w:val="en-US"/>
              </w:rPr>
              <w:t>Group</w:t>
            </w:r>
            <w:r w:rsidRPr="0052419F">
              <w:rPr>
                <w:rFonts w:ascii="Georgia" w:hAnsi="Georgia"/>
                <w:shd w:val="clear" w:color="auto" w:fill="FFFFFF"/>
              </w:rPr>
              <w:t xml:space="preserve"> (ένδυση).</w:t>
            </w:r>
            <w:r w:rsidRPr="0052419F">
              <w:rPr>
                <w:rFonts w:ascii="Georgia" w:hAnsi="Georgia" w:cs="Times New Roman"/>
              </w:rPr>
              <w:t xml:space="preserve"> Μεγάλες ξένες εταιρείες που έχουν εγκατασταθεί στην περιοχή  είναι : η </w:t>
            </w:r>
            <w:r w:rsidRPr="0052419F">
              <w:rPr>
                <w:rFonts w:ascii="Georgia" w:hAnsi="Georgia" w:cs="Times New Roman"/>
                <w:lang w:val="en-US"/>
              </w:rPr>
              <w:t>Shell</w:t>
            </w:r>
            <w:r w:rsidRPr="0052419F">
              <w:rPr>
                <w:rFonts w:ascii="Georgia" w:hAnsi="Georgia" w:cs="Times New Roman"/>
              </w:rPr>
              <w:t xml:space="preserve">, </w:t>
            </w:r>
            <w:r w:rsidRPr="0052419F">
              <w:rPr>
                <w:rFonts w:ascii="Georgia" w:hAnsi="Georgia" w:cs="Times New Roman"/>
                <w:lang w:val="en-US"/>
              </w:rPr>
              <w:t>SKF</w:t>
            </w:r>
            <w:r w:rsidRPr="0052419F">
              <w:rPr>
                <w:rFonts w:ascii="Georgia" w:hAnsi="Georgia" w:cs="Times New Roman"/>
              </w:rPr>
              <w:t xml:space="preserve">, </w:t>
            </w:r>
            <w:r w:rsidRPr="0052419F">
              <w:rPr>
                <w:rFonts w:ascii="Georgia" w:hAnsi="Georgia" w:cs="Times New Roman"/>
                <w:lang w:val="en-US"/>
              </w:rPr>
              <w:t>OZON</w:t>
            </w:r>
            <w:r w:rsidRPr="0052419F">
              <w:rPr>
                <w:rFonts w:ascii="Georgia" w:hAnsi="Georgia" w:cs="Times New Roman"/>
              </w:rPr>
              <w:t xml:space="preserve">, </w:t>
            </w:r>
            <w:r w:rsidRPr="0052419F">
              <w:rPr>
                <w:rFonts w:ascii="Georgia" w:hAnsi="Georgia" w:cs="Times New Roman"/>
                <w:lang w:val="en-US"/>
              </w:rPr>
              <w:t>DCS</w:t>
            </w:r>
            <w:r w:rsidRPr="0052419F">
              <w:rPr>
                <w:rFonts w:ascii="Georgia" w:hAnsi="Georgia" w:cs="Times New Roman"/>
              </w:rPr>
              <w:t xml:space="preserve">, </w:t>
            </w:r>
            <w:r w:rsidRPr="0052419F">
              <w:rPr>
                <w:rFonts w:ascii="Georgia" w:hAnsi="Georgia" w:cs="Times New Roman"/>
                <w:lang w:val="en-US"/>
              </w:rPr>
              <w:t>Hitachi</w:t>
            </w:r>
            <w:r w:rsidRPr="0052419F">
              <w:rPr>
                <w:rFonts w:ascii="Georgia" w:hAnsi="Georgia" w:cs="Times New Roman"/>
              </w:rPr>
              <w:t xml:space="preserve"> κλπ.</w:t>
            </w:r>
          </w:p>
        </w:tc>
      </w:tr>
    </w:tbl>
    <w:p w:rsidR="00531FD3" w:rsidRPr="0052419F" w:rsidRDefault="00531FD3" w:rsidP="00531FD3">
      <w:pPr>
        <w:rPr>
          <w:rFonts w:ascii="Georgia" w:hAnsi="Georgia"/>
        </w:rPr>
      </w:pPr>
    </w:p>
    <w:tbl>
      <w:tblPr>
        <w:tblStyle w:val="a9"/>
        <w:tblpPr w:leftFromText="180" w:rightFromText="180" w:vertAnchor="text" w:horzAnchor="margin" w:tblpY="52"/>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 xml:space="preserve">Περιφέρεια Καλούγκα </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504221" cy="809625"/>
                  <wp:effectExtent l="19050" t="0" r="729" b="0"/>
                  <wp:docPr id="19" name="Picture 4" descr="http://www.regionen-russland.de/typo3temp/pics/20845cc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ionen-russland.de/typo3temp/pics/20845ccf3d.jpg"/>
                          <pic:cNvPicPr>
                            <a:picLocks noChangeAspect="1" noChangeArrowheads="1"/>
                          </pic:cNvPicPr>
                        </pic:nvPicPr>
                        <pic:blipFill>
                          <a:blip r:embed="rId174" cstate="print"/>
                          <a:srcRect/>
                          <a:stretch>
                            <a:fillRect/>
                          </a:stretch>
                        </pic:blipFill>
                        <pic:spPr bwMode="auto">
                          <a:xfrm>
                            <a:off x="0" y="0"/>
                            <a:ext cx="1506513" cy="810859"/>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29.800 τχλμ (65</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Καλούγκα</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6.930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Obninsk</w:t>
            </w:r>
            <w:r w:rsidRPr="0052419F">
              <w:rPr>
                <w:rFonts w:ascii="Georgia" w:hAnsi="Georgia" w:cs="Times New Roman"/>
              </w:rPr>
              <w:t xml:space="preserve">, </w:t>
            </w:r>
            <w:r w:rsidRPr="0052419F">
              <w:rPr>
                <w:rFonts w:ascii="Georgia" w:hAnsi="Georgia" w:cs="Times New Roman"/>
                <w:lang w:val="en-US"/>
              </w:rPr>
              <w:t>Ludinovo</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6.900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rPr>
            </w:pPr>
            <w:r w:rsidRPr="0052419F">
              <w:rPr>
                <w:rFonts w:ascii="Georgia" w:hAnsi="Georgia" w:cs="Times New Roman"/>
              </w:rPr>
              <w:t>Συγκαταλέγεται μεταξύ των ρωσικών περιοχών με τις υψηλότερες ξένες επενδύσεις (</w:t>
            </w:r>
            <w:r w:rsidRPr="0052419F">
              <w:rPr>
                <w:rFonts w:ascii="Georgia" w:hAnsi="Georgia" w:cs="Times New Roman"/>
                <w:lang w:val="en-US"/>
              </w:rPr>
              <w:t>Volkswagen</w:t>
            </w:r>
            <w:r w:rsidRPr="0052419F">
              <w:rPr>
                <w:rFonts w:ascii="Georgia" w:hAnsi="Georgia" w:cs="Times New Roman"/>
              </w:rPr>
              <w:t xml:space="preserve">, </w:t>
            </w:r>
            <w:r w:rsidRPr="0052419F">
              <w:rPr>
                <w:rFonts w:ascii="Georgia" w:hAnsi="Georgia" w:cs="Times New Roman"/>
                <w:lang w:val="en-US"/>
              </w:rPr>
              <w:t>Mitsubishi</w:t>
            </w:r>
            <w:r w:rsidRPr="0052419F">
              <w:rPr>
                <w:rFonts w:ascii="Georgia" w:hAnsi="Georgia" w:cs="Times New Roman"/>
              </w:rPr>
              <w:t xml:space="preserve">, </w:t>
            </w:r>
            <w:r w:rsidRPr="0052419F">
              <w:rPr>
                <w:rFonts w:ascii="Georgia" w:hAnsi="Georgia" w:cs="Times New Roman"/>
                <w:lang w:val="en-US"/>
              </w:rPr>
              <w:t>Continental</w:t>
            </w:r>
            <w:r w:rsidRPr="0052419F">
              <w:rPr>
                <w:rFonts w:ascii="Georgia" w:hAnsi="Georgia" w:cs="Times New Roman"/>
              </w:rPr>
              <w:t xml:space="preserve">, </w:t>
            </w:r>
            <w:r w:rsidRPr="0052419F">
              <w:rPr>
                <w:rFonts w:ascii="Georgia" w:hAnsi="Georgia" w:cs="Times New Roman"/>
                <w:lang w:val="en-US"/>
              </w:rPr>
              <w:t>Nestle</w:t>
            </w:r>
            <w:r w:rsidRPr="0052419F">
              <w:rPr>
                <w:rFonts w:ascii="Georgia" w:hAnsi="Georgia" w:cs="Times New Roman"/>
              </w:rPr>
              <w:t xml:space="preserve">). Από το έδαφος της διέρχονται  δυο σημαντικοί </w:t>
            </w:r>
            <w:r w:rsidRPr="0052419F">
              <w:rPr>
                <w:rFonts w:ascii="Georgia" w:hAnsi="Georgia"/>
              </w:rPr>
              <w:t xml:space="preserve">οδικοί άξονες που συνδέουν τη Μόσχα με το Κίεβο και το </w:t>
            </w:r>
            <w:r w:rsidRPr="0052419F">
              <w:rPr>
                <w:rFonts w:ascii="Georgia" w:hAnsi="Georgia"/>
                <w:lang w:val="en-US"/>
              </w:rPr>
              <w:t>Iwantsiwischi</w:t>
            </w:r>
            <w:r w:rsidRPr="0052419F">
              <w:rPr>
                <w:rFonts w:ascii="Georgia" w:hAnsi="Georgia"/>
              </w:rPr>
              <w:t xml:space="preserve">. Η πρωτεύουσα Καλούγκα απέχει από τη Μόσχα 165 χλμ. </w:t>
            </w:r>
          </w:p>
          <w:p w:rsidR="00531FD3" w:rsidRPr="0052419F" w:rsidRDefault="00531FD3" w:rsidP="004D765A">
            <w:pPr>
              <w:pStyle w:val="aa"/>
              <w:rPr>
                <w:rFonts w:ascii="Georgia" w:hAnsi="Georgia"/>
              </w:rPr>
            </w:pPr>
          </w:p>
          <w:p w:rsidR="00531FD3" w:rsidRPr="0052419F" w:rsidRDefault="00531FD3" w:rsidP="004D765A">
            <w:pPr>
              <w:rPr>
                <w:rFonts w:ascii="Georgia" w:hAnsi="Georgia"/>
              </w:rPr>
            </w:pPr>
            <w:r w:rsidRPr="0052419F">
              <w:rPr>
                <w:rFonts w:ascii="Georgia" w:hAnsi="Georgia"/>
              </w:rPr>
              <w:t xml:space="preserve">Οι σημαντικότεροι οικονομικοί τομείς είναι η βιομηχανία παραγωγής αυτοκινήτων, μηχανημάτων και τροφίμων. Προτεραιότητα αποτελεί η ανάπτυξη του αγροτικού και αγροτουριστικού τομέα.  </w:t>
            </w:r>
          </w:p>
          <w:p w:rsidR="00531FD3" w:rsidRPr="0052419F" w:rsidRDefault="00531FD3" w:rsidP="004D765A">
            <w:pPr>
              <w:rPr>
                <w:rFonts w:ascii="Georgia" w:hAnsi="Georgia"/>
              </w:rPr>
            </w:pPr>
          </w:p>
          <w:p w:rsidR="00531FD3" w:rsidRPr="0052419F" w:rsidRDefault="00531FD3" w:rsidP="004D765A">
            <w:pPr>
              <w:rPr>
                <w:rFonts w:ascii="Georgia" w:hAnsi="Georgia" w:cs="Times New Roman"/>
                <w:b/>
                <w:i/>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OOO Agrisowgas</w:t>
            </w:r>
            <w:r w:rsidRPr="0052419F">
              <w:rPr>
                <w:rFonts w:ascii="Georgia" w:hAnsi="Georgia" w:cs="Times New Roman"/>
              </w:rPr>
              <w:t xml:space="preserve"> (μηχανές), η</w:t>
            </w:r>
            <w:r w:rsidRPr="0052419F">
              <w:rPr>
                <w:rFonts w:ascii="Georgia" w:hAnsi="Georgia"/>
                <w:shd w:val="clear" w:color="auto" w:fill="FFFFFF"/>
              </w:rPr>
              <w:t xml:space="preserve"> OOO Kaluschskaja Piwowarennaja Kompanija</w:t>
            </w:r>
            <w:r w:rsidRPr="0052419F">
              <w:rPr>
                <w:rFonts w:ascii="Georgia" w:hAnsi="Georgia" w:cs="Times New Roman"/>
              </w:rPr>
              <w:t xml:space="preserve"> (τρόφιμα) και η</w:t>
            </w:r>
            <w:r w:rsidRPr="0052419F">
              <w:rPr>
                <w:rFonts w:ascii="Georgia" w:hAnsi="Georgia"/>
                <w:shd w:val="clear" w:color="auto" w:fill="FFFFFF"/>
              </w:rPr>
              <w:t xml:space="preserve"> SAO Kaluschskij Mjasokombinat</w:t>
            </w:r>
            <w:r w:rsidRPr="0052419F">
              <w:rPr>
                <w:rFonts w:ascii="Georgia" w:hAnsi="Georgia" w:cs="Times New Roman"/>
              </w:rPr>
              <w:t xml:space="preserve"> (τρόφιμα). Μεγάλες ξένες εταιρείες που έχουν εγκατασταθεί στην περιοχή είναι : η </w:t>
            </w:r>
            <w:r w:rsidRPr="0052419F">
              <w:rPr>
                <w:rFonts w:ascii="Georgia" w:hAnsi="Georgia" w:cs="Times New Roman"/>
                <w:lang w:val="en-US"/>
              </w:rPr>
              <w:t>Wolf</w:t>
            </w:r>
            <w:r w:rsidRPr="0052419F">
              <w:rPr>
                <w:rFonts w:ascii="Georgia" w:hAnsi="Georgia" w:cs="Times New Roman"/>
              </w:rPr>
              <w:t xml:space="preserve"> </w:t>
            </w:r>
            <w:r w:rsidRPr="0052419F">
              <w:rPr>
                <w:rFonts w:ascii="Georgia" w:hAnsi="Georgia" w:cs="Times New Roman"/>
                <w:lang w:val="en-US"/>
              </w:rPr>
              <w:t>System</w:t>
            </w:r>
            <w:r w:rsidRPr="0052419F">
              <w:rPr>
                <w:rFonts w:ascii="Georgia" w:hAnsi="Georgia" w:cs="Times New Roman"/>
              </w:rPr>
              <w:t xml:space="preserve">, </w:t>
            </w:r>
            <w:r w:rsidRPr="0052419F">
              <w:rPr>
                <w:rFonts w:ascii="Georgia" w:hAnsi="Georgia" w:cs="Times New Roman"/>
                <w:lang w:val="en-US"/>
              </w:rPr>
              <w:t>Lemken</w:t>
            </w:r>
            <w:r w:rsidRPr="0052419F">
              <w:rPr>
                <w:rFonts w:ascii="Georgia" w:hAnsi="Georgia" w:cs="Times New Roman"/>
              </w:rPr>
              <w:t xml:space="preserve">, </w:t>
            </w:r>
            <w:r w:rsidRPr="0052419F">
              <w:rPr>
                <w:rFonts w:ascii="Georgia" w:hAnsi="Georgia" w:cs="Times New Roman"/>
                <w:lang w:val="en-US"/>
              </w:rPr>
              <w:t>Big</w:t>
            </w:r>
            <w:r w:rsidRPr="0052419F">
              <w:rPr>
                <w:rFonts w:ascii="Georgia" w:hAnsi="Georgia" w:cs="Times New Roman"/>
              </w:rPr>
              <w:t xml:space="preserve"> </w:t>
            </w:r>
            <w:r w:rsidRPr="0052419F">
              <w:rPr>
                <w:rFonts w:ascii="Georgia" w:hAnsi="Georgia" w:cs="Times New Roman"/>
                <w:lang w:val="en-US"/>
              </w:rPr>
              <w:t>Dutchmann</w:t>
            </w:r>
            <w:r w:rsidRPr="0052419F">
              <w:rPr>
                <w:rFonts w:ascii="Georgia" w:hAnsi="Georgia" w:cs="Times New Roman"/>
              </w:rPr>
              <w:t xml:space="preserve">, </w:t>
            </w:r>
            <w:r w:rsidRPr="0052419F">
              <w:rPr>
                <w:rFonts w:ascii="Georgia" w:hAnsi="Georgia" w:cs="Times New Roman"/>
                <w:lang w:val="en-US"/>
              </w:rPr>
              <w:t>Continental</w:t>
            </w:r>
            <w:r w:rsidRPr="0052419F">
              <w:rPr>
                <w:rFonts w:ascii="Georgia" w:hAnsi="Georgia" w:cs="Times New Roman"/>
              </w:rPr>
              <w:t xml:space="preserve">, </w:t>
            </w:r>
            <w:r w:rsidRPr="0052419F">
              <w:rPr>
                <w:rFonts w:ascii="Georgia" w:hAnsi="Georgia" w:cs="Times New Roman"/>
                <w:lang w:val="en-US"/>
              </w:rPr>
              <w:t>Fuchs</w:t>
            </w:r>
            <w:r w:rsidRPr="0052419F">
              <w:rPr>
                <w:rFonts w:ascii="Georgia" w:hAnsi="Georgia" w:cs="Times New Roman"/>
              </w:rPr>
              <w:t xml:space="preserve"> κλπ.</w:t>
            </w:r>
          </w:p>
        </w:tc>
      </w:tr>
    </w:tbl>
    <w:p w:rsidR="00531FD3" w:rsidRPr="0052419F" w:rsidRDefault="00531FD3" w:rsidP="00531FD3">
      <w:pPr>
        <w:pStyle w:val="aa"/>
        <w:rPr>
          <w:rFonts w:ascii="Georgia" w:hAnsi="Georgia"/>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Ριαζάν</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rPr>
              <w:drawing>
                <wp:inline distT="0" distB="0" distL="0" distR="0">
                  <wp:extent cx="1482474" cy="800100"/>
                  <wp:effectExtent l="19050" t="0" r="3426" b="0"/>
                  <wp:docPr id="20" name="Picture 7" descr="http://www.regionen-russland.de/typo3temp/pics/46e1a5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gionen-russland.de/typo3temp/pics/46e1a53085.jpg"/>
                          <pic:cNvPicPr>
                            <a:picLocks noChangeAspect="1" noChangeArrowheads="1"/>
                          </pic:cNvPicPr>
                        </pic:nvPicPr>
                        <pic:blipFill>
                          <a:blip r:embed="rId175" cstate="print"/>
                          <a:srcRect/>
                          <a:stretch>
                            <a:fillRect/>
                          </a:stretch>
                        </pic:blipFill>
                        <pic:spPr bwMode="auto">
                          <a:xfrm>
                            <a:off x="0" y="0"/>
                            <a:ext cx="1484251" cy="801059"/>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39.600 τχλμ (58</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Ριαζάν</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1,14εκ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6.583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Κ</w:t>
            </w:r>
            <w:r w:rsidRPr="0052419F">
              <w:rPr>
                <w:rFonts w:ascii="Georgia" w:hAnsi="Georgia" w:cs="Times New Roman"/>
                <w:lang w:val="en-US"/>
              </w:rPr>
              <w:t>asimov</w:t>
            </w:r>
            <w:r w:rsidRPr="0052419F">
              <w:rPr>
                <w:rFonts w:ascii="Georgia" w:hAnsi="Georgia" w:cs="Times New Roman"/>
              </w:rPr>
              <w:t xml:space="preserve">, </w:t>
            </w:r>
            <w:r w:rsidRPr="0052419F">
              <w:rPr>
                <w:rFonts w:ascii="Georgia" w:hAnsi="Georgia" w:cs="Times New Roman"/>
                <w:lang w:val="en-US"/>
              </w:rPr>
              <w:t>Sasovo</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5.700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Έχει δυο ποτάμια λιμάνια επί του Όκα. Οι σημαντικότερες βιομηχανίες είναι η επεξεργασία μετάλλων και παραγωγή ενέργειας.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 OAO SASTA (επεξεργασία μετάλλων), η OAO Tjaschpressmasch (μηχανές) και η OAO Rjasanskaja GRES (ενέργεια).</w:t>
            </w:r>
            <w:r w:rsidRPr="0052419F">
              <w:rPr>
                <w:rFonts w:ascii="Georgia" w:hAnsi="Georgia" w:cs="Times New Roman"/>
              </w:rPr>
              <w:t xml:space="preserve"> Μεγάλες ξένες εταιρείες που έχουν εγκατασταθεί στην περιοχή είναι : η Μ</w:t>
            </w:r>
            <w:r w:rsidRPr="0052419F">
              <w:rPr>
                <w:rFonts w:ascii="Georgia" w:hAnsi="Georgia" w:cs="Times New Roman"/>
                <w:lang w:val="en-US"/>
              </w:rPr>
              <w:t>etro</w:t>
            </w:r>
            <w:r w:rsidRPr="0052419F">
              <w:rPr>
                <w:rFonts w:ascii="Georgia" w:hAnsi="Georgia" w:cs="Times New Roman"/>
              </w:rPr>
              <w:t xml:space="preserve">, </w:t>
            </w:r>
            <w:r w:rsidRPr="0052419F">
              <w:rPr>
                <w:rFonts w:ascii="Georgia" w:hAnsi="Georgia" w:cs="Times New Roman"/>
                <w:lang w:val="en-US"/>
              </w:rPr>
              <w:t>OBI</w:t>
            </w:r>
            <w:r w:rsidRPr="0052419F">
              <w:rPr>
                <w:rFonts w:ascii="Georgia" w:hAnsi="Georgia" w:cs="Times New Roman"/>
              </w:rPr>
              <w:t xml:space="preserve">, </w:t>
            </w:r>
            <w:r w:rsidRPr="0052419F">
              <w:rPr>
                <w:rFonts w:ascii="Georgia" w:hAnsi="Georgia" w:cs="Times New Roman"/>
                <w:lang w:val="en-US"/>
              </w:rPr>
              <w:t>Leroy</w:t>
            </w:r>
            <w:r w:rsidRPr="0052419F">
              <w:rPr>
                <w:rFonts w:ascii="Georgia" w:hAnsi="Georgia" w:cs="Times New Roman"/>
              </w:rPr>
              <w:t xml:space="preserve"> </w:t>
            </w:r>
            <w:r w:rsidRPr="0052419F">
              <w:rPr>
                <w:rFonts w:ascii="Georgia" w:hAnsi="Georgia" w:cs="Times New Roman"/>
                <w:lang w:val="en-US"/>
              </w:rPr>
              <w:t>Merlin</w:t>
            </w:r>
            <w:r w:rsidRPr="0052419F">
              <w:rPr>
                <w:rFonts w:ascii="Georgia" w:hAnsi="Georgia" w:cs="Times New Roman"/>
              </w:rPr>
              <w:t xml:space="preserve">, </w:t>
            </w:r>
            <w:r w:rsidRPr="0052419F">
              <w:rPr>
                <w:rFonts w:ascii="Georgia" w:hAnsi="Georgia" w:cs="Times New Roman"/>
                <w:lang w:val="en-US"/>
              </w:rPr>
              <w:t>Gasprom</w:t>
            </w:r>
            <w:r w:rsidRPr="0052419F">
              <w:rPr>
                <w:rFonts w:ascii="Georgia" w:hAnsi="Georgia" w:cs="Times New Roman"/>
              </w:rPr>
              <w:t xml:space="preserve">, </w:t>
            </w:r>
            <w:r w:rsidRPr="0052419F">
              <w:rPr>
                <w:rFonts w:ascii="Georgia" w:hAnsi="Georgia" w:cs="Times New Roman"/>
                <w:lang w:val="en-US"/>
              </w:rPr>
              <w:t>Rosneft</w:t>
            </w:r>
            <w:r w:rsidRPr="0052419F">
              <w:rPr>
                <w:rFonts w:ascii="Georgia" w:hAnsi="Georgia" w:cs="Times New Roman"/>
              </w:rPr>
              <w:t xml:space="preserve">, </w:t>
            </w:r>
            <w:r w:rsidRPr="0052419F">
              <w:rPr>
                <w:rFonts w:ascii="Georgia" w:hAnsi="Georgia" w:cs="Times New Roman"/>
                <w:lang w:val="en-US"/>
              </w:rPr>
              <w:t>Guardian</w:t>
            </w:r>
            <w:r w:rsidRPr="0052419F">
              <w:rPr>
                <w:rFonts w:ascii="Georgia" w:hAnsi="Georgia" w:cs="Times New Roman"/>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w:t>
            </w:r>
            <w:r w:rsidRPr="0052419F">
              <w:rPr>
                <w:rFonts w:ascii="Georgia" w:hAnsi="Georgia" w:cs="Times New Roman"/>
                <w:b/>
                <w:i/>
                <w:lang w:val="en-US"/>
              </w:rPr>
              <w:t xml:space="preserve"> </w:t>
            </w:r>
            <w:r w:rsidRPr="0052419F">
              <w:rPr>
                <w:rFonts w:ascii="Georgia" w:hAnsi="Georgia" w:cs="Times New Roman"/>
                <w:b/>
                <w:i/>
              </w:rPr>
              <w:t xml:space="preserve">Σταυρούπολη </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w:t>
            </w:r>
            <w:r w:rsidRPr="0052419F">
              <w:rPr>
                <w:rFonts w:ascii="Georgia" w:hAnsi="Georgia" w:cs="Times New Roman"/>
                <w:lang w:val="en-US"/>
              </w:rPr>
              <w:t>B</w:t>
            </w:r>
            <w:r w:rsidRPr="0052419F">
              <w:rPr>
                <w:rFonts w:ascii="Georgia" w:hAnsi="Georgia" w:cs="Times New Roman"/>
              </w:rPr>
              <w:t>όρειος Καύκασος</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486525" cy="800100"/>
                  <wp:effectExtent l="19050" t="0" r="0" b="0"/>
                  <wp:docPr id="21" name="Picture 10" descr="http://www.regionen-russland.de/typo3temp/pics/9f9aea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gionen-russland.de/typo3temp/pics/9f9aea6269.jpg"/>
                          <pic:cNvPicPr>
                            <a:picLocks noChangeAspect="1" noChangeArrowheads="1"/>
                          </pic:cNvPicPr>
                        </pic:nvPicPr>
                        <pic:blipFill>
                          <a:blip r:embed="rId176" cstate="print"/>
                          <a:srcRect/>
                          <a:stretch>
                            <a:fillRect/>
                          </a:stretch>
                        </pic:blipFill>
                        <pic:spPr bwMode="auto">
                          <a:xfrm>
                            <a:off x="0" y="0"/>
                            <a:ext cx="1488789" cy="801319"/>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66.200 τχλμ (45</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Σταυρούπολη</w:t>
            </w:r>
          </w:p>
        </w:tc>
      </w:tr>
      <w:tr w:rsidR="00531FD3" w:rsidRPr="0052419F" w:rsidTr="00D97BF2">
        <w:tc>
          <w:tcPr>
            <w:tcW w:w="4698"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2,8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11.298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Pyatigorsk</w:t>
            </w:r>
            <w:r w:rsidRPr="0052419F">
              <w:rPr>
                <w:rFonts w:ascii="Georgia" w:hAnsi="Georgia" w:cs="Times New Roman"/>
              </w:rPr>
              <w:t xml:space="preserve">, </w:t>
            </w:r>
            <w:r w:rsidRPr="0052419F">
              <w:rPr>
                <w:rFonts w:ascii="Georgia" w:hAnsi="Georgia" w:cs="Times New Roman"/>
                <w:lang w:val="en-US"/>
              </w:rPr>
              <w:t>Nevinominsk</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4.000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Το οδικό της δίκτυο είναι ανεπαρκές. Διαθέτει δύο αεροδρόμια. Από το έδαφος της διέρχονται οι μεγαλύτεροι αγωγοί πετρελαίου της Κοινοπραξίας Βαλτικών Πετρελαιαγωγών. Σημαντικότεροι βιομηχανικοί τομείς είναι η παραγωγή ενέργειας και τροφίμων. </w:t>
            </w:r>
          </w:p>
          <w:p w:rsidR="00531FD3" w:rsidRPr="0052419F" w:rsidRDefault="00531FD3" w:rsidP="004D765A">
            <w:pPr>
              <w:rPr>
                <w:rFonts w:ascii="Georgia" w:hAnsi="Georgia" w:cs="Times New Roman"/>
              </w:rPr>
            </w:pPr>
            <w:r w:rsidRPr="0052419F">
              <w:rPr>
                <w:rFonts w:ascii="Georgia" w:hAnsi="Georgia" w:cs="Times New Roman"/>
              </w:rPr>
              <w:t xml:space="preserve">Διαθέτει 130 ιαματικές πηγές είκοσι διαφορετικών τύπων.  Είναι η γενέτειρα του Μ. Γκορμπατσώφι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Μεγάλες ρωσικές εταιρείες είναι η</w:t>
            </w:r>
            <w:r w:rsidRPr="0052419F">
              <w:rPr>
                <w:rFonts w:ascii="Georgia" w:hAnsi="Georgia"/>
                <w:shd w:val="clear" w:color="auto" w:fill="FFFFFF"/>
              </w:rPr>
              <w:t xml:space="preserve"> OOO Kompanja Poljarnoje Sijanije (ενέργεια), η OOO Petschorneftegasprom</w:t>
            </w:r>
            <w:r w:rsidRPr="0052419F">
              <w:rPr>
                <w:rFonts w:ascii="Georgia" w:hAnsi="Georgia" w:cs="Times New Roman"/>
              </w:rPr>
              <w:t xml:space="preserve"> (ενέργεια) και η</w:t>
            </w:r>
            <w:r w:rsidRPr="0052419F">
              <w:rPr>
                <w:rFonts w:ascii="Georgia" w:hAnsi="Georgia"/>
                <w:shd w:val="clear" w:color="auto" w:fill="FFFFFF"/>
              </w:rPr>
              <w:t xml:space="preserve"> OAO Sewernaja Neft</w:t>
            </w:r>
            <w:r w:rsidRPr="0052419F">
              <w:rPr>
                <w:rFonts w:ascii="Georgia" w:hAnsi="Georgia" w:cs="Times New Roman"/>
              </w:rPr>
              <w:t xml:space="preserve"> (ενέργεια). Μεγάλες ξένες εταιρείες που έχουν εγκατασταθεί στην περιοχή είναι :η Ε</w:t>
            </w:r>
            <w:r w:rsidRPr="0052419F">
              <w:rPr>
                <w:rFonts w:ascii="Georgia" w:hAnsi="Georgia" w:cs="Times New Roman"/>
                <w:lang w:val="en-US"/>
              </w:rPr>
              <w:t>nel</w:t>
            </w:r>
            <w:r w:rsidRPr="0052419F">
              <w:rPr>
                <w:rFonts w:ascii="Georgia" w:hAnsi="Georgia" w:cs="Times New Roman"/>
              </w:rPr>
              <w:t xml:space="preserve">, </w:t>
            </w:r>
            <w:r w:rsidRPr="0052419F">
              <w:rPr>
                <w:rFonts w:ascii="Georgia" w:hAnsi="Georgia" w:cs="Times New Roman"/>
                <w:lang w:val="en-US"/>
              </w:rPr>
              <w:t>Thyssen</w:t>
            </w:r>
            <w:r w:rsidRPr="0052419F">
              <w:rPr>
                <w:rFonts w:ascii="Georgia" w:hAnsi="Georgia" w:cs="Times New Roman"/>
              </w:rPr>
              <w:t xml:space="preserve"> </w:t>
            </w:r>
            <w:r w:rsidRPr="0052419F">
              <w:rPr>
                <w:rFonts w:ascii="Georgia" w:hAnsi="Georgia" w:cs="Times New Roman"/>
                <w:lang w:val="en-US"/>
              </w:rPr>
              <w:t>Krupp</w:t>
            </w:r>
            <w:r w:rsidRPr="0052419F">
              <w:rPr>
                <w:rFonts w:ascii="Georgia" w:hAnsi="Georgia" w:cs="Times New Roman"/>
              </w:rPr>
              <w:t xml:space="preserve">, </w:t>
            </w:r>
            <w:r w:rsidRPr="0052419F">
              <w:rPr>
                <w:rFonts w:ascii="Georgia" w:hAnsi="Georgia" w:cs="Times New Roman"/>
                <w:lang w:val="en-US"/>
              </w:rPr>
              <w:t>Hevel</w:t>
            </w:r>
            <w:r w:rsidRPr="0052419F">
              <w:rPr>
                <w:rFonts w:ascii="Georgia" w:hAnsi="Georgia" w:cs="Times New Roman"/>
              </w:rPr>
              <w:t xml:space="preserve"> </w:t>
            </w:r>
            <w:r w:rsidRPr="0052419F">
              <w:rPr>
                <w:rFonts w:ascii="Georgia" w:hAnsi="Georgia" w:cs="Times New Roman"/>
                <w:lang w:val="en-US"/>
              </w:rPr>
              <w:t>Solar</w:t>
            </w:r>
            <w:r w:rsidRPr="0052419F">
              <w:rPr>
                <w:rFonts w:ascii="Georgia" w:hAnsi="Georgia" w:cs="Times New Roman"/>
              </w:rPr>
              <w:t xml:space="preserve">, </w:t>
            </w:r>
            <w:r w:rsidRPr="0052419F">
              <w:rPr>
                <w:rFonts w:ascii="Georgia" w:hAnsi="Georgia" w:cs="Times New Roman"/>
                <w:lang w:val="en-US"/>
              </w:rPr>
              <w:t>Unilever</w:t>
            </w:r>
            <w:r w:rsidRPr="0052419F">
              <w:rPr>
                <w:rFonts w:ascii="Georgia" w:hAnsi="Georgia" w:cs="Times New Roman"/>
              </w:rPr>
              <w:t xml:space="preserve"> κλπ.</w:t>
            </w: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Τούλα</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455107" cy="781050"/>
                  <wp:effectExtent l="19050" t="0" r="0" b="0"/>
                  <wp:docPr id="22" name="Picture 13" descr="http://www.regionen-russland.de/typo3temp/pics/3e99b2c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gionen-russland.de/typo3temp/pics/3e99b2c953.jpg"/>
                          <pic:cNvPicPr>
                            <a:picLocks noChangeAspect="1" noChangeArrowheads="1"/>
                          </pic:cNvPicPr>
                        </pic:nvPicPr>
                        <pic:blipFill>
                          <a:blip r:embed="rId177" cstate="print"/>
                          <a:srcRect/>
                          <a:stretch>
                            <a:fillRect/>
                          </a:stretch>
                        </pic:blipFill>
                        <pic:spPr bwMode="auto">
                          <a:xfrm>
                            <a:off x="0" y="0"/>
                            <a:ext cx="1465741" cy="786758"/>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25.700τχλμ (69</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Τούλα</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1,52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8.197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Novomoscowsk</w:t>
            </w:r>
            <w:r w:rsidRPr="0052419F">
              <w:rPr>
                <w:rFonts w:ascii="Georgia" w:hAnsi="Georgia" w:cs="Times New Roman"/>
              </w:rPr>
              <w:t xml:space="preserve">, </w:t>
            </w:r>
            <w:r w:rsidRPr="0052419F">
              <w:rPr>
                <w:rFonts w:ascii="Georgia" w:hAnsi="Georgia" w:cs="Times New Roman"/>
                <w:lang w:val="en-US"/>
              </w:rPr>
              <w:t>Aleksin</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5.300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Αποτελεί σημαντικό σιδηροδρομικό διάδρομο. Σημαντικές βιομηχανίες είναι η παραγωγή τροφίμων, χημικών, πετροχημικών και επεξεργασίας μετάλλων.</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OAO Nowomoskowskaja AKA Asot</w:t>
            </w:r>
            <w:r w:rsidRPr="0052419F">
              <w:rPr>
                <w:rFonts w:ascii="Georgia" w:hAnsi="Georgia" w:cs="Times New Roman"/>
              </w:rPr>
              <w:t xml:space="preserve"> (πετροχημικά), η </w:t>
            </w:r>
            <w:r w:rsidRPr="0052419F">
              <w:rPr>
                <w:rFonts w:ascii="Georgia" w:hAnsi="Georgia"/>
                <w:shd w:val="clear" w:color="auto" w:fill="FFFFFF"/>
              </w:rPr>
              <w:t>OAO Tulskij Kombajnowyj Sawod</w:t>
            </w:r>
            <w:r w:rsidRPr="0052419F">
              <w:rPr>
                <w:rFonts w:ascii="Georgia" w:hAnsi="Georgia" w:cs="Times New Roman"/>
              </w:rPr>
              <w:t xml:space="preserve"> (μηχανές) και η </w:t>
            </w:r>
            <w:r w:rsidRPr="0052419F">
              <w:rPr>
                <w:rFonts w:ascii="Georgia" w:hAnsi="Georgia"/>
                <w:shd w:val="clear" w:color="auto" w:fill="FFFFFF"/>
              </w:rPr>
              <w:t xml:space="preserve">OAO Aleksinskij Sawod Tjascheloj Promyschlennoj Armaturyj (μηχανικός εξοπλισμός). </w:t>
            </w:r>
            <w:r w:rsidRPr="0052419F">
              <w:rPr>
                <w:rFonts w:ascii="Georgia" w:hAnsi="Georgia" w:cs="Times New Roman"/>
              </w:rPr>
              <w:t xml:space="preserve">Μεγάλες ξένες εταιρείες που έχουν εγκατασταθεί στην περιοχή είναι : η </w:t>
            </w:r>
            <w:r w:rsidRPr="0052419F">
              <w:rPr>
                <w:rFonts w:ascii="Georgia" w:hAnsi="Georgia" w:cs="Times New Roman"/>
                <w:lang w:val="en-US"/>
              </w:rPr>
              <w:t>Lafarge</w:t>
            </w:r>
            <w:r w:rsidRPr="0052419F">
              <w:rPr>
                <w:rFonts w:ascii="Georgia" w:hAnsi="Georgia" w:cs="Times New Roman"/>
              </w:rPr>
              <w:t xml:space="preserve">, </w:t>
            </w:r>
            <w:r w:rsidRPr="0052419F">
              <w:rPr>
                <w:rFonts w:ascii="Georgia" w:hAnsi="Georgia" w:cs="Times New Roman"/>
                <w:lang w:val="en-US"/>
              </w:rPr>
              <w:t>SCA</w:t>
            </w:r>
            <w:r w:rsidRPr="0052419F">
              <w:rPr>
                <w:rFonts w:ascii="Georgia" w:hAnsi="Georgia" w:cs="Times New Roman"/>
              </w:rPr>
              <w:t xml:space="preserve">, </w:t>
            </w:r>
            <w:r w:rsidRPr="0052419F">
              <w:rPr>
                <w:rFonts w:ascii="Georgia" w:hAnsi="Georgia" w:cs="Times New Roman"/>
                <w:lang w:val="en-US"/>
              </w:rPr>
              <w:t>Cargill</w:t>
            </w:r>
            <w:r w:rsidRPr="0052419F">
              <w:rPr>
                <w:rFonts w:ascii="Georgia" w:hAnsi="Georgia" w:cs="Times New Roman"/>
              </w:rPr>
              <w:t xml:space="preserve">, </w:t>
            </w:r>
            <w:r w:rsidRPr="0052419F">
              <w:rPr>
                <w:rFonts w:ascii="Georgia" w:hAnsi="Georgia" w:cs="Times New Roman"/>
                <w:lang w:val="en-US"/>
              </w:rPr>
              <w:t>P</w:t>
            </w:r>
            <w:r w:rsidRPr="0052419F">
              <w:rPr>
                <w:rFonts w:ascii="Georgia" w:hAnsi="Georgia" w:cs="Times New Roman"/>
              </w:rPr>
              <w:t>&amp;</w:t>
            </w:r>
            <w:r w:rsidRPr="0052419F">
              <w:rPr>
                <w:rFonts w:ascii="Georgia" w:hAnsi="Georgia" w:cs="Times New Roman"/>
                <w:lang w:val="en-US"/>
              </w:rPr>
              <w:t>G</w:t>
            </w:r>
            <w:r w:rsidRPr="0052419F">
              <w:rPr>
                <w:rFonts w:ascii="Georgia" w:hAnsi="Georgia" w:cs="Times New Roman"/>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 xml:space="preserve">Δημοκρατία Κόμι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Β.Δ.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rPr>
              <w:drawing>
                <wp:inline distT="0" distB="0" distL="0" distR="0">
                  <wp:extent cx="1389063" cy="800100"/>
                  <wp:effectExtent l="19050" t="0" r="1587" b="0"/>
                  <wp:docPr id="23" name="Picture 16" descr="http://www.regionen-russland.de/uploads/pics/500px-Map_of_Russia_-_Komi_Republic__2008-03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gionen-russland.de/uploads/pics/500px-Map_of_Russia_-_Komi_Republic__2008-03_.svg.png"/>
                          <pic:cNvPicPr>
                            <a:picLocks noChangeAspect="1" noChangeArrowheads="1"/>
                          </pic:cNvPicPr>
                        </pic:nvPicPr>
                        <pic:blipFill>
                          <a:blip r:embed="rId178" cstate="print"/>
                          <a:srcRect/>
                          <a:stretch>
                            <a:fillRect/>
                          </a:stretch>
                        </pic:blipFill>
                        <pic:spPr bwMode="auto">
                          <a:xfrm>
                            <a:off x="0" y="0"/>
                            <a:ext cx="1391289" cy="801382"/>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416.800 τχλμ (13</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w:t>
            </w:r>
            <w:r w:rsidRPr="0052419F">
              <w:rPr>
                <w:rFonts w:ascii="Georgia" w:hAnsi="Georgia" w:cs="Times New Roman"/>
                <w:lang w:val="en-US"/>
              </w:rPr>
              <w:t>Siktivkar</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865.000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11.590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Uchta</w:t>
            </w:r>
            <w:r w:rsidRPr="0052419F">
              <w:rPr>
                <w:rFonts w:ascii="Georgia" w:hAnsi="Georgia" w:cs="Times New Roman"/>
              </w:rPr>
              <w:t xml:space="preserve">, </w:t>
            </w:r>
            <w:r w:rsidRPr="0052419F">
              <w:rPr>
                <w:rFonts w:ascii="Georgia" w:hAnsi="Georgia" w:cs="Times New Roman"/>
                <w:lang w:val="en-US"/>
              </w:rPr>
              <w:t>Borkuta</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13.000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Η περιφέρεια είναι πλούσια σε κάρβουνο και πετρέλαιο με σημαντικότερους οικονομικούς τομείς την παραγωγή ενέργειας, φυσικού αερίου, άνθρακα και ξυλείας.</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που έχουν εγκατασταθεί στην περιοχή είναι : η </w:t>
            </w:r>
            <w:r w:rsidRPr="0052419F">
              <w:rPr>
                <w:rFonts w:ascii="Georgia" w:hAnsi="Georgia" w:cs="Times New Roman"/>
                <w:lang w:val="en-US"/>
              </w:rPr>
              <w:t>Lukoil</w:t>
            </w:r>
            <w:r w:rsidRPr="0052419F">
              <w:rPr>
                <w:rFonts w:ascii="Georgia" w:hAnsi="Georgia" w:cs="Times New Roman"/>
              </w:rPr>
              <w:t xml:space="preserve">, </w:t>
            </w:r>
            <w:r w:rsidRPr="0052419F">
              <w:rPr>
                <w:rFonts w:ascii="Georgia" w:hAnsi="Georgia" w:cs="Times New Roman"/>
                <w:lang w:val="en-US"/>
              </w:rPr>
              <w:t>Gasprom</w:t>
            </w:r>
            <w:r w:rsidRPr="0052419F">
              <w:rPr>
                <w:rFonts w:ascii="Georgia" w:hAnsi="Georgia" w:cs="Times New Roman"/>
              </w:rPr>
              <w:t xml:space="preserve">, </w:t>
            </w:r>
            <w:r w:rsidRPr="0052419F">
              <w:rPr>
                <w:rFonts w:ascii="Georgia" w:hAnsi="Georgia" w:cs="Times New Roman"/>
                <w:lang w:val="en-US"/>
              </w:rPr>
              <w:t>Rosneft</w:t>
            </w:r>
            <w:r w:rsidRPr="0052419F">
              <w:rPr>
                <w:rFonts w:ascii="Georgia" w:hAnsi="Georgia" w:cs="Times New Roman"/>
              </w:rPr>
              <w:t>, κλπ.</w:t>
            </w:r>
          </w:p>
          <w:p w:rsidR="00531FD3" w:rsidRPr="0052419F" w:rsidRDefault="00531FD3" w:rsidP="004D765A">
            <w:pPr>
              <w:rPr>
                <w:rFonts w:ascii="Georgia" w:hAnsi="Georgia" w:cs="Times New Roman"/>
              </w:rPr>
            </w:pP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Πσκώφ</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Β.Δ.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645450" cy="885825"/>
                  <wp:effectExtent l="19050" t="0" r="0" b="0"/>
                  <wp:docPr id="24" name="Picture 1" descr="http://www.regionen-russland.de/typo3temp/pics/a333d7b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ionen-russland.de/typo3temp/pics/a333d7ba95.jpg"/>
                          <pic:cNvPicPr>
                            <a:picLocks noChangeAspect="1" noChangeArrowheads="1"/>
                          </pic:cNvPicPr>
                        </pic:nvPicPr>
                        <pic:blipFill>
                          <a:blip r:embed="rId179" cstate="print"/>
                          <a:srcRect/>
                          <a:stretch>
                            <a:fillRect/>
                          </a:stretch>
                        </pic:blipFill>
                        <pic:spPr bwMode="auto">
                          <a:xfrm>
                            <a:off x="0" y="0"/>
                            <a:ext cx="1645543" cy="885875"/>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55.400 τχλμ (48</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Πσκώφ</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651.000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2.698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Belikie</w:t>
            </w:r>
            <w:r w:rsidRPr="0052419F">
              <w:rPr>
                <w:rFonts w:ascii="Georgia" w:hAnsi="Georgia" w:cs="Times New Roman"/>
              </w:rPr>
              <w:t xml:space="preserve"> </w:t>
            </w:r>
            <w:r w:rsidRPr="0052419F">
              <w:rPr>
                <w:rFonts w:ascii="Georgia" w:hAnsi="Georgia" w:cs="Times New Roman"/>
                <w:lang w:val="en-US"/>
              </w:rPr>
              <w:t>Luki</w:t>
            </w:r>
            <w:r w:rsidRPr="0052419F">
              <w:rPr>
                <w:rFonts w:ascii="Georgia" w:hAnsi="Georgia" w:cs="Times New Roman"/>
              </w:rPr>
              <w:t xml:space="preserve">, </w:t>
            </w:r>
            <w:r w:rsidRPr="0052419F">
              <w:rPr>
                <w:rFonts w:ascii="Georgia" w:hAnsi="Georgia" w:cs="Times New Roman"/>
                <w:lang w:val="en-US"/>
              </w:rPr>
              <w:t>Ostrov</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4.000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Αποτελεί εξωτερικό σύνορο με τις βαλτικές χώρες, βρίσκεται στον οδικό άξονα μεταξύ Άγιας Πετρούπολης και </w:t>
            </w:r>
            <w:r w:rsidRPr="0052419F">
              <w:rPr>
                <w:rFonts w:ascii="Georgia" w:hAnsi="Georgia" w:cs="Times New Roman"/>
                <w:lang w:val="en-US"/>
              </w:rPr>
              <w:t>Kalinigrand</w:t>
            </w:r>
            <w:r w:rsidRPr="0052419F">
              <w:rPr>
                <w:rFonts w:ascii="Georgia" w:hAnsi="Georgia" w:cs="Times New Roman"/>
              </w:rPr>
              <w:t xml:space="preserve"> και διαθέτει μικρό αεροδρόμιο. Σημαντικοί οικονομικοί τομείς είναι εξόρυξη τύρφης, η παραγωγή τροφίμων και η επεξεργασία μετάλλων.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OAO Welikolukskij Mjasokombinat </w:t>
            </w:r>
            <w:r w:rsidRPr="0052419F">
              <w:rPr>
                <w:rFonts w:ascii="Georgia" w:hAnsi="Georgia" w:cs="Times New Roman"/>
              </w:rPr>
              <w:t xml:space="preserve">(κρέας), η </w:t>
            </w:r>
            <w:r w:rsidRPr="0052419F">
              <w:rPr>
                <w:rFonts w:ascii="Georgia" w:hAnsi="Georgia"/>
                <w:shd w:val="clear" w:color="auto" w:fill="FFFFFF"/>
              </w:rPr>
              <w:t>OAO Pskowskij Gorodskoj Molotschnyj Sawod </w:t>
            </w:r>
            <w:r w:rsidRPr="0052419F">
              <w:rPr>
                <w:rFonts w:ascii="Georgia" w:hAnsi="Georgia" w:cs="Times New Roman"/>
              </w:rPr>
              <w:t xml:space="preserve"> (γάλα) και η </w:t>
            </w:r>
            <w:r w:rsidRPr="0052419F">
              <w:rPr>
                <w:rFonts w:ascii="Georgia" w:hAnsi="Georgia"/>
                <w:shd w:val="clear" w:color="auto" w:fill="FFFFFF"/>
              </w:rPr>
              <w:t>OAO Pskowskij Sawod Tjaschelogo Elektroswarotschnogo Oborudowanija </w:t>
            </w:r>
            <w:r w:rsidRPr="0052419F">
              <w:rPr>
                <w:rFonts w:ascii="Georgia" w:hAnsi="Georgia" w:cs="Times New Roman"/>
              </w:rPr>
              <w:t xml:space="preserve">( εξοπλισμός σωληνώσεων). Μεγάλες ξένες εταιρείες που έχουν εγκατασταθεί στην περιοχή είναι : η </w:t>
            </w:r>
            <w:r w:rsidRPr="0052419F">
              <w:rPr>
                <w:rFonts w:ascii="Georgia" w:hAnsi="Georgia" w:cs="Times New Roman"/>
                <w:lang w:val="en-US"/>
              </w:rPr>
              <w:t>Volkswagen</w:t>
            </w:r>
            <w:r w:rsidRPr="0052419F">
              <w:rPr>
                <w:rFonts w:ascii="Georgia" w:hAnsi="Georgia" w:cs="Times New Roman"/>
              </w:rPr>
              <w:t xml:space="preserve">, </w:t>
            </w:r>
            <w:r w:rsidRPr="0052419F">
              <w:rPr>
                <w:rFonts w:ascii="Georgia" w:hAnsi="Georgia" w:cs="Times New Roman"/>
                <w:lang w:val="en-US"/>
              </w:rPr>
              <w:t>Dula</w:t>
            </w:r>
            <w:r w:rsidRPr="0052419F">
              <w:rPr>
                <w:rFonts w:ascii="Georgia" w:hAnsi="Georgia" w:cs="Times New Roman"/>
              </w:rPr>
              <w:t xml:space="preserve">, </w:t>
            </w:r>
            <w:r w:rsidRPr="0052419F">
              <w:rPr>
                <w:rFonts w:ascii="Georgia" w:hAnsi="Georgia" w:cs="Times New Roman"/>
                <w:lang w:val="en-US"/>
              </w:rPr>
              <w:t>General</w:t>
            </w:r>
            <w:r w:rsidRPr="0052419F">
              <w:rPr>
                <w:rFonts w:ascii="Georgia" w:hAnsi="Georgia" w:cs="Times New Roman"/>
              </w:rPr>
              <w:t xml:space="preserve"> </w:t>
            </w:r>
            <w:r w:rsidRPr="0052419F">
              <w:rPr>
                <w:rFonts w:ascii="Georgia" w:hAnsi="Georgia" w:cs="Times New Roman"/>
                <w:lang w:val="en-US"/>
              </w:rPr>
              <w:t>Satelitte</w:t>
            </w:r>
            <w:r w:rsidRPr="0052419F">
              <w:rPr>
                <w:rFonts w:ascii="Georgia" w:hAnsi="Georgia" w:cs="Times New Roman"/>
              </w:rPr>
              <w:t xml:space="preserve">, </w:t>
            </w:r>
            <w:r w:rsidRPr="0052419F">
              <w:rPr>
                <w:rFonts w:ascii="Georgia" w:hAnsi="Georgia" w:cs="Times New Roman"/>
                <w:lang w:val="en-US"/>
              </w:rPr>
              <w:t>TAN</w:t>
            </w:r>
            <w:r w:rsidRPr="0052419F">
              <w:rPr>
                <w:rFonts w:ascii="Georgia" w:hAnsi="Georgia" w:cs="Times New Roman"/>
              </w:rPr>
              <w:t xml:space="preserve"> </w:t>
            </w:r>
            <w:r w:rsidRPr="0052419F">
              <w:rPr>
                <w:rFonts w:ascii="Georgia" w:hAnsi="Georgia" w:cs="Times New Roman"/>
                <w:lang w:val="en-US"/>
              </w:rPr>
              <w:t>Nevskiy</w:t>
            </w:r>
            <w:r w:rsidRPr="0052419F">
              <w:rPr>
                <w:rFonts w:ascii="Georgia" w:hAnsi="Georgia" w:cs="Times New Roman"/>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r w:rsidRPr="0052419F">
        <w:rPr>
          <w:rFonts w:ascii="Georgia" w:hAnsi="Georgia" w:cs="Times New Roman"/>
        </w:rPr>
        <w:t xml:space="preserve"> </w:t>
      </w: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Ιβάνοβο</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517015" cy="818741"/>
                  <wp:effectExtent l="19050" t="0" r="6985" b="0"/>
                  <wp:docPr id="25" name="Picture 4" descr="http://www.regionen-russland.de/typo3temp/pics/8daaf3c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ionen-russland.de/typo3temp/pics/8daaf3ca56.jpg"/>
                          <pic:cNvPicPr>
                            <a:picLocks noChangeAspect="1" noChangeArrowheads="1"/>
                          </pic:cNvPicPr>
                        </pic:nvPicPr>
                        <pic:blipFill>
                          <a:blip r:embed="rId180" cstate="print"/>
                          <a:srcRect/>
                          <a:stretch>
                            <a:fillRect/>
                          </a:stretch>
                        </pic:blipFill>
                        <pic:spPr bwMode="auto">
                          <a:xfrm flipV="1">
                            <a:off x="0" y="0"/>
                            <a:ext cx="1519959" cy="820330"/>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21.400 τχλμ (73</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Ιβάνοβο</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 εκ κάτοικοι</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3.725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Kinechma</w:t>
            </w:r>
            <w:r w:rsidRPr="0052419F">
              <w:rPr>
                <w:rFonts w:ascii="Georgia" w:hAnsi="Georgia" w:cs="Times New Roman"/>
              </w:rPr>
              <w:t xml:space="preserve">, </w:t>
            </w:r>
            <w:r w:rsidRPr="0052419F">
              <w:rPr>
                <w:rFonts w:ascii="Georgia" w:hAnsi="Georgia" w:cs="Times New Roman"/>
                <w:lang w:val="en-US"/>
              </w:rPr>
              <w:t>Chuya</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3.700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Από το έδαφος της διέρχεται ο πετρελαιαγωγός </w:t>
            </w:r>
            <w:r w:rsidRPr="0052419F">
              <w:rPr>
                <w:rFonts w:ascii="Georgia" w:hAnsi="Georgia" w:cs="Times New Roman"/>
                <w:lang w:val="en-US"/>
              </w:rPr>
              <w:t>Gkorgy</w:t>
            </w:r>
            <w:r w:rsidRPr="0052419F">
              <w:rPr>
                <w:rFonts w:ascii="Georgia" w:hAnsi="Georgia" w:cs="Times New Roman"/>
              </w:rPr>
              <w:t>-</w:t>
            </w:r>
            <w:r w:rsidRPr="0052419F">
              <w:rPr>
                <w:rFonts w:ascii="Georgia" w:hAnsi="Georgia" w:cs="Times New Roman"/>
                <w:lang w:val="en-US"/>
              </w:rPr>
              <w:t>Polotsk</w:t>
            </w:r>
            <w:r w:rsidRPr="0052419F">
              <w:rPr>
                <w:rFonts w:ascii="Georgia" w:hAnsi="Georgia" w:cs="Times New Roman"/>
              </w:rPr>
              <w:t xml:space="preserve">, και ο αγωγός φυσικού αεριού </w:t>
            </w:r>
            <w:r w:rsidRPr="0052419F">
              <w:rPr>
                <w:rFonts w:ascii="Georgia" w:hAnsi="Georgia" w:cs="Times New Roman"/>
                <w:lang w:val="en-US"/>
              </w:rPr>
              <w:t>Gkorgy</w:t>
            </w:r>
            <w:r w:rsidRPr="0052419F">
              <w:rPr>
                <w:rFonts w:ascii="Georgia" w:hAnsi="Georgia" w:cs="Times New Roman"/>
              </w:rPr>
              <w:t>-</w:t>
            </w:r>
            <w:r w:rsidRPr="0052419F">
              <w:rPr>
                <w:rFonts w:ascii="Georgia" w:hAnsi="Georgia" w:cs="Times New Roman"/>
                <w:lang w:val="en-US"/>
              </w:rPr>
              <w:t>Aroschlav</w:t>
            </w:r>
            <w:r w:rsidRPr="0052419F">
              <w:rPr>
                <w:rFonts w:ascii="Georgia" w:hAnsi="Georgia" w:cs="Times New Roman"/>
              </w:rPr>
              <w:t xml:space="preserve">. </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Σημαντικότεροι οικονομικοί τομείς είναι η ελαφρά βιομηχανία, η επεξεργασία μετάλλων και η παραγωγή τροφίμων. Ο τομέας του τουρισμού είναι μεταξύ των αναπτυξιακών προτεραιοτήτων.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b/>
                <w:i/>
              </w:rPr>
            </w:pPr>
            <w:r w:rsidRPr="0052419F">
              <w:rPr>
                <w:rFonts w:ascii="Georgia" w:hAnsi="Georgia" w:cs="Times New Roman"/>
              </w:rPr>
              <w:t xml:space="preserve">Μεγάλες ρωσικές εταιρείες είναι : η </w:t>
            </w:r>
            <w:r w:rsidRPr="0052419F">
              <w:rPr>
                <w:rFonts w:ascii="Georgia" w:hAnsi="Georgia"/>
                <w:shd w:val="clear" w:color="auto" w:fill="FFFFFF"/>
              </w:rPr>
              <w:t>OAO Schujskie Sittsy</w:t>
            </w:r>
            <w:r w:rsidRPr="0052419F">
              <w:rPr>
                <w:rFonts w:ascii="Georgia" w:hAnsi="Georgia" w:cs="Times New Roman"/>
              </w:rPr>
              <w:t xml:space="preserve"> (ελαφρά βιομηχανία), η </w:t>
            </w:r>
            <w:r w:rsidRPr="0052419F">
              <w:rPr>
                <w:rFonts w:ascii="Georgia" w:hAnsi="Georgia"/>
                <w:shd w:val="clear" w:color="auto" w:fill="FFFFFF"/>
              </w:rPr>
              <w:t>OAO Maschinostroitelnaja Kompanija Kraneks (επεξεργασία μετάλλων) και η OOO Limpopo (τρόφιμα).</w:t>
            </w:r>
          </w:p>
        </w:tc>
      </w:tr>
    </w:tbl>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Μπριάνσκ</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rPr>
              <w:drawing>
                <wp:inline distT="0" distB="0" distL="0" distR="0">
                  <wp:extent cx="1628775" cy="879060"/>
                  <wp:effectExtent l="19050" t="0" r="9525" b="0"/>
                  <wp:docPr id="26" name="Picture 7" descr="http://www.regionen-russland.de/typo3temp/pics/c989766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gionen-russland.de/typo3temp/pics/c9897667f3.jpg"/>
                          <pic:cNvPicPr>
                            <a:picLocks noChangeAspect="1" noChangeArrowheads="1"/>
                          </pic:cNvPicPr>
                        </pic:nvPicPr>
                        <pic:blipFill>
                          <a:blip r:embed="rId181" cstate="print"/>
                          <a:srcRect/>
                          <a:stretch>
                            <a:fillRect/>
                          </a:stretch>
                        </pic:blipFill>
                        <pic:spPr bwMode="auto">
                          <a:xfrm>
                            <a:off x="0" y="0"/>
                            <a:ext cx="1628775" cy="879060"/>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34.900 τχλμ (62</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Μπριάνσκ</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1,2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5.275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Klintsiy</w:t>
            </w:r>
            <w:r w:rsidRPr="0052419F">
              <w:rPr>
                <w:rFonts w:ascii="Georgia" w:hAnsi="Georgia" w:cs="Times New Roman"/>
              </w:rPr>
              <w:t xml:space="preserve">,  </w:t>
            </w:r>
            <w:r w:rsidRPr="0052419F">
              <w:rPr>
                <w:rFonts w:ascii="Georgia" w:hAnsi="Georgia" w:cs="Times New Roman"/>
                <w:lang w:val="en-US"/>
              </w:rPr>
              <w:t>Novosibkov</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4.300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Από το έδαφος της διέρχονται ο πετρελαιαγωγός </w:t>
            </w:r>
            <w:r w:rsidRPr="0052419F">
              <w:rPr>
                <w:rFonts w:ascii="Georgia" w:hAnsi="Georgia" w:cs="Times New Roman"/>
                <w:lang w:val="en-US"/>
              </w:rPr>
              <w:t>Druschba</w:t>
            </w:r>
            <w:r w:rsidRPr="0052419F">
              <w:rPr>
                <w:rFonts w:ascii="Georgia" w:hAnsi="Georgia" w:cs="Times New Roman"/>
              </w:rPr>
              <w:t xml:space="preserve"> και διάφοροι αγωγοί φυσικού αεριού. Σημαντικότερες βιομηχανίες είναι η επεξεργασία μετάλλων, η αμυντική βιομηχανία και η βιομηχανία τροφίμων.  Συγκαταλέγεται μεταξύ των περιοχών με περιορισμένες επενδυτικές εισροές.</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που έχουν εγκατασταθεί στην περιοχή είναι : η </w:t>
            </w:r>
            <w:r w:rsidRPr="0052419F">
              <w:rPr>
                <w:rFonts w:ascii="Georgia" w:hAnsi="Georgia"/>
                <w:shd w:val="clear" w:color="auto" w:fill="FFFFFF"/>
              </w:rPr>
              <w:t xml:space="preserve">Brjanskij Maschinostroitelnyj Sawod  (μηχανές), η </w:t>
            </w:r>
            <w:r w:rsidRPr="0052419F">
              <w:rPr>
                <w:rFonts w:ascii="Georgia" w:hAnsi="Georgia"/>
                <w:shd w:val="clear" w:color="auto" w:fill="FFFFFF"/>
                <w:lang w:val="en-US"/>
              </w:rPr>
              <w:t>S</w:t>
            </w:r>
            <w:r w:rsidRPr="0052419F">
              <w:rPr>
                <w:rFonts w:ascii="Georgia" w:hAnsi="Georgia"/>
                <w:shd w:val="clear" w:color="auto" w:fill="FFFFFF"/>
              </w:rPr>
              <w:t>ΑΟ Gruppa-Kremnij (αμυντικός εξοπλισμός) και η ΟΑΟ Brjankonfi (γλυκίσματα).</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Βόλογκντα</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Β.Δ.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rPr>
              <w:drawing>
                <wp:inline distT="0" distB="0" distL="0" distR="0">
                  <wp:extent cx="1762125" cy="948636"/>
                  <wp:effectExtent l="19050" t="0" r="9525" b="0"/>
                  <wp:docPr id="27" name="Picture 4" descr="http://www.regionen-russland.de/typo3temp/pics/64ccdb3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ionen-russland.de/typo3temp/pics/64ccdb39ba.jpg"/>
                          <pic:cNvPicPr>
                            <a:picLocks noChangeAspect="1" noChangeArrowheads="1"/>
                          </pic:cNvPicPr>
                        </pic:nvPicPr>
                        <pic:blipFill>
                          <a:blip r:embed="rId182" cstate="print"/>
                          <a:srcRect/>
                          <a:stretch>
                            <a:fillRect/>
                          </a:stretch>
                        </pic:blipFill>
                        <pic:spPr bwMode="auto">
                          <a:xfrm>
                            <a:off x="0" y="0"/>
                            <a:ext cx="1764965" cy="950165"/>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144.500 τχλμ (26</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Βόλογκντα</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1,1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8.062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Tscherpovez</w:t>
            </w:r>
            <w:r w:rsidRPr="0052419F">
              <w:rPr>
                <w:rFonts w:ascii="Georgia" w:hAnsi="Georgia" w:cs="Times New Roman"/>
              </w:rPr>
              <w:t xml:space="preserve">, </w:t>
            </w:r>
            <w:r w:rsidRPr="0052419F">
              <w:rPr>
                <w:rFonts w:ascii="Georgia" w:hAnsi="Georgia" w:cs="Times New Roman"/>
                <w:lang w:val="en-US"/>
              </w:rPr>
              <w:t>Sokol</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7.000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Σημαντικοί οικονομικοί τομείς είναι η παραγωγή ενέργειας, ξυλείας, τροφίμων και επεξεργασία μετάλλων. </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Διαθέτει μεγάλο αριθμό τόπων πολιτιστικής κληρονομιάς και φυσικού κάλλους. </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είναι </w:t>
            </w:r>
            <w:r w:rsidRPr="0052419F">
              <w:rPr>
                <w:rFonts w:ascii="Georgia" w:hAnsi="Georgia"/>
                <w:shd w:val="clear" w:color="auto" w:fill="FFFFFF"/>
              </w:rPr>
              <w:t>OAO Sewerstal (επεξεργασία ατσαλιού) και η  OAO Tscherepowetskij Staleprokatnyj Sawod (επεξεργασία ατσαλιού).</w:t>
            </w:r>
            <w:r w:rsidRPr="0052419F">
              <w:rPr>
                <w:rFonts w:ascii="Georgia" w:hAnsi="Georgia" w:cs="Times New Roman"/>
              </w:rPr>
              <w:t xml:space="preserve"> Μεγάλες ξένες εταιρείες που έχουν εγκατασταθεί στην περιοχή είναι : η </w:t>
            </w:r>
            <w:r w:rsidRPr="0052419F">
              <w:rPr>
                <w:rFonts w:ascii="Georgia" w:hAnsi="Georgia" w:cs="Times New Roman"/>
                <w:lang w:val="en-US"/>
              </w:rPr>
              <w:t>Siemens</w:t>
            </w:r>
            <w:r w:rsidRPr="0052419F">
              <w:rPr>
                <w:rFonts w:ascii="Georgia" w:hAnsi="Georgia" w:cs="Times New Roman"/>
              </w:rPr>
              <w:t xml:space="preserve">, </w:t>
            </w:r>
            <w:r w:rsidRPr="0052419F">
              <w:rPr>
                <w:rFonts w:ascii="Georgia" w:hAnsi="Georgia"/>
                <w:shd w:val="clear" w:color="auto" w:fill="FFFFFF"/>
                <w:lang w:val="fr-FR"/>
              </w:rPr>
              <w:t>SMS</w:t>
            </w:r>
            <w:r w:rsidRPr="0052419F">
              <w:rPr>
                <w:rFonts w:ascii="Georgia" w:hAnsi="Georgia"/>
                <w:shd w:val="clear" w:color="auto" w:fill="FFFFFF"/>
              </w:rPr>
              <w:t xml:space="preserve"> </w:t>
            </w:r>
            <w:r w:rsidRPr="0052419F">
              <w:rPr>
                <w:rFonts w:ascii="Georgia" w:hAnsi="Georgia"/>
                <w:shd w:val="clear" w:color="auto" w:fill="FFFFFF"/>
                <w:lang w:val="fr-FR"/>
              </w:rPr>
              <w:t>Group</w:t>
            </w:r>
            <w:r w:rsidRPr="0052419F">
              <w:rPr>
                <w:rFonts w:ascii="Georgia" w:hAnsi="Georgia"/>
                <w:shd w:val="clear" w:color="auto" w:fill="FFFFFF"/>
              </w:rPr>
              <w:t xml:space="preserve">, </w:t>
            </w:r>
            <w:r w:rsidRPr="0052419F">
              <w:rPr>
                <w:rFonts w:ascii="Georgia" w:hAnsi="Georgia"/>
                <w:shd w:val="clear" w:color="auto" w:fill="FFFFFF"/>
                <w:lang w:val="fr-FR"/>
              </w:rPr>
              <w:t>Air</w:t>
            </w:r>
            <w:r w:rsidRPr="0052419F">
              <w:rPr>
                <w:rFonts w:ascii="Georgia" w:hAnsi="Georgia"/>
                <w:shd w:val="clear" w:color="auto" w:fill="FFFFFF"/>
              </w:rPr>
              <w:t xml:space="preserve"> </w:t>
            </w:r>
            <w:r w:rsidRPr="0052419F">
              <w:rPr>
                <w:rFonts w:ascii="Georgia" w:hAnsi="Georgia"/>
                <w:shd w:val="clear" w:color="auto" w:fill="FFFFFF"/>
                <w:lang w:val="fr-FR"/>
              </w:rPr>
              <w:t>Liquid</w:t>
            </w:r>
            <w:r w:rsidRPr="0052419F">
              <w:rPr>
                <w:rFonts w:ascii="Georgia" w:hAnsi="Georgia"/>
                <w:shd w:val="clear" w:color="auto" w:fill="FFFFFF"/>
              </w:rPr>
              <w:t xml:space="preserve">, η </w:t>
            </w:r>
            <w:r w:rsidRPr="0052419F">
              <w:rPr>
                <w:rFonts w:ascii="Georgia" w:hAnsi="Georgia"/>
                <w:shd w:val="clear" w:color="auto" w:fill="FFFFFF"/>
                <w:lang w:val="fr-FR"/>
              </w:rPr>
              <w:t>Renaissance</w:t>
            </w:r>
            <w:r w:rsidRPr="0052419F">
              <w:rPr>
                <w:rFonts w:ascii="Georgia" w:hAnsi="Georgia"/>
                <w:shd w:val="clear" w:color="auto" w:fill="FFFFFF"/>
              </w:rPr>
              <w:t xml:space="preserve"> </w:t>
            </w:r>
            <w:r w:rsidRPr="0052419F">
              <w:rPr>
                <w:rFonts w:ascii="Georgia" w:hAnsi="Georgia"/>
                <w:shd w:val="clear" w:color="auto" w:fill="FFFFFF"/>
                <w:lang w:val="fr-FR"/>
              </w:rPr>
              <w:t>Construction</w:t>
            </w:r>
            <w:r w:rsidRPr="0052419F">
              <w:rPr>
                <w:rFonts w:ascii="Georgia" w:hAnsi="Georgia"/>
                <w:shd w:val="clear" w:color="auto" w:fill="FFFFFF"/>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Ταμπώφ</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rPr>
              <w:drawing>
                <wp:inline distT="0" distB="0" distL="0" distR="0">
                  <wp:extent cx="1628775" cy="874269"/>
                  <wp:effectExtent l="19050" t="0" r="9525" b="0"/>
                  <wp:docPr id="28" name="Picture 13" descr="http://www.regionen-russland.de/typo3temp/pics/241603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gionen-russland.de/typo3temp/pics/2416031144.jpg"/>
                          <pic:cNvPicPr>
                            <a:picLocks noChangeAspect="1" noChangeArrowheads="1"/>
                          </pic:cNvPicPr>
                        </pic:nvPicPr>
                        <pic:blipFill>
                          <a:blip r:embed="rId183" cstate="print"/>
                          <a:srcRect/>
                          <a:stretch>
                            <a:fillRect/>
                          </a:stretch>
                        </pic:blipFill>
                        <pic:spPr bwMode="auto">
                          <a:xfrm>
                            <a:off x="0" y="0"/>
                            <a:ext cx="1628775" cy="874269"/>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34.500 τχλμ (23</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Ταμπώφ</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5.571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Mitschubrinsk</w:t>
            </w:r>
            <w:r w:rsidRPr="0052419F">
              <w:rPr>
                <w:rFonts w:ascii="Georgia" w:hAnsi="Georgia" w:cs="Times New Roman"/>
              </w:rPr>
              <w:t xml:space="preserve">, </w:t>
            </w:r>
            <w:r w:rsidRPr="0052419F">
              <w:rPr>
                <w:rFonts w:ascii="Georgia" w:hAnsi="Georgia" w:cs="Times New Roman"/>
                <w:lang w:val="en-US"/>
              </w:rPr>
              <w:t>Morschansk</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5.500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Διαθέτει αεροδρόμιο και από το έδαφος της διέρχονται ο πετρελαιαγωγός </w:t>
            </w:r>
            <w:r w:rsidRPr="0052419F">
              <w:rPr>
                <w:rFonts w:ascii="Georgia" w:hAnsi="Georgia" w:cs="Times New Roman"/>
                <w:lang w:val="en-US"/>
              </w:rPr>
              <w:t>Druschba</w:t>
            </w:r>
            <w:r w:rsidRPr="0052419F">
              <w:rPr>
                <w:rFonts w:ascii="Georgia" w:hAnsi="Georgia" w:cs="Times New Roman"/>
              </w:rPr>
              <w:t xml:space="preserve"> και οι αγωγοί φυσικού αεριού </w:t>
            </w:r>
            <w:r w:rsidRPr="0052419F">
              <w:rPr>
                <w:rFonts w:ascii="Georgia" w:hAnsi="Georgia" w:cs="Times New Roman"/>
                <w:lang w:val="en-US"/>
              </w:rPr>
              <w:t>Sibir</w:t>
            </w:r>
            <w:r w:rsidRPr="0052419F">
              <w:rPr>
                <w:rFonts w:ascii="Georgia" w:hAnsi="Georgia" w:cs="Times New Roman"/>
              </w:rPr>
              <w:t xml:space="preserve"> και </w:t>
            </w:r>
            <w:r w:rsidRPr="0052419F">
              <w:rPr>
                <w:rFonts w:ascii="Georgia" w:hAnsi="Georgia" w:cs="Times New Roman"/>
                <w:lang w:val="en-US"/>
              </w:rPr>
              <w:t>Saratov</w:t>
            </w:r>
            <w:r w:rsidRPr="0052419F">
              <w:rPr>
                <w:rFonts w:ascii="Georgia" w:hAnsi="Georgia" w:cs="Times New Roman"/>
              </w:rPr>
              <w:t xml:space="preserve">- </w:t>
            </w:r>
            <w:r w:rsidRPr="0052419F">
              <w:rPr>
                <w:rFonts w:ascii="Georgia" w:hAnsi="Georgia" w:cs="Times New Roman"/>
                <w:lang w:val="en-US"/>
              </w:rPr>
              <w:t>Tampov</w:t>
            </w:r>
            <w:r w:rsidRPr="0052419F">
              <w:rPr>
                <w:rFonts w:ascii="Georgia" w:hAnsi="Georgia" w:cs="Times New Roman"/>
              </w:rPr>
              <w:t>.</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Σημαντικότερες βιομηχανίες είναι η επεξεργασία μετάλλων και η παραγωγή τροφίμων.</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που έχουν εγκατασταθεί στην περιοχή είναι : η ΟΑΟ </w:t>
            </w:r>
            <w:r w:rsidRPr="0052419F">
              <w:rPr>
                <w:rFonts w:ascii="Georgia" w:hAnsi="Georgia"/>
                <w:shd w:val="clear" w:color="auto" w:fill="FFFFFF"/>
                <w:lang w:val="en-US"/>
              </w:rPr>
              <w:t>Tambow</w:t>
            </w:r>
            <w:r w:rsidRPr="0052419F">
              <w:rPr>
                <w:rFonts w:ascii="Georgia" w:hAnsi="Georgia"/>
                <w:shd w:val="clear" w:color="auto" w:fill="FFFFFF"/>
              </w:rPr>
              <w:t xml:space="preserve"> </w:t>
            </w:r>
            <w:r w:rsidRPr="0052419F">
              <w:rPr>
                <w:rFonts w:ascii="Georgia" w:hAnsi="Georgia"/>
                <w:shd w:val="clear" w:color="auto" w:fill="FFFFFF"/>
                <w:lang w:val="en-US"/>
              </w:rPr>
              <w:t>polimermasch</w:t>
            </w:r>
            <w:r w:rsidRPr="0052419F">
              <w:rPr>
                <w:rFonts w:ascii="Georgia" w:hAnsi="Georgia"/>
                <w:shd w:val="clear" w:color="auto" w:fill="FFFFFF"/>
              </w:rPr>
              <w:t xml:space="preserve"> (μηχανές), η </w:t>
            </w:r>
            <w:r w:rsidRPr="0052419F">
              <w:rPr>
                <w:rFonts w:ascii="Georgia" w:hAnsi="Georgia"/>
                <w:shd w:val="clear" w:color="auto" w:fill="FFFFFF"/>
                <w:lang w:val="en-US"/>
              </w:rPr>
              <w:t>PK</w:t>
            </w:r>
            <w:r w:rsidRPr="0052419F">
              <w:rPr>
                <w:rFonts w:ascii="Georgia" w:hAnsi="Georgia"/>
                <w:shd w:val="clear" w:color="auto" w:fill="FFFFFF"/>
              </w:rPr>
              <w:t xml:space="preserve"> </w:t>
            </w:r>
            <w:r w:rsidRPr="0052419F">
              <w:rPr>
                <w:rFonts w:ascii="Georgia" w:hAnsi="Georgia"/>
                <w:shd w:val="clear" w:color="auto" w:fill="FFFFFF"/>
                <w:lang w:val="en-US"/>
              </w:rPr>
              <w:t>Milorem</w:t>
            </w:r>
            <w:r w:rsidRPr="0052419F">
              <w:rPr>
                <w:rFonts w:ascii="Georgia" w:hAnsi="Georgia"/>
                <w:shd w:val="clear" w:color="auto" w:fill="FFFFFF"/>
              </w:rPr>
              <w:t xml:space="preserve"> (μηχανές) και η ΟΑΟ </w:t>
            </w:r>
            <w:r w:rsidRPr="0052419F">
              <w:rPr>
                <w:rFonts w:ascii="Georgia" w:hAnsi="Georgia"/>
                <w:shd w:val="clear" w:color="auto" w:fill="FFFFFF"/>
                <w:lang w:val="en-US"/>
              </w:rPr>
              <w:t>Kristall</w:t>
            </w:r>
            <w:r w:rsidRPr="0052419F">
              <w:rPr>
                <w:rFonts w:ascii="Georgia" w:hAnsi="Georgia"/>
                <w:shd w:val="clear" w:color="auto" w:fill="FFFFFF"/>
              </w:rPr>
              <w:t xml:space="preserve"> (τρόφιμα).</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Οριόλ</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579957" cy="852712"/>
                  <wp:effectExtent l="19050" t="0" r="1193" b="0"/>
                  <wp:docPr id="29" name="Picture 16" descr="http://www.regionen-russland.de/typo3temp/pics/4ec54fe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gionen-russland.de/typo3temp/pics/4ec54fe5f8.jpg"/>
                          <pic:cNvPicPr>
                            <a:picLocks noChangeAspect="1" noChangeArrowheads="1"/>
                          </pic:cNvPicPr>
                        </pic:nvPicPr>
                        <pic:blipFill>
                          <a:blip r:embed="rId184" cstate="print"/>
                          <a:srcRect/>
                          <a:stretch>
                            <a:fillRect/>
                          </a:stretch>
                        </pic:blipFill>
                        <pic:spPr bwMode="auto">
                          <a:xfrm>
                            <a:off x="0" y="0"/>
                            <a:ext cx="1581070" cy="853313"/>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24.700 τχλμ (70</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Οριόλ</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765.000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3.886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Livni</w:t>
            </w:r>
            <w:r w:rsidRPr="0052419F">
              <w:rPr>
                <w:rFonts w:ascii="Georgia" w:hAnsi="Georgia" w:cs="Times New Roman"/>
              </w:rPr>
              <w:t xml:space="preserve">, </w:t>
            </w:r>
            <w:r w:rsidRPr="0052419F">
              <w:rPr>
                <w:rFonts w:ascii="Georgia" w:hAnsi="Georgia" w:cs="Times New Roman"/>
                <w:lang w:val="en-US"/>
              </w:rPr>
              <w:t>Mzensk</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Από το έδαφος της διέρχονται αγωγοί πετρελαίου και φυσικού αεριού.</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Σημαντικότερες βιομηχανίες είναι η επεξεργασία μετάλλων, παραγωγή τροφίμων και ενέργειας. </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που έχουν εγκατασταθεί στην περιοχή είναι : η </w:t>
            </w:r>
            <w:r w:rsidRPr="0052419F">
              <w:rPr>
                <w:rFonts w:ascii="Georgia" w:hAnsi="Georgia"/>
                <w:shd w:val="clear" w:color="auto" w:fill="FFFFFF"/>
              </w:rPr>
              <w:t>SAO OPK-Dormasch</w:t>
            </w:r>
            <w:r w:rsidRPr="0052419F">
              <w:rPr>
                <w:rFonts w:ascii="Georgia" w:hAnsi="Georgia" w:cs="Times New Roman"/>
              </w:rPr>
              <w:t xml:space="preserve"> (μηχανές), η </w:t>
            </w:r>
            <w:r w:rsidRPr="0052419F">
              <w:rPr>
                <w:rFonts w:ascii="Georgia" w:hAnsi="Georgia"/>
                <w:shd w:val="clear" w:color="auto" w:fill="FFFFFF"/>
              </w:rPr>
              <w:t>OOO Liwny-Sacharund (τρόφιμα) και η OAO OSPA</w:t>
            </w:r>
            <w:r w:rsidRPr="0052419F">
              <w:rPr>
                <w:rFonts w:ascii="Georgia" w:hAnsi="Georgia"/>
                <w:shd w:val="clear" w:color="auto" w:fill="FFFFFF"/>
                <w:lang w:val="en-US"/>
              </w:rPr>
              <w:t>S</w:t>
            </w:r>
            <w:r w:rsidRPr="0052419F">
              <w:rPr>
                <w:rFonts w:ascii="Georgia" w:hAnsi="Georgia"/>
                <w:shd w:val="clear" w:color="auto" w:fill="FFFFFF"/>
              </w:rPr>
              <w:t xml:space="preserve"> (μεταλλουργία).</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Κοστρομά</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rPr>
              <w:drawing>
                <wp:inline distT="0" distB="0" distL="0" distR="0">
                  <wp:extent cx="1647825" cy="889341"/>
                  <wp:effectExtent l="19050" t="0" r="9525" b="0"/>
                  <wp:docPr id="30" name="Picture 19" descr="http://www.regionen-russland.de/typo3temp/pics/430992d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gionen-russland.de/typo3temp/pics/430992d912.jpg"/>
                          <pic:cNvPicPr>
                            <a:picLocks noChangeAspect="1" noChangeArrowheads="1"/>
                          </pic:cNvPicPr>
                        </pic:nvPicPr>
                        <pic:blipFill>
                          <a:blip r:embed="rId185" cstate="print"/>
                          <a:srcRect/>
                          <a:stretch>
                            <a:fillRect/>
                          </a:stretch>
                        </pic:blipFill>
                        <pic:spPr bwMode="auto">
                          <a:xfrm>
                            <a:off x="0" y="0"/>
                            <a:ext cx="1647825" cy="889341"/>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60.200 τχλμ (47</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Κοστρομά</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654.000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3.380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Σημαντικότεροι οικονομικοί τομείς είναι η παραγωγή ενέργειας, ξυλείας, μηχανών, τροφίμων και ο τουρισμός.</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που έχουν εγκατασταθεί στην περιοχή είναι : η </w:t>
            </w:r>
            <w:r w:rsidRPr="0052419F">
              <w:rPr>
                <w:rFonts w:ascii="Georgia" w:hAnsi="Georgia"/>
                <w:shd w:val="clear" w:color="auto" w:fill="FFFFFF"/>
              </w:rPr>
              <w:t xml:space="preserve">OAO Kostromskaja GRES </w:t>
            </w:r>
            <w:r w:rsidRPr="0052419F">
              <w:rPr>
                <w:rFonts w:ascii="Georgia" w:hAnsi="Georgia" w:cs="Times New Roman"/>
              </w:rPr>
              <w:t xml:space="preserve">(ενέργεια), η </w:t>
            </w:r>
            <w:r w:rsidRPr="0052419F">
              <w:rPr>
                <w:rFonts w:ascii="Georgia" w:hAnsi="Georgia"/>
                <w:shd w:val="clear" w:color="auto" w:fill="FFFFFF"/>
              </w:rPr>
              <w:t>OAO Fanplit (επεξεργασία ξυλείας) καιη  OAO Kostromskoj Sawod Motordeta</w:t>
            </w:r>
            <w:r w:rsidRPr="0052419F">
              <w:rPr>
                <w:rFonts w:ascii="Georgia" w:hAnsi="Georgia"/>
                <w:shd w:val="clear" w:color="auto" w:fill="FFFFFF"/>
                <w:lang w:val="en-US"/>
              </w:rPr>
              <w:t>l</w:t>
            </w:r>
            <w:r w:rsidRPr="0052419F">
              <w:rPr>
                <w:rFonts w:ascii="Georgia" w:hAnsi="Georgia"/>
                <w:shd w:val="clear" w:color="auto" w:fill="FFFFFF"/>
              </w:rPr>
              <w:t xml:space="preserve"> (μηχανές).</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531FD3" w:rsidRPr="009A0683" w:rsidRDefault="00531FD3" w:rsidP="00531FD3">
      <w:pPr>
        <w:pStyle w:val="aa"/>
        <w:rPr>
          <w:rFonts w:ascii="Georgia" w:hAnsi="Georgia" w:cs="Times New Roman"/>
        </w:rPr>
      </w:pPr>
    </w:p>
    <w:p w:rsidR="00AF2F48" w:rsidRPr="009A0683" w:rsidRDefault="00AF2F48" w:rsidP="00531FD3">
      <w:pPr>
        <w:pStyle w:val="aa"/>
        <w:rPr>
          <w:rFonts w:ascii="Georgia" w:hAnsi="Georgia" w:cs="Times New Roman"/>
        </w:rPr>
      </w:pPr>
    </w:p>
    <w:p w:rsidR="00AF2F48" w:rsidRPr="009A0683" w:rsidRDefault="00AF2F48" w:rsidP="00531FD3">
      <w:pPr>
        <w:pStyle w:val="aa"/>
        <w:rPr>
          <w:rFonts w:ascii="Georgia" w:hAnsi="Georgia" w:cs="Times New Roman"/>
        </w:rPr>
      </w:pPr>
    </w:p>
    <w:p w:rsidR="00AF2F48" w:rsidRPr="009A0683" w:rsidRDefault="00AF2F48" w:rsidP="00531FD3">
      <w:pPr>
        <w:pStyle w:val="aa"/>
        <w:rPr>
          <w:rFonts w:ascii="Georgia" w:hAnsi="Georgia" w:cs="Times New Roman"/>
        </w:rPr>
      </w:pPr>
    </w:p>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rPr>
            </w:pPr>
            <w:r w:rsidRPr="0052419F">
              <w:rPr>
                <w:rFonts w:ascii="Georgia" w:hAnsi="Georgia" w:cs="Times New Roman"/>
                <w:b/>
                <w:i/>
              </w:rPr>
              <w:t>Περιφέρεια Σμολένσκ</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rPr>
            </w:pPr>
          </w:p>
        </w:tc>
        <w:tc>
          <w:tcPr>
            <w:tcW w:w="5130" w:type="dxa"/>
          </w:tcPr>
          <w:p w:rsidR="00531FD3" w:rsidRPr="0052419F" w:rsidRDefault="00531FD3" w:rsidP="004D765A">
            <w:pPr>
              <w:jc w:val="center"/>
              <w:rPr>
                <w:rFonts w:ascii="Georgia" w:hAnsi="Georgia" w:cs="Times New Roman"/>
              </w:rPr>
            </w:pPr>
            <w:r w:rsidRPr="0052419F">
              <w:rPr>
                <w:rFonts w:ascii="Georgia" w:hAnsi="Georgia"/>
                <w:noProof/>
              </w:rPr>
              <w:drawing>
                <wp:inline distT="0" distB="0" distL="0" distR="0">
                  <wp:extent cx="1628775" cy="871874"/>
                  <wp:effectExtent l="19050" t="0" r="9525" b="0"/>
                  <wp:docPr id="31" name="Picture 22" descr="http://www.regionen-russland.de/typo3temp/pics/138d9e4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gionen-russland.de/typo3temp/pics/138d9e4d9b.jpg"/>
                          <pic:cNvPicPr>
                            <a:picLocks noChangeAspect="1" noChangeArrowheads="1"/>
                          </pic:cNvPicPr>
                        </pic:nvPicPr>
                        <pic:blipFill>
                          <a:blip r:embed="rId186" cstate="print"/>
                          <a:srcRect/>
                          <a:stretch>
                            <a:fillRect/>
                          </a:stretch>
                        </pic:blipFill>
                        <pic:spPr bwMode="auto">
                          <a:xfrm>
                            <a:off x="0" y="0"/>
                            <a:ext cx="1628775" cy="871874"/>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49.800 τχλμ (53</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Σμολένσκ</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5.328 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Wyasma</w:t>
            </w:r>
            <w:r w:rsidRPr="0052419F">
              <w:rPr>
                <w:rFonts w:ascii="Georgia" w:hAnsi="Georgia" w:cs="Times New Roman"/>
              </w:rPr>
              <w:t xml:space="preserve">, </w:t>
            </w:r>
            <w:r w:rsidRPr="0052419F">
              <w:rPr>
                <w:rFonts w:ascii="Georgia" w:hAnsi="Georgia" w:cs="Times New Roman"/>
                <w:lang w:val="en-US"/>
              </w:rPr>
              <w:t>Roslavla</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5.300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Αποτελεί σημαντικό οδικό μεταφορικό κόμβο με το 80% των εμπορευματικών ροών μεταξύ Ρωσίας και Δυτικής Ευρώπης να διέρχονται από το έδαφός της,  λόγω απευθείας σύνδεσης με το Μινσκ.  Σημαντικοί οικονομικοί τομείς είναι η βιομηχανία επεξεργασίας πολύτιμων λίθων και παραγωγής μηχανών. </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Αποτελεί σημαντικό προορισμό θρησκευτικού τουρισμού. </w:t>
            </w:r>
          </w:p>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 GUP Kristall </w:t>
            </w:r>
            <w:r w:rsidRPr="0052419F">
              <w:rPr>
                <w:rFonts w:ascii="Georgia" w:hAnsi="Georgia" w:cs="Times New Roman"/>
              </w:rPr>
              <w:t xml:space="preserve"> (παραγωγή μπριλαντιών), η</w:t>
            </w:r>
            <w:r w:rsidRPr="0052419F">
              <w:rPr>
                <w:rFonts w:ascii="Georgia" w:hAnsi="Georgia"/>
                <w:shd w:val="clear" w:color="auto" w:fill="FFFFFF"/>
              </w:rPr>
              <w:t xml:space="preserve"> OAO Rosa (τρόφιμα) και η OAO Bachus (τρόφιμα).</w:t>
            </w:r>
            <w:r w:rsidRPr="0052419F">
              <w:rPr>
                <w:rFonts w:ascii="Georgia" w:hAnsi="Georgia" w:cs="Times New Roman"/>
              </w:rPr>
              <w:t xml:space="preserve"> Μεγάλες ξένες εταιρείες που έχουν εγκατασταθεί στην περιοχή είναι : η ΕΟΝ, Ο</w:t>
            </w:r>
            <w:r w:rsidRPr="0052419F">
              <w:rPr>
                <w:rFonts w:ascii="Georgia" w:hAnsi="Georgia" w:cs="Times New Roman"/>
                <w:lang w:val="en-US"/>
              </w:rPr>
              <w:t>sram</w:t>
            </w:r>
            <w:r w:rsidRPr="0052419F">
              <w:rPr>
                <w:rFonts w:ascii="Georgia" w:hAnsi="Georgia" w:cs="Times New Roman"/>
              </w:rPr>
              <w:t xml:space="preserve">, </w:t>
            </w:r>
            <w:r w:rsidRPr="0052419F">
              <w:rPr>
                <w:rFonts w:ascii="Georgia" w:hAnsi="Georgia" w:cs="Times New Roman"/>
                <w:lang w:val="en-US"/>
              </w:rPr>
              <w:t>Rhenus</w:t>
            </w:r>
            <w:r w:rsidRPr="0052419F">
              <w:rPr>
                <w:rFonts w:ascii="Georgia" w:hAnsi="Georgia" w:cs="Times New Roman"/>
              </w:rPr>
              <w:t xml:space="preserve"> </w:t>
            </w:r>
            <w:r w:rsidRPr="0052419F">
              <w:rPr>
                <w:rFonts w:ascii="Georgia" w:hAnsi="Georgia" w:cs="Times New Roman"/>
                <w:lang w:val="en-US"/>
              </w:rPr>
              <w:t>Logistics</w:t>
            </w:r>
            <w:r w:rsidRPr="0052419F">
              <w:rPr>
                <w:rFonts w:ascii="Georgia" w:hAnsi="Georgia" w:cs="Times New Roman"/>
              </w:rPr>
              <w:t xml:space="preserve"> κλπ.</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Γιαροσλάβλ</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444871" cy="828675"/>
                  <wp:effectExtent l="19050" t="0" r="2929" b="0"/>
                  <wp:docPr id="32" name="Picture 25" descr="http://www.regionen-russland.de/typo3temp/pics/e17f7e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gionen-russland.de/typo3temp/pics/e17f7e9832.jpg"/>
                          <pic:cNvPicPr>
                            <a:picLocks noChangeAspect="1" noChangeArrowheads="1"/>
                          </pic:cNvPicPr>
                        </pic:nvPicPr>
                        <pic:blipFill>
                          <a:blip r:embed="rId187" cstate="print"/>
                          <a:srcRect/>
                          <a:stretch>
                            <a:fillRect/>
                          </a:stretch>
                        </pic:blipFill>
                        <pic:spPr bwMode="auto">
                          <a:xfrm>
                            <a:off x="0" y="0"/>
                            <a:ext cx="1451651" cy="832564"/>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36.200 τχλμ (61</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Γιαροσλάβλ</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1,2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3.380εκ. ευρώ</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Rumpinsk</w:t>
            </w:r>
            <w:r w:rsidRPr="0052419F">
              <w:rPr>
                <w:rFonts w:ascii="Georgia" w:hAnsi="Georgia" w:cs="Times New Roman"/>
              </w:rPr>
              <w:t xml:space="preserve">, </w:t>
            </w:r>
            <w:r w:rsidRPr="0052419F">
              <w:rPr>
                <w:rFonts w:ascii="Georgia" w:hAnsi="Georgia" w:cs="Times New Roman"/>
                <w:lang w:val="en-US"/>
              </w:rPr>
              <w:t>Tutajev</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2.800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Διαθέτει 3 λιμάνια και ένα διεθνές αεροδρόμιο. Σημαντικοί οικονομικοί τομείς είναι η επεξεργασία μετάλλων, η παραγωγή τροφίμων, χημικών και πετροχημικών προϊόντων.</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Το 2014 κατείχε τη 9</w:t>
            </w:r>
            <w:r w:rsidRPr="0052419F">
              <w:rPr>
                <w:rFonts w:ascii="Georgia" w:hAnsi="Georgia" w:cs="Times New Roman"/>
                <w:vertAlign w:val="superscript"/>
              </w:rPr>
              <w:t>η</w:t>
            </w:r>
            <w:r w:rsidRPr="0052419F">
              <w:rPr>
                <w:rFonts w:ascii="Georgia" w:hAnsi="Georgia" w:cs="Times New Roman"/>
              </w:rPr>
              <w:t xml:space="preserve"> θέση μεταξύ των ρωσικών περιφερειών όσον άφορα στην καινοτομία.  </w:t>
            </w:r>
          </w:p>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rPr>
              <w:t xml:space="preserve">Μεγάλες ρωσικές εταιρείες είναι η </w:t>
            </w:r>
            <w:r w:rsidRPr="0052419F">
              <w:rPr>
                <w:rFonts w:ascii="Georgia" w:hAnsi="Georgia"/>
                <w:shd w:val="clear" w:color="auto" w:fill="FFFFFF"/>
              </w:rPr>
              <w:t>OAO Jaroslawskij Elektromaschinostroitelnyj Sawod</w:t>
            </w:r>
            <w:r w:rsidRPr="0052419F">
              <w:rPr>
                <w:rFonts w:ascii="Georgia" w:hAnsi="Georgia" w:cs="Times New Roman"/>
              </w:rPr>
              <w:t xml:space="preserve"> (μηχανές), η </w:t>
            </w:r>
            <w:r w:rsidRPr="0052419F">
              <w:rPr>
                <w:rFonts w:ascii="Georgia" w:hAnsi="Georgia"/>
                <w:shd w:val="clear" w:color="auto" w:fill="FFFFFF"/>
              </w:rPr>
              <w:t>GUP NII Maslodelija i Syrodelija</w:t>
            </w:r>
            <w:r w:rsidRPr="0052419F">
              <w:rPr>
                <w:rFonts w:ascii="Georgia" w:hAnsi="Georgia" w:cs="Times New Roman"/>
              </w:rPr>
              <w:t xml:space="preserve"> (τρόφιμα) και η </w:t>
            </w:r>
            <w:r w:rsidRPr="0052419F">
              <w:rPr>
                <w:rFonts w:ascii="Georgia" w:hAnsi="Georgia"/>
                <w:shd w:val="clear" w:color="auto" w:fill="FFFFFF"/>
              </w:rPr>
              <w:t>OAO Slawneft-Jaroslawnefteorgsintes</w:t>
            </w:r>
            <w:r w:rsidRPr="0052419F">
              <w:rPr>
                <w:rFonts w:ascii="Georgia" w:hAnsi="Georgia" w:cs="Times New Roman"/>
              </w:rPr>
              <w:t xml:space="preserve"> (πετροχημικά). Μεγάλες ξένες εταιρείες που έχουν εγκατασταθεί στην περιοχή είναι : η </w:t>
            </w:r>
            <w:r w:rsidRPr="0052419F">
              <w:rPr>
                <w:rFonts w:ascii="Georgia" w:hAnsi="Georgia" w:cs="Times New Roman"/>
                <w:lang w:val="en-US"/>
              </w:rPr>
              <w:t>Komatsu</w:t>
            </w:r>
            <w:r w:rsidRPr="0052419F">
              <w:rPr>
                <w:rFonts w:ascii="Georgia" w:hAnsi="Georgia" w:cs="Times New Roman"/>
              </w:rPr>
              <w:t xml:space="preserve">, </w:t>
            </w:r>
            <w:r w:rsidRPr="0052419F">
              <w:rPr>
                <w:rFonts w:ascii="Georgia" w:hAnsi="Georgia" w:cs="Times New Roman"/>
                <w:lang w:val="en-US"/>
              </w:rPr>
              <w:t>Daimler</w:t>
            </w:r>
            <w:r w:rsidRPr="0052419F">
              <w:rPr>
                <w:rFonts w:ascii="Georgia" w:hAnsi="Georgia" w:cs="Times New Roman"/>
              </w:rPr>
              <w:t xml:space="preserve">, </w:t>
            </w:r>
            <w:r w:rsidRPr="0052419F">
              <w:rPr>
                <w:rFonts w:ascii="Georgia" w:hAnsi="Georgia" w:cs="Times New Roman"/>
                <w:lang w:val="en-US"/>
              </w:rPr>
              <w:t>Axalta</w:t>
            </w:r>
            <w:r w:rsidRPr="0052419F">
              <w:rPr>
                <w:rFonts w:ascii="Georgia" w:hAnsi="Georgia" w:cs="Times New Roman"/>
              </w:rPr>
              <w:t xml:space="preserve">, </w:t>
            </w:r>
            <w:r w:rsidRPr="0052419F">
              <w:rPr>
                <w:rFonts w:ascii="Georgia" w:hAnsi="Georgia" w:cs="Times New Roman"/>
                <w:lang w:val="en-US"/>
              </w:rPr>
              <w:t>Electronica</w:t>
            </w:r>
            <w:r w:rsidRPr="0052419F">
              <w:rPr>
                <w:rFonts w:ascii="Georgia" w:hAnsi="Georgia" w:cs="Times New Roman"/>
              </w:rPr>
              <w:t xml:space="preserve"> κλπ.</w:t>
            </w:r>
          </w:p>
          <w:p w:rsidR="00531FD3" w:rsidRPr="0052419F" w:rsidRDefault="00531FD3" w:rsidP="004D765A">
            <w:pPr>
              <w:rPr>
                <w:rFonts w:ascii="Georgia" w:hAnsi="Georgia" w:cs="Times New Roman"/>
              </w:rPr>
            </w:pPr>
          </w:p>
        </w:tc>
      </w:tr>
    </w:tbl>
    <w:p w:rsidR="00531FD3" w:rsidRPr="0052419F" w:rsidRDefault="00531FD3" w:rsidP="00531FD3">
      <w:pPr>
        <w:pStyle w:val="aa"/>
        <w:rPr>
          <w:rFonts w:ascii="Georgia" w:hAnsi="Georgia" w:cs="Times New Roman"/>
        </w:rPr>
      </w:pPr>
    </w:p>
    <w:tbl>
      <w:tblPr>
        <w:tblStyle w:val="a9"/>
        <w:tblW w:w="982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13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Βλαντίμιρ</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13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645795" cy="885825"/>
                  <wp:effectExtent l="19050" t="0" r="0" b="0"/>
                  <wp:docPr id="33" name="Picture 28" descr="http://www.regionen-russland.de/typo3temp/pics/80c2f10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gionen-russland.de/typo3temp/pics/80c2f108e2.jpg"/>
                          <pic:cNvPicPr>
                            <a:picLocks noChangeAspect="1" noChangeArrowheads="1"/>
                          </pic:cNvPicPr>
                        </pic:nvPicPr>
                        <pic:blipFill>
                          <a:blip r:embed="rId188" cstate="print"/>
                          <a:srcRect/>
                          <a:stretch>
                            <a:fillRect/>
                          </a:stretch>
                        </pic:blipFill>
                        <pic:spPr bwMode="auto">
                          <a:xfrm flipV="1">
                            <a:off x="0" y="0"/>
                            <a:ext cx="1645795" cy="885825"/>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29.100 τχλμ (66</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13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Βλαντίμιρ</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1,4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7.262 εκ. ευρώ</w:t>
            </w:r>
          </w:p>
          <w:p w:rsidR="00531FD3" w:rsidRPr="0052419F" w:rsidRDefault="00531FD3" w:rsidP="004D765A">
            <w:pPr>
              <w:rPr>
                <w:rFonts w:ascii="Georgia" w:hAnsi="Georgia" w:cs="Times New Roman"/>
              </w:rPr>
            </w:pPr>
            <w:r w:rsidRPr="0052419F">
              <w:rPr>
                <w:rFonts w:ascii="Georgia" w:hAnsi="Georgia" w:cs="Times New Roman"/>
              </w:rPr>
              <w:t xml:space="preserve"> </w:t>
            </w:r>
          </w:p>
        </w:tc>
        <w:tc>
          <w:tcPr>
            <w:tcW w:w="513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Kovrov</w:t>
            </w:r>
            <w:r w:rsidRPr="0052419F">
              <w:rPr>
                <w:rFonts w:ascii="Georgia" w:hAnsi="Georgia" w:cs="Times New Roman"/>
              </w:rPr>
              <w:t xml:space="preserve">, </w:t>
            </w:r>
            <w:r w:rsidRPr="0052419F">
              <w:rPr>
                <w:rFonts w:ascii="Georgia" w:hAnsi="Georgia" w:cs="Times New Roman"/>
                <w:lang w:val="en-US"/>
              </w:rPr>
              <w:t>Murom</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5.000 ευρώ (κατ’εκτίμηση)</w:t>
            </w:r>
          </w:p>
          <w:p w:rsidR="00531FD3" w:rsidRPr="0052419F" w:rsidRDefault="00531FD3" w:rsidP="004D765A">
            <w:pPr>
              <w:rPr>
                <w:rFonts w:ascii="Georgia" w:hAnsi="Georgia" w:cs="Times New Roman"/>
              </w:rPr>
            </w:pPr>
          </w:p>
        </w:tc>
      </w:tr>
      <w:tr w:rsidR="00531FD3" w:rsidRPr="0052419F" w:rsidTr="00D97BF2">
        <w:tc>
          <w:tcPr>
            <w:tcW w:w="9828" w:type="dxa"/>
            <w:gridSpan w:val="2"/>
          </w:tcPr>
          <w:p w:rsidR="00531FD3" w:rsidRPr="0052419F" w:rsidRDefault="00531FD3" w:rsidP="004D765A">
            <w:pPr>
              <w:rPr>
                <w:rFonts w:ascii="Georgia" w:hAnsi="Georgia" w:cs="Times New Roman"/>
              </w:rPr>
            </w:pPr>
            <w:r w:rsidRPr="0052419F">
              <w:rPr>
                <w:rFonts w:ascii="Georgia" w:hAnsi="Georgia" w:cs="Times New Roman"/>
              </w:rPr>
              <w:t>Σημαντικότεροι οικονομικοί τομείς είναι η επεξεργασία μετάλλων και η παραγωγή τροφίμων.</w:t>
            </w:r>
          </w:p>
          <w:p w:rsidR="00531FD3" w:rsidRPr="0052419F" w:rsidRDefault="00531FD3" w:rsidP="004D765A">
            <w:pPr>
              <w:rPr>
                <w:rFonts w:ascii="Georgia" w:hAnsi="Georgia" w:cs="Times New Roman"/>
              </w:rPr>
            </w:pPr>
          </w:p>
          <w:p w:rsidR="00531FD3" w:rsidRPr="0052419F" w:rsidRDefault="00531FD3" w:rsidP="004D765A">
            <w:pPr>
              <w:rPr>
                <w:rFonts w:ascii="Georgia" w:hAnsi="Georgia"/>
                <w:shd w:val="clear" w:color="auto" w:fill="FFFFFF"/>
              </w:rPr>
            </w:pPr>
            <w:r w:rsidRPr="0052419F">
              <w:rPr>
                <w:rFonts w:ascii="Georgia" w:hAnsi="Georgia" w:cs="Times New Roman"/>
              </w:rPr>
              <w:t xml:space="preserve">Μεγάλες ρωσικές εταιρείες που έχουν εγκατασταθεί στην περιοχή είναι : η ΟΑΟ </w:t>
            </w:r>
            <w:r w:rsidRPr="0052419F">
              <w:rPr>
                <w:rFonts w:ascii="Georgia" w:hAnsi="Georgia"/>
                <w:shd w:val="clear" w:color="auto" w:fill="FFFFFF"/>
                <w:lang w:val="en-US"/>
              </w:rPr>
              <w:t>Wladimirskij</w:t>
            </w:r>
            <w:r w:rsidRPr="0052419F">
              <w:rPr>
                <w:rFonts w:ascii="Georgia" w:hAnsi="Georgia"/>
                <w:shd w:val="clear" w:color="auto" w:fill="FFFFFF"/>
              </w:rPr>
              <w:t xml:space="preserve"> </w:t>
            </w:r>
            <w:r w:rsidRPr="0052419F">
              <w:rPr>
                <w:rFonts w:ascii="Georgia" w:hAnsi="Georgia"/>
                <w:shd w:val="clear" w:color="auto" w:fill="FFFFFF"/>
                <w:lang w:val="en-US"/>
              </w:rPr>
              <w:t>Sawod</w:t>
            </w:r>
            <w:r w:rsidRPr="0052419F">
              <w:rPr>
                <w:rFonts w:ascii="Georgia" w:hAnsi="Georgia"/>
                <w:shd w:val="clear" w:color="auto" w:fill="FFFFFF"/>
              </w:rPr>
              <w:t xml:space="preserve"> </w:t>
            </w:r>
            <w:r w:rsidRPr="0052419F">
              <w:rPr>
                <w:rFonts w:ascii="Georgia" w:hAnsi="Georgia"/>
                <w:shd w:val="clear" w:color="auto" w:fill="FFFFFF"/>
                <w:lang w:val="en-US"/>
              </w:rPr>
              <w:t>Elektropribor</w:t>
            </w:r>
            <w:r w:rsidRPr="0052419F">
              <w:rPr>
                <w:rFonts w:ascii="Georgia" w:hAnsi="Georgia"/>
                <w:shd w:val="clear" w:color="auto" w:fill="FFFFFF"/>
              </w:rPr>
              <w:t xml:space="preserve"> (μηχανές), η ΟΑΟ </w:t>
            </w:r>
            <w:r w:rsidRPr="0052419F">
              <w:rPr>
                <w:rFonts w:ascii="Georgia" w:hAnsi="Georgia"/>
                <w:shd w:val="clear" w:color="auto" w:fill="FFFFFF"/>
                <w:lang w:val="en-US"/>
              </w:rPr>
              <w:t>Wladimirskij</w:t>
            </w:r>
            <w:r w:rsidRPr="0052419F">
              <w:rPr>
                <w:rFonts w:ascii="Georgia" w:hAnsi="Georgia"/>
                <w:shd w:val="clear" w:color="auto" w:fill="FFFFFF"/>
              </w:rPr>
              <w:t xml:space="preserve"> </w:t>
            </w:r>
            <w:r w:rsidRPr="0052419F">
              <w:rPr>
                <w:rFonts w:ascii="Georgia" w:hAnsi="Georgia"/>
                <w:shd w:val="clear" w:color="auto" w:fill="FFFFFF"/>
                <w:lang w:val="en-US"/>
              </w:rPr>
              <w:t>Elektromotornyj</w:t>
            </w:r>
            <w:r w:rsidRPr="0052419F">
              <w:rPr>
                <w:rFonts w:ascii="Georgia" w:hAnsi="Georgia"/>
                <w:shd w:val="clear" w:color="auto" w:fill="FFFFFF"/>
              </w:rPr>
              <w:t xml:space="preserve"> </w:t>
            </w:r>
            <w:r w:rsidRPr="0052419F">
              <w:rPr>
                <w:rFonts w:ascii="Georgia" w:hAnsi="Georgia"/>
                <w:shd w:val="clear" w:color="auto" w:fill="FFFFFF"/>
                <w:lang w:val="en-US"/>
              </w:rPr>
              <w:t>Sawod</w:t>
            </w:r>
            <w:r w:rsidRPr="0052419F">
              <w:rPr>
                <w:rFonts w:ascii="Georgia" w:hAnsi="Georgia"/>
                <w:shd w:val="clear" w:color="auto" w:fill="FFFFFF"/>
              </w:rPr>
              <w:t xml:space="preserve"> (μηχανές) και η ΟΑΟ </w:t>
            </w:r>
            <w:r w:rsidRPr="0052419F">
              <w:rPr>
                <w:rFonts w:ascii="Georgia" w:hAnsi="Georgia"/>
                <w:shd w:val="clear" w:color="auto" w:fill="FFFFFF"/>
                <w:lang w:val="en-US"/>
              </w:rPr>
              <w:t>Wladimirskij</w:t>
            </w:r>
            <w:r w:rsidRPr="0052419F">
              <w:rPr>
                <w:rFonts w:ascii="Georgia" w:hAnsi="Georgia"/>
                <w:shd w:val="clear" w:color="auto" w:fill="FFFFFF"/>
              </w:rPr>
              <w:t xml:space="preserve"> </w:t>
            </w:r>
            <w:r w:rsidRPr="0052419F">
              <w:rPr>
                <w:rFonts w:ascii="Georgia" w:hAnsi="Georgia"/>
                <w:shd w:val="clear" w:color="auto" w:fill="FFFFFF"/>
                <w:lang w:val="en-US"/>
              </w:rPr>
              <w:t>Chlebokombinat</w:t>
            </w:r>
            <w:r w:rsidRPr="0052419F">
              <w:rPr>
                <w:rFonts w:ascii="Georgia" w:hAnsi="Georgia"/>
                <w:shd w:val="clear" w:color="auto" w:fill="FFFFFF"/>
              </w:rPr>
              <w:t xml:space="preserve"> (τρόφιμα).</w:t>
            </w:r>
          </w:p>
          <w:p w:rsidR="00531FD3" w:rsidRPr="0052419F" w:rsidRDefault="00531FD3" w:rsidP="004D765A">
            <w:pPr>
              <w:rPr>
                <w:rFonts w:ascii="Georgia" w:hAnsi="Georgia" w:cs="Times New Roman"/>
                <w:b/>
                <w:i/>
              </w:rPr>
            </w:pPr>
          </w:p>
        </w:tc>
      </w:tr>
    </w:tbl>
    <w:p w:rsidR="00531FD3" w:rsidRPr="0052419F" w:rsidRDefault="00531FD3" w:rsidP="00531FD3">
      <w:pPr>
        <w:pStyle w:val="aa"/>
        <w:rPr>
          <w:rFonts w:ascii="Georgia" w:hAnsi="Georgia" w:cs="Times New Roman"/>
        </w:rPr>
      </w:pPr>
    </w:p>
    <w:p w:rsidR="00531FD3" w:rsidRPr="0052419F" w:rsidRDefault="00531FD3" w:rsidP="00531FD3">
      <w:pPr>
        <w:pStyle w:val="aa"/>
        <w:rPr>
          <w:rFonts w:ascii="Georgia" w:hAnsi="Georgia" w:cs="Times New Roman"/>
        </w:rPr>
      </w:pPr>
    </w:p>
    <w:p w:rsidR="00D97BF2" w:rsidRPr="0052419F" w:rsidRDefault="00D97BF2" w:rsidP="00531FD3">
      <w:pPr>
        <w:pStyle w:val="aa"/>
        <w:rPr>
          <w:rFonts w:ascii="Georgia" w:hAnsi="Georgia" w:cs="Times New Roman"/>
        </w:rPr>
      </w:pPr>
    </w:p>
    <w:p w:rsidR="00D97BF2" w:rsidRPr="0052419F" w:rsidRDefault="00D97BF2" w:rsidP="00531FD3">
      <w:pPr>
        <w:pStyle w:val="aa"/>
        <w:rPr>
          <w:rFonts w:ascii="Georgia" w:hAnsi="Georgia" w:cs="Times New Roman"/>
        </w:rPr>
      </w:pPr>
    </w:p>
    <w:p w:rsidR="00D97BF2" w:rsidRPr="0052419F" w:rsidRDefault="00D97BF2" w:rsidP="00531FD3">
      <w:pPr>
        <w:pStyle w:val="aa"/>
        <w:rPr>
          <w:rFonts w:ascii="Georgia" w:hAnsi="Georgia" w:cs="Times New Roman"/>
        </w:rPr>
      </w:pPr>
    </w:p>
    <w:p w:rsidR="00D97BF2" w:rsidRPr="0052419F" w:rsidRDefault="00D97BF2" w:rsidP="00531FD3">
      <w:pPr>
        <w:pStyle w:val="aa"/>
        <w:rPr>
          <w:rFonts w:ascii="Georgia" w:hAnsi="Georgia" w:cs="Times New Roman"/>
        </w:rPr>
      </w:pPr>
    </w:p>
    <w:tbl>
      <w:tblPr>
        <w:tblStyle w:val="a9"/>
        <w:tblW w:w="9918"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4698"/>
        <w:gridCol w:w="5220"/>
      </w:tblGrid>
      <w:tr w:rsidR="00531FD3" w:rsidRPr="0052419F" w:rsidTr="00D97BF2">
        <w:tc>
          <w:tcPr>
            <w:tcW w:w="4698" w:type="dxa"/>
          </w:tcPr>
          <w:p w:rsidR="00531FD3" w:rsidRPr="0052419F" w:rsidRDefault="00531FD3" w:rsidP="004D765A">
            <w:pPr>
              <w:rPr>
                <w:rFonts w:ascii="Georgia" w:hAnsi="Georgia" w:cs="Times New Roman"/>
              </w:rPr>
            </w:pPr>
          </w:p>
          <w:p w:rsidR="00531FD3" w:rsidRPr="0052419F" w:rsidRDefault="00531FD3" w:rsidP="00F401AB">
            <w:pPr>
              <w:pStyle w:val="aa"/>
              <w:numPr>
                <w:ilvl w:val="0"/>
                <w:numId w:val="2"/>
              </w:numPr>
              <w:shd w:val="clear" w:color="auto" w:fill="8DB3E2" w:themeFill="text2" w:themeFillTint="66"/>
              <w:rPr>
                <w:rFonts w:ascii="Georgia" w:hAnsi="Georgia" w:cs="Times New Roman"/>
                <w:b/>
                <w:i/>
                <w:lang w:val="en-US"/>
              </w:rPr>
            </w:pPr>
            <w:r w:rsidRPr="0052419F">
              <w:rPr>
                <w:rFonts w:ascii="Georgia" w:hAnsi="Georgia" w:cs="Times New Roman"/>
                <w:b/>
                <w:i/>
              </w:rPr>
              <w:t>Περιφέρεια Βορόνεζ</w:t>
            </w:r>
          </w:p>
          <w:p w:rsidR="00531FD3" w:rsidRPr="0052419F" w:rsidRDefault="00531FD3" w:rsidP="004D765A">
            <w:pPr>
              <w:pStyle w:val="aa"/>
              <w:rPr>
                <w:rFonts w:ascii="Georgia" w:hAnsi="Georgia" w:cs="Times New Roman"/>
                <w:lang w:val="en-US"/>
              </w:rPr>
            </w:pPr>
          </w:p>
          <w:p w:rsidR="00531FD3" w:rsidRPr="0052419F" w:rsidRDefault="00531FD3" w:rsidP="004D765A">
            <w:pPr>
              <w:rPr>
                <w:rFonts w:ascii="Georgia" w:hAnsi="Georgia" w:cs="Times New Roman"/>
              </w:rPr>
            </w:pPr>
            <w:r w:rsidRPr="0052419F">
              <w:rPr>
                <w:rFonts w:ascii="Georgia" w:hAnsi="Georgia" w:cs="Times New Roman"/>
              </w:rPr>
              <w:t xml:space="preserve">              Γεωγραφική θέση : Κεντρική Ρωσία</w:t>
            </w:r>
          </w:p>
          <w:p w:rsidR="00531FD3" w:rsidRPr="0052419F" w:rsidRDefault="00531FD3" w:rsidP="004D765A">
            <w:pPr>
              <w:rPr>
                <w:rFonts w:ascii="Georgia" w:hAnsi="Georgia" w:cs="Times New Roman"/>
                <w:lang w:val="en-US"/>
              </w:rPr>
            </w:pPr>
          </w:p>
        </w:tc>
        <w:tc>
          <w:tcPr>
            <w:tcW w:w="5220" w:type="dxa"/>
          </w:tcPr>
          <w:p w:rsidR="00531FD3" w:rsidRPr="0052419F" w:rsidRDefault="00531FD3" w:rsidP="004D765A">
            <w:pPr>
              <w:jc w:val="center"/>
              <w:rPr>
                <w:rFonts w:ascii="Georgia" w:hAnsi="Georgia" w:cs="Times New Roman"/>
                <w:lang w:val="en-US"/>
              </w:rPr>
            </w:pPr>
            <w:r w:rsidRPr="0052419F">
              <w:rPr>
                <w:rFonts w:ascii="Georgia" w:hAnsi="Georgia"/>
                <w:noProof/>
              </w:rPr>
              <w:drawing>
                <wp:inline distT="0" distB="0" distL="0" distR="0">
                  <wp:extent cx="1704975" cy="912663"/>
                  <wp:effectExtent l="19050" t="0" r="9525" b="0"/>
                  <wp:docPr id="34" name="Picture 31" descr="http://www.regionen-russland.de/typo3temp/pics/dea2615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gionen-russland.de/typo3temp/pics/dea261569c.jpg"/>
                          <pic:cNvPicPr>
                            <a:picLocks noChangeAspect="1" noChangeArrowheads="1"/>
                          </pic:cNvPicPr>
                        </pic:nvPicPr>
                        <pic:blipFill>
                          <a:blip r:embed="rId189" cstate="print"/>
                          <a:srcRect/>
                          <a:stretch>
                            <a:fillRect/>
                          </a:stretch>
                        </pic:blipFill>
                        <pic:spPr bwMode="auto">
                          <a:xfrm>
                            <a:off x="0" y="0"/>
                            <a:ext cx="1707223" cy="913866"/>
                          </a:xfrm>
                          <a:prstGeom prst="rect">
                            <a:avLst/>
                          </a:prstGeom>
                          <a:noFill/>
                          <a:ln w="9525">
                            <a:noFill/>
                            <a:miter lim="800000"/>
                            <a:headEnd/>
                            <a:tailEnd/>
                          </a:ln>
                        </pic:spPr>
                      </pic:pic>
                    </a:graphicData>
                  </a:graphic>
                </wp:inline>
              </w:drawing>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Εκταση</w:t>
            </w:r>
            <w:r w:rsidRPr="0052419F">
              <w:rPr>
                <w:rFonts w:ascii="Georgia" w:hAnsi="Georgia" w:cs="Times New Roman"/>
              </w:rPr>
              <w:t xml:space="preserve"> :  52.200 τχλμ (51</w:t>
            </w:r>
            <w:r w:rsidRPr="0052419F">
              <w:rPr>
                <w:rFonts w:ascii="Georgia" w:hAnsi="Georgia" w:cs="Times New Roman"/>
                <w:vertAlign w:val="superscript"/>
              </w:rPr>
              <w:t>η</w:t>
            </w:r>
            <w:r w:rsidRPr="0052419F">
              <w:rPr>
                <w:rFonts w:ascii="Georgia" w:hAnsi="Georgia" w:cs="Times New Roman"/>
              </w:rPr>
              <w:t xml:space="preserve"> θέση μεταξύ </w:t>
            </w:r>
          </w:p>
          <w:p w:rsidR="00531FD3" w:rsidRPr="0052419F" w:rsidRDefault="00531FD3" w:rsidP="004D765A">
            <w:pPr>
              <w:rPr>
                <w:rFonts w:ascii="Georgia" w:hAnsi="Georgia" w:cs="Times New Roman"/>
              </w:rPr>
            </w:pPr>
            <w:r w:rsidRPr="0052419F">
              <w:rPr>
                <w:rFonts w:ascii="Georgia" w:hAnsi="Georgia" w:cs="Times New Roman"/>
              </w:rPr>
              <w:t xml:space="preserve">                    των ρωσικών περιφερειών) </w:t>
            </w:r>
          </w:p>
          <w:p w:rsidR="00531FD3" w:rsidRPr="0052419F" w:rsidRDefault="00531FD3" w:rsidP="004D765A">
            <w:pPr>
              <w:rPr>
                <w:rFonts w:ascii="Georgia" w:hAnsi="Georgia" w:cs="Times New Roman"/>
              </w:rPr>
            </w:pPr>
          </w:p>
        </w:tc>
        <w:tc>
          <w:tcPr>
            <w:tcW w:w="5220" w:type="dxa"/>
          </w:tcPr>
          <w:p w:rsidR="00531FD3" w:rsidRPr="0052419F" w:rsidRDefault="00531FD3" w:rsidP="004D765A">
            <w:pPr>
              <w:rPr>
                <w:rFonts w:ascii="Georgia" w:hAnsi="Georgia" w:cs="Times New Roman"/>
                <w:b/>
                <w:i/>
              </w:rPr>
            </w:pPr>
          </w:p>
          <w:p w:rsidR="00531FD3" w:rsidRPr="0052419F" w:rsidRDefault="00531FD3" w:rsidP="004D765A">
            <w:pPr>
              <w:rPr>
                <w:rFonts w:ascii="Georgia" w:hAnsi="Georgia" w:cs="Times New Roman"/>
              </w:rPr>
            </w:pPr>
            <w:r w:rsidRPr="0052419F">
              <w:rPr>
                <w:rFonts w:ascii="Georgia" w:hAnsi="Georgia" w:cs="Times New Roman"/>
                <w:b/>
                <w:i/>
              </w:rPr>
              <w:t>Πρωτεύουσα</w:t>
            </w:r>
            <w:r w:rsidRPr="0052419F">
              <w:rPr>
                <w:rFonts w:ascii="Georgia" w:hAnsi="Georgia" w:cs="Times New Roman"/>
              </w:rPr>
              <w:t xml:space="preserve"> : Βορόνεζ</w:t>
            </w:r>
          </w:p>
        </w:tc>
      </w:tr>
      <w:tr w:rsidR="00531FD3" w:rsidRPr="0052419F" w:rsidTr="00D97BF2">
        <w:tc>
          <w:tcPr>
            <w:tcW w:w="4698" w:type="dxa"/>
          </w:tcPr>
          <w:p w:rsidR="00531FD3" w:rsidRPr="0052419F" w:rsidRDefault="00531FD3" w:rsidP="004D765A">
            <w:pPr>
              <w:rPr>
                <w:rFonts w:ascii="Georgia" w:hAnsi="Georgia" w:cs="Times New Roman"/>
              </w:rPr>
            </w:pPr>
            <w:r w:rsidRPr="0052419F">
              <w:rPr>
                <w:rFonts w:ascii="Georgia" w:hAnsi="Georgia" w:cs="Times New Roman"/>
                <w:b/>
                <w:i/>
              </w:rPr>
              <w:t>Πληθυσμός</w:t>
            </w:r>
            <w:r w:rsidRPr="0052419F">
              <w:rPr>
                <w:rFonts w:ascii="Georgia" w:hAnsi="Georgia" w:cs="Times New Roman"/>
              </w:rPr>
              <w:t xml:space="preserve"> : 2 εκ κάτοικοι </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ΑΕΠ</w:t>
            </w:r>
            <w:r w:rsidRPr="0052419F">
              <w:rPr>
                <w:rFonts w:ascii="Georgia" w:hAnsi="Georgia" w:cs="Times New Roman"/>
              </w:rPr>
              <w:t xml:space="preserve"> (2013) : 14.328 εκ. ευρώ</w:t>
            </w:r>
          </w:p>
          <w:p w:rsidR="00531FD3" w:rsidRPr="0052419F" w:rsidRDefault="00531FD3" w:rsidP="004D765A">
            <w:pPr>
              <w:rPr>
                <w:rFonts w:ascii="Georgia" w:hAnsi="Georgia" w:cs="Times New Roman"/>
              </w:rPr>
            </w:pPr>
          </w:p>
        </w:tc>
        <w:tc>
          <w:tcPr>
            <w:tcW w:w="5220" w:type="dxa"/>
          </w:tcPr>
          <w:p w:rsidR="00531FD3" w:rsidRPr="0052419F" w:rsidRDefault="00531FD3" w:rsidP="004D765A">
            <w:pPr>
              <w:rPr>
                <w:rFonts w:ascii="Georgia" w:hAnsi="Georgia" w:cs="Times New Roman"/>
              </w:rPr>
            </w:pPr>
            <w:r w:rsidRPr="0052419F">
              <w:rPr>
                <w:rFonts w:ascii="Georgia" w:hAnsi="Georgia" w:cs="Times New Roman"/>
                <w:b/>
                <w:i/>
              </w:rPr>
              <w:t>Λοιπές σημαντικές πόλεις</w:t>
            </w:r>
            <w:r w:rsidRPr="0052419F">
              <w:rPr>
                <w:rFonts w:ascii="Georgia" w:hAnsi="Georgia" w:cs="Times New Roman"/>
              </w:rPr>
              <w:t xml:space="preserve"> : </w:t>
            </w:r>
            <w:r w:rsidRPr="0052419F">
              <w:rPr>
                <w:rFonts w:ascii="Georgia" w:hAnsi="Georgia" w:cs="Times New Roman"/>
                <w:lang w:val="en-US"/>
              </w:rPr>
              <w:t>Borisovglebsk</w:t>
            </w:r>
            <w:r w:rsidRPr="0052419F">
              <w:rPr>
                <w:rFonts w:ascii="Georgia" w:hAnsi="Georgia" w:cs="Times New Roman"/>
              </w:rPr>
              <w:t xml:space="preserve">, </w:t>
            </w:r>
            <w:r w:rsidRPr="0052419F">
              <w:rPr>
                <w:rFonts w:ascii="Georgia" w:hAnsi="Georgia" w:cs="Times New Roman"/>
                <w:lang w:val="en-US"/>
              </w:rPr>
              <w:t>Posoch</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b/>
                <w:i/>
              </w:rPr>
              <w:t xml:space="preserve">Κατά κεφαλή </w:t>
            </w:r>
            <w:r w:rsidRPr="0052419F">
              <w:rPr>
                <w:rFonts w:ascii="Georgia" w:hAnsi="Georgia" w:cs="Times New Roman"/>
                <w:b/>
                <w:i/>
                <w:lang w:val="en-US"/>
              </w:rPr>
              <w:t>AE</w:t>
            </w:r>
            <w:r w:rsidRPr="0052419F">
              <w:rPr>
                <w:rFonts w:ascii="Georgia" w:hAnsi="Georgia" w:cs="Times New Roman"/>
                <w:b/>
                <w:i/>
              </w:rPr>
              <w:t>Π</w:t>
            </w:r>
            <w:r w:rsidRPr="0052419F">
              <w:rPr>
                <w:rFonts w:ascii="Georgia" w:hAnsi="Georgia" w:cs="Times New Roman"/>
              </w:rPr>
              <w:t xml:space="preserve"> : 7.000 ευρώ (κατ’εκτίμηση)</w:t>
            </w:r>
          </w:p>
          <w:p w:rsidR="00531FD3" w:rsidRPr="0052419F" w:rsidRDefault="00531FD3" w:rsidP="004D765A">
            <w:pPr>
              <w:rPr>
                <w:rFonts w:ascii="Georgia" w:hAnsi="Georgia" w:cs="Times New Roman"/>
              </w:rPr>
            </w:pPr>
          </w:p>
        </w:tc>
      </w:tr>
      <w:tr w:rsidR="00531FD3" w:rsidRPr="0052419F" w:rsidTr="00D97BF2">
        <w:tc>
          <w:tcPr>
            <w:tcW w:w="9918" w:type="dxa"/>
            <w:gridSpan w:val="2"/>
          </w:tcPr>
          <w:p w:rsidR="00531FD3" w:rsidRPr="0052419F" w:rsidRDefault="00531FD3" w:rsidP="004D765A">
            <w:pPr>
              <w:rPr>
                <w:rFonts w:ascii="Georgia" w:hAnsi="Georgia" w:cs="Times New Roman"/>
              </w:rPr>
            </w:pPr>
            <w:r w:rsidRPr="0052419F">
              <w:rPr>
                <w:rFonts w:ascii="Georgia" w:hAnsi="Georgia" w:cs="Times New Roman"/>
              </w:rPr>
              <w:t xml:space="preserve">Διαθέτει ένα διεθνές και ένα περιφερειακό αεροδρόμιο, και δυο ποτάμια λιμάνια επί του ποταμού </w:t>
            </w:r>
            <w:r w:rsidRPr="0052419F">
              <w:rPr>
                <w:rFonts w:ascii="Georgia" w:hAnsi="Georgia" w:cs="Times New Roman"/>
                <w:lang w:val="en-US"/>
              </w:rPr>
              <w:t>Don</w:t>
            </w:r>
            <w:r w:rsidRPr="0052419F">
              <w:rPr>
                <w:rFonts w:ascii="Georgia" w:hAnsi="Georgia" w:cs="Times New Roman"/>
              </w:rPr>
              <w:t>. Από το Βορόνεζ διέρχεται κάθετος οδικός άξονας που συνδέει την Αγία Πετρούπολη με το Νοβοροσίσκ και οριζόντιος οδικός άξονας που συνδέει το Κίεβο με την Ούφα (ανατολική Ρωσία) καθώς και αγωγοί πετρελαίου και φυσικού αεριού.</w:t>
            </w:r>
          </w:p>
          <w:p w:rsidR="00531FD3" w:rsidRPr="0052419F" w:rsidRDefault="00531FD3" w:rsidP="004D765A">
            <w:pPr>
              <w:pStyle w:val="aa"/>
              <w:rPr>
                <w:rFonts w:ascii="Georgia" w:hAnsi="Georgia" w:cs="Times New Roman"/>
              </w:rPr>
            </w:pPr>
          </w:p>
          <w:p w:rsidR="00531FD3" w:rsidRPr="0052419F" w:rsidRDefault="00531FD3" w:rsidP="004D765A">
            <w:pPr>
              <w:rPr>
                <w:rFonts w:ascii="Georgia" w:hAnsi="Georgia" w:cs="Times New Roman"/>
              </w:rPr>
            </w:pPr>
            <w:r w:rsidRPr="0052419F">
              <w:rPr>
                <w:rFonts w:ascii="Georgia" w:hAnsi="Georgia" w:cs="Times New Roman"/>
              </w:rPr>
              <w:t xml:space="preserve">Σημαντικότεροι οικονομικοί τομείς είναι η επεξεργασία μετάλλων, η παραγωγή τροφίμων, χημικών και πετροχημικών. </w:t>
            </w:r>
          </w:p>
          <w:p w:rsidR="00531FD3" w:rsidRPr="0052419F" w:rsidRDefault="00531FD3" w:rsidP="004D765A">
            <w:pPr>
              <w:rPr>
                <w:rFonts w:ascii="Georgia" w:hAnsi="Georgia"/>
                <w:shd w:val="clear" w:color="auto" w:fill="FFFFFF"/>
              </w:rPr>
            </w:pPr>
          </w:p>
          <w:p w:rsidR="00531FD3" w:rsidRPr="0052419F" w:rsidRDefault="00531FD3" w:rsidP="004D765A">
            <w:pPr>
              <w:rPr>
                <w:rFonts w:ascii="Georgia" w:hAnsi="Georgia" w:cs="Times New Roman"/>
              </w:rPr>
            </w:pPr>
            <w:r w:rsidRPr="0052419F">
              <w:rPr>
                <w:rFonts w:ascii="Georgia" w:hAnsi="Georgia" w:cs="Times New Roman"/>
              </w:rPr>
              <w:t>Μεγάλες ρωσικές εταιρείες είναι</w:t>
            </w:r>
            <w:r w:rsidRPr="0052419F">
              <w:rPr>
                <w:rFonts w:ascii="Georgia" w:hAnsi="Georgia"/>
                <w:shd w:val="clear" w:color="auto" w:fill="FFFFFF"/>
              </w:rPr>
              <w:t xml:space="preserve"> η </w:t>
            </w:r>
            <w:r w:rsidRPr="0052419F">
              <w:rPr>
                <w:rFonts w:ascii="Georgia" w:hAnsi="Georgia"/>
                <w:shd w:val="clear" w:color="auto" w:fill="FFFFFF"/>
                <w:lang w:val="en-US"/>
              </w:rPr>
              <w:t>OAO</w:t>
            </w:r>
            <w:r w:rsidRPr="0052419F">
              <w:rPr>
                <w:rFonts w:ascii="Georgia" w:hAnsi="Georgia"/>
                <w:shd w:val="clear" w:color="auto" w:fill="FFFFFF"/>
              </w:rPr>
              <w:t xml:space="preserve"> </w:t>
            </w:r>
            <w:r w:rsidRPr="0052419F">
              <w:rPr>
                <w:rFonts w:ascii="Georgia" w:hAnsi="Georgia"/>
                <w:shd w:val="clear" w:color="auto" w:fill="FFFFFF"/>
                <w:lang w:val="en-US"/>
              </w:rPr>
              <w:t>BEKS</w:t>
            </w:r>
            <w:r w:rsidRPr="0052419F">
              <w:rPr>
                <w:rFonts w:ascii="Georgia" w:hAnsi="Georgia"/>
                <w:shd w:val="clear" w:color="auto" w:fill="FFFFFF"/>
              </w:rPr>
              <w:t xml:space="preserve"> </w:t>
            </w:r>
            <w:r w:rsidRPr="0052419F">
              <w:rPr>
                <w:rFonts w:ascii="Georgia" w:hAnsi="Georgia"/>
                <w:shd w:val="clear" w:color="auto" w:fill="FFFFFF"/>
                <w:lang w:val="en-US"/>
              </w:rPr>
              <w:t>FGUP</w:t>
            </w:r>
            <w:r w:rsidRPr="0052419F">
              <w:rPr>
                <w:rFonts w:ascii="Georgia" w:hAnsi="Georgia"/>
                <w:shd w:val="clear" w:color="auto" w:fill="FFFFFF"/>
              </w:rPr>
              <w:t xml:space="preserve"> </w:t>
            </w:r>
            <w:r w:rsidRPr="0052419F">
              <w:rPr>
                <w:rFonts w:ascii="Georgia" w:hAnsi="Georgia"/>
                <w:shd w:val="clear" w:color="auto" w:fill="FFFFFF"/>
                <w:lang w:val="en-US"/>
              </w:rPr>
              <w:t>Woroneschskij</w:t>
            </w:r>
            <w:r w:rsidRPr="0052419F">
              <w:rPr>
                <w:rFonts w:ascii="Georgia" w:hAnsi="Georgia"/>
                <w:shd w:val="clear" w:color="auto" w:fill="FFFFFF"/>
              </w:rPr>
              <w:t xml:space="preserve"> </w:t>
            </w:r>
            <w:r w:rsidRPr="0052419F">
              <w:rPr>
                <w:rFonts w:ascii="Georgia" w:hAnsi="Georgia"/>
                <w:shd w:val="clear" w:color="auto" w:fill="FFFFFF"/>
                <w:lang w:val="en-US"/>
              </w:rPr>
              <w:t>Mechanitscheskij</w:t>
            </w:r>
            <w:r w:rsidRPr="0052419F">
              <w:rPr>
                <w:rFonts w:ascii="Georgia" w:hAnsi="Georgia"/>
                <w:shd w:val="clear" w:color="auto" w:fill="FFFFFF"/>
              </w:rPr>
              <w:t xml:space="preserve"> </w:t>
            </w:r>
            <w:r w:rsidRPr="0052419F">
              <w:rPr>
                <w:rFonts w:ascii="Georgia" w:hAnsi="Georgia"/>
                <w:shd w:val="clear" w:color="auto" w:fill="FFFFFF"/>
                <w:lang w:val="en-US"/>
              </w:rPr>
              <w:t>Sawod</w:t>
            </w:r>
            <w:r w:rsidRPr="0052419F">
              <w:rPr>
                <w:rFonts w:ascii="Georgia" w:hAnsi="Georgia"/>
                <w:shd w:val="clear" w:color="auto" w:fill="FFFFFF"/>
              </w:rPr>
              <w:t xml:space="preserve"> (μηχανές) η OAO Woroneschskaja Konditerskaja Fabrika (τρόφιμα) και η OAO Minudobrenija (πετροχημικά).</w:t>
            </w:r>
            <w:r w:rsidRPr="0052419F">
              <w:rPr>
                <w:rFonts w:ascii="Georgia" w:hAnsi="Georgia" w:cs="Times New Roman"/>
              </w:rPr>
              <w:t xml:space="preserve"> Μεγάλες ξένες εταιρείες που έχουν εγκατασταθεί στην περιοχή είναι : η Ε</w:t>
            </w:r>
            <w:r w:rsidRPr="0052419F">
              <w:rPr>
                <w:rFonts w:ascii="Georgia" w:hAnsi="Georgia" w:cs="Times New Roman"/>
                <w:lang w:val="en-US"/>
              </w:rPr>
              <w:t>uroCement</w:t>
            </w:r>
            <w:r w:rsidRPr="0052419F">
              <w:rPr>
                <w:rFonts w:ascii="Georgia" w:hAnsi="Georgia" w:cs="Times New Roman"/>
              </w:rPr>
              <w:t xml:space="preserve">, </w:t>
            </w:r>
            <w:r w:rsidRPr="0052419F">
              <w:rPr>
                <w:rFonts w:ascii="Georgia" w:hAnsi="Georgia" w:cs="Times New Roman"/>
                <w:lang w:val="en-US"/>
              </w:rPr>
              <w:t>Bunge</w:t>
            </w:r>
            <w:r w:rsidRPr="0052419F">
              <w:rPr>
                <w:rFonts w:ascii="Georgia" w:hAnsi="Georgia" w:cs="Times New Roman"/>
              </w:rPr>
              <w:t xml:space="preserve">, </w:t>
            </w:r>
            <w:r w:rsidRPr="0052419F">
              <w:rPr>
                <w:rFonts w:ascii="Georgia" w:hAnsi="Georgia" w:cs="Times New Roman"/>
                <w:lang w:val="en-US"/>
              </w:rPr>
              <w:t>Siemens</w:t>
            </w:r>
            <w:r w:rsidRPr="0052419F">
              <w:rPr>
                <w:rFonts w:ascii="Georgia" w:hAnsi="Georgia" w:cs="Times New Roman"/>
              </w:rPr>
              <w:t xml:space="preserve">,  </w:t>
            </w:r>
            <w:r w:rsidRPr="0052419F">
              <w:rPr>
                <w:rFonts w:ascii="Georgia" w:hAnsi="Georgia" w:cs="Times New Roman"/>
                <w:lang w:val="en-US"/>
              </w:rPr>
              <w:t>Gruppo</w:t>
            </w:r>
            <w:r w:rsidRPr="0052419F">
              <w:rPr>
                <w:rFonts w:ascii="Georgia" w:hAnsi="Georgia" w:cs="Times New Roman"/>
              </w:rPr>
              <w:t xml:space="preserve"> </w:t>
            </w:r>
            <w:r w:rsidRPr="0052419F">
              <w:rPr>
                <w:rFonts w:ascii="Georgia" w:hAnsi="Georgia" w:cs="Times New Roman"/>
                <w:lang w:val="en-US"/>
              </w:rPr>
              <w:t>Tsernisovo</w:t>
            </w:r>
            <w:r w:rsidRPr="0052419F">
              <w:rPr>
                <w:rFonts w:ascii="Georgia" w:hAnsi="Georgia" w:cs="Times New Roman"/>
              </w:rPr>
              <w:t xml:space="preserve"> κλπ.</w:t>
            </w:r>
          </w:p>
          <w:p w:rsidR="00531FD3" w:rsidRPr="0052419F" w:rsidRDefault="00531FD3" w:rsidP="004D765A">
            <w:pPr>
              <w:rPr>
                <w:rFonts w:ascii="Georgia" w:hAnsi="Georgia" w:cs="Times New Roman"/>
              </w:rPr>
            </w:pPr>
          </w:p>
          <w:p w:rsidR="00531FD3" w:rsidRPr="0052419F" w:rsidRDefault="00531FD3" w:rsidP="004D765A">
            <w:pPr>
              <w:rPr>
                <w:rFonts w:ascii="Georgia" w:hAnsi="Georgia" w:cs="Times New Roman"/>
                <w:b/>
                <w:i/>
              </w:rPr>
            </w:pPr>
          </w:p>
        </w:tc>
      </w:tr>
    </w:tbl>
    <w:p w:rsidR="0061486B" w:rsidRPr="0052419F" w:rsidRDefault="0061486B" w:rsidP="00AF2F48">
      <w:pPr>
        <w:rPr>
          <w:rFonts w:ascii="Georgia" w:hAnsi="Georgia"/>
        </w:rPr>
      </w:pPr>
    </w:p>
    <w:sectPr w:rsidR="0061486B" w:rsidRPr="0052419F" w:rsidSect="009F1445">
      <w:footerReference w:type="default" r:id="rId190"/>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138" w:rsidRDefault="00053138" w:rsidP="00A36517">
      <w:pPr>
        <w:spacing w:after="0" w:line="240" w:lineRule="auto"/>
      </w:pPr>
      <w:r>
        <w:separator/>
      </w:r>
    </w:p>
  </w:endnote>
  <w:endnote w:type="continuationSeparator" w:id="0">
    <w:p w:rsidR="00053138" w:rsidRDefault="00053138" w:rsidP="00A3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00000000" w:usb2="00000000" w:usb3="00000000" w:csb0="0000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lasAlla">
    <w:altName w:val="Times New Roman"/>
    <w:charset w:val="00"/>
    <w:family w:val="roman"/>
    <w:pitch w:val="variable"/>
    <w:sig w:usb0="00000003" w:usb1="00000000" w:usb2="00000000" w:usb3="00000000" w:csb0="00000001" w:csb1="00000000"/>
  </w:font>
  <w:font w:name="MACC Swis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PA-SansSerif">
    <w:altName w:val="Arial"/>
    <w:charset w:val="00"/>
    <w:family w:val="swiss"/>
    <w:pitch w:val="variable"/>
    <w:sig w:usb0="00000083" w:usb1="00000000" w:usb2="00000000" w:usb3="00000000" w:csb0="00000009" w:csb1="00000000"/>
  </w:font>
  <w:font w:name="MS Sans Serif">
    <w:altName w:val="Arial"/>
    <w:panose1 w:val="00000000000000000000"/>
    <w:charset w:val="00"/>
    <w:family w:val="swiss"/>
    <w:notTrueType/>
    <w:pitch w:val="variable"/>
    <w:sig w:usb0="00000003" w:usb1="00000000" w:usb2="00000000" w:usb3="00000000" w:csb0="00000001" w:csb1="00000000"/>
  </w:font>
  <w:font w:name="Arial CYR">
    <w:altName w:val="Arial"/>
    <w:charset w:val="00"/>
    <w:family w:val="swiss"/>
    <w:pitch w:val="variable"/>
    <w:sig w:usb0="E0002EFF" w:usb1="C000785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9C" w:rsidRDefault="00053138">
    <w:pPr>
      <w:jc w:val="right"/>
    </w:pPr>
    <w:r>
      <w:fldChar w:fldCharType="begin"/>
    </w:r>
    <w:r>
      <w:instrText xml:space="preserve"> PAGE   \* MERGEFORMAT </w:instrText>
    </w:r>
    <w:r>
      <w:fldChar w:fldCharType="separate"/>
    </w:r>
    <w:r w:rsidR="004E359C">
      <w:rPr>
        <w:noProof/>
      </w:rPr>
      <w:t>2</w:t>
    </w:r>
    <w:r>
      <w:rPr>
        <w:noProof/>
      </w:rPr>
      <w:fldChar w:fldCharType="end"/>
    </w:r>
    <w:r w:rsidR="004E359C">
      <w:t xml:space="preserve"> </w:t>
    </w:r>
    <w:r w:rsidR="004E359C">
      <w:rPr>
        <w:color w:val="A04DA3"/>
      </w:rPr>
      <w:sym w:font="Wingdings 2" w:char="F097"/>
    </w:r>
    <w:r w:rsidR="004E359C">
      <w:t xml:space="preserve"> </w:t>
    </w:r>
  </w:p>
  <w:p w:rsidR="004E359C" w:rsidRDefault="004922BB">
    <w:pPr>
      <w:jc w:val="right"/>
    </w:pPr>
    <w:r>
      <w:rPr>
        <w:noProof/>
      </w:rPr>
      <mc:AlternateContent>
        <mc:Choice Requires="wpg">
          <w:drawing>
            <wp:inline distT="0" distB="0" distL="0" distR="0">
              <wp:extent cx="2327910" cy="45085"/>
              <wp:effectExtent l="9525" t="9525" r="15240" b="12065"/>
              <wp:docPr id="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45085"/>
                        <a:chOff x="7606" y="15084"/>
                        <a:chExt cx="3666" cy="71"/>
                      </a:xfrm>
                    </wpg:grpSpPr>
                    <wps:wsp>
                      <wps:cNvPr id="37" name="AutoShape 2"/>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Lst>
                      </wps:spPr>
                      <wps:bodyPr/>
                    </wps:wsp>
                    <wps:wsp>
                      <wps:cNvPr id="42" name="AutoShape 3"/>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">
              <v:shapetype id="_x0000_t32" coordsize="21600,21600" o:spt="32" o:oned="t" path="m,l21600,21600e" filled="f">
                <v:path arrowok="t" fillok="f" o:connecttype="none"/>
                <o:lock v:ext="edit" shapetype="t"/>
              </v:shapetype>
              <v:shape id="AutoShape 2"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1H8UAAADbAAAADwAAAGRycy9kb3ducmV2LnhtbESPQWvCQBSE70L/w/IK3upGBSvRVUpB&#10;8KBC0yJ6e2af2bTZtyG7auKv7xYKHoeZ+YaZL1tbiSs1vnSsYDhIQBDnTpdcKPj6XL1MQfiArLFy&#10;TAo68rBcPPXmmGp34w+6ZqEQEcI+RQUmhDqV0ueGLPqBq4mjd3aNxRBlU0jd4C3CbSVHSTKRFkuO&#10;CwZrejeU/2QXq2A/2g4P5vQtO7+7b45ZcZSdrpXqP7dvMxCB2vAI/7fXWsH4Ff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1H8UAAADbAAAADwAAAAAAAAAA&#10;AAAAAAChAgAAZHJzL2Rvd25yZXYueG1sUEsFBgAAAAAEAAQA+QAAAJMDAAAAAA==&#10;" strokecolor="#438086" strokeweight="1.5pt"/>
              <v:shape id="AutoShape 3"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tB8QAAADbAAAADwAAAGRycy9kb3ducmV2LnhtbESPQWvCQBSE74L/YXlCb7qp2hJSVxFB&#10;zKmgFqG31+xrEpp9G7JPTfvrXaHgcZiZb5jFqneNulAXas8GnicJKOLC25pLAx/H7TgFFQTZYuOZ&#10;DPxSgNVyOFhgZv2V93Q5SKkihEOGBiqRNtM6FBU5DBPfEkfv23cOJcqu1LbDa4S7Rk+T5FU7rDku&#10;VNjSpqLi53B2Bj5deno58kl2u6/Z+18qeb8ucmOeRv36DZRQL4/wfzu3BuZTuH+JP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u0HxAAAANsAAAAPAAAAAAAAAAAA&#10;AAAAAKECAABkcnMvZG93bnJldi54bWxQSwUGAAAAAAQABAD5AAAAkgMAAAAA&#10;" strokecolor="#438086" strokeweight=".25pt"/>
              <w10:anchorlock/>
            </v:group>
          </w:pict>
        </mc:Fallback>
      </mc:AlternateContent>
    </w:r>
  </w:p>
  <w:p w:rsidR="004E359C" w:rsidRDefault="004E359C">
    <w:pPr>
      <w:pStyle w:val="a7"/>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9C" w:rsidRPr="00A10B1E" w:rsidRDefault="004E359C">
    <w:pPr>
      <w:jc w:val="right"/>
    </w:pPr>
  </w:p>
  <w:p w:rsidR="004E359C" w:rsidRDefault="004E359C">
    <w:pPr>
      <w:pStyle w:val="a7"/>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9C" w:rsidRPr="00A10B1E" w:rsidRDefault="00053138">
    <w:pPr>
      <w:jc w:val="right"/>
    </w:pPr>
    <w:r>
      <w:fldChar w:fldCharType="begin"/>
    </w:r>
    <w:r>
      <w:instrText xml:space="preserve"> PAGE   \* MERGEFORMAT </w:instrText>
    </w:r>
    <w:r>
      <w:fldChar w:fldCharType="separate"/>
    </w:r>
    <w:r w:rsidR="004922BB">
      <w:rPr>
        <w:noProof/>
      </w:rPr>
      <w:t>81</w:t>
    </w:r>
    <w:r>
      <w:rPr>
        <w:noProof/>
      </w:rPr>
      <w:fldChar w:fldCharType="end"/>
    </w:r>
  </w:p>
  <w:p w:rsidR="004E359C" w:rsidRDefault="004E359C">
    <w:pPr>
      <w:pStyle w:val="a7"/>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138" w:rsidRDefault="00053138" w:rsidP="00A36517">
      <w:pPr>
        <w:spacing w:after="0" w:line="240" w:lineRule="auto"/>
      </w:pPr>
      <w:r>
        <w:separator/>
      </w:r>
    </w:p>
  </w:footnote>
  <w:footnote w:type="continuationSeparator" w:id="0">
    <w:p w:rsidR="00053138" w:rsidRDefault="00053138" w:rsidP="00A36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9C" w:rsidRPr="00D633F3" w:rsidRDefault="004E359C" w:rsidP="002A2B29">
    <w:pPr>
      <w:pStyle w:val="a6"/>
      <w:pBdr>
        <w:bottom w:val="single" w:sz="4" w:space="0" w:color="auto"/>
      </w:pBdr>
      <w:jc w:val="right"/>
      <w:rPr>
        <w:lang w:val="el-GR"/>
      </w:rPr>
    </w:pPr>
    <w:r>
      <w:rPr>
        <w:lang w:val="el-GR"/>
      </w:rPr>
      <w:t>Γραφείο ΟΕΥ Αγίου Παύλου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9C" w:rsidRPr="00A36517" w:rsidRDefault="004E359C" w:rsidP="00A3651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E6A"/>
    <w:multiLevelType w:val="multilevel"/>
    <w:tmpl w:val="2DB6E3B8"/>
    <w:lvl w:ilvl="0">
      <w:start w:val="1"/>
      <w:numFmt w:val="decimal"/>
      <w:lvlText w:val="%1."/>
      <w:lvlJc w:val="left"/>
      <w:pPr>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nsid w:val="347351E5"/>
    <w:multiLevelType w:val="hybridMultilevel"/>
    <w:tmpl w:val="A4CA5D86"/>
    <w:lvl w:ilvl="0" w:tplc="29A04984">
      <w:start w:val="19"/>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2E0300"/>
    <w:multiLevelType w:val="hybridMultilevel"/>
    <w:tmpl w:val="CE7854F4"/>
    <w:lvl w:ilvl="0" w:tplc="46546270">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B77058"/>
    <w:multiLevelType w:val="multilevel"/>
    <w:tmpl w:val="39B7705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3F887C5C"/>
    <w:multiLevelType w:val="hybridMultilevel"/>
    <w:tmpl w:val="F2E61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1A16C9"/>
    <w:multiLevelType w:val="hybridMultilevel"/>
    <w:tmpl w:val="28244096"/>
    <w:lvl w:ilvl="0" w:tplc="D7044C3C">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F47149"/>
    <w:multiLevelType w:val="hybridMultilevel"/>
    <w:tmpl w:val="214A7686"/>
    <w:lvl w:ilvl="0" w:tplc="DB32A7D4">
      <w:numFmt w:val="bullet"/>
      <w:lvlText w:val="-"/>
      <w:lvlJc w:val="left"/>
      <w:pPr>
        <w:ind w:left="720" w:hanging="360"/>
      </w:pPr>
      <w:rPr>
        <w:rFonts w:ascii="Georgia" w:eastAsiaTheme="minorEastAsia" w:hAnsi="Georgia"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BA33C3"/>
    <w:multiLevelType w:val="hybridMultilevel"/>
    <w:tmpl w:val="1FB492E4"/>
    <w:lvl w:ilvl="0" w:tplc="0408000D">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8">
    <w:nsid w:val="5646063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6EEF1BEA"/>
    <w:multiLevelType w:val="hybridMultilevel"/>
    <w:tmpl w:val="2A1262BE"/>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6E804DD"/>
    <w:multiLevelType w:val="hybridMultilevel"/>
    <w:tmpl w:val="B5F4F7D6"/>
    <w:lvl w:ilvl="0" w:tplc="0408000D">
      <w:start w:val="1"/>
      <w:numFmt w:val="bullet"/>
      <w:lvlText w:val=""/>
      <w:lvlJc w:val="left"/>
      <w:pPr>
        <w:tabs>
          <w:tab w:val="num" w:pos="720"/>
        </w:tabs>
        <w:ind w:left="720" w:hanging="360"/>
      </w:pPr>
      <w:rPr>
        <w:rFonts w:ascii="Wingdings" w:hAnsi="Wingdings" w:hint="default"/>
      </w:rPr>
    </w:lvl>
    <w:lvl w:ilvl="1" w:tplc="04080005">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2"/>
  </w:num>
  <w:num w:numId="6">
    <w:abstractNumId w:val="10"/>
  </w:num>
  <w:num w:numId="7">
    <w:abstractNumId w:val="7"/>
  </w:num>
  <w:num w:numId="8">
    <w:abstractNumId w:val="1"/>
  </w:num>
  <w:num w:numId="9">
    <w:abstractNumId w:val="9"/>
  </w:num>
  <w:num w:numId="10">
    <w:abstractNumId w:val="8"/>
  </w:num>
  <w:num w:numId="11">
    <w:abstractNumId w:val="3"/>
    <w:lvlOverride w:ilvl="0">
      <w:startOverride w:val="174"/>
    </w:lvlOverride>
    <w:lvlOverride w:ilvl="1">
      <w:startOverride w:val="697"/>
    </w:lvlOverride>
  </w:num>
  <w:num w:numId="12">
    <w:abstractNumId w:val="3"/>
    <w:lvlOverride w:ilvl="0">
      <w:startOverride w:val="4"/>
    </w:lvlOverride>
    <w:lvlOverride w:ilvl="1">
      <w:startOverride w:val="3"/>
    </w:lvlOverride>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28F"/>
    <w:rsid w:val="00013725"/>
    <w:rsid w:val="00033AF9"/>
    <w:rsid w:val="000346C9"/>
    <w:rsid w:val="000443B2"/>
    <w:rsid w:val="000450BB"/>
    <w:rsid w:val="00053138"/>
    <w:rsid w:val="0006579B"/>
    <w:rsid w:val="00082DFA"/>
    <w:rsid w:val="000D3D48"/>
    <w:rsid w:val="000F13D8"/>
    <w:rsid w:val="000F7931"/>
    <w:rsid w:val="001151F4"/>
    <w:rsid w:val="00145721"/>
    <w:rsid w:val="00152DBA"/>
    <w:rsid w:val="0018147F"/>
    <w:rsid w:val="00183D00"/>
    <w:rsid w:val="0019083D"/>
    <w:rsid w:val="0019161D"/>
    <w:rsid w:val="001942AB"/>
    <w:rsid w:val="00196A69"/>
    <w:rsid w:val="00197494"/>
    <w:rsid w:val="001A0D00"/>
    <w:rsid w:val="001B4EB2"/>
    <w:rsid w:val="001D3712"/>
    <w:rsid w:val="001D3FFB"/>
    <w:rsid w:val="001D6F88"/>
    <w:rsid w:val="001F4269"/>
    <w:rsid w:val="00212025"/>
    <w:rsid w:val="00215203"/>
    <w:rsid w:val="00231ECA"/>
    <w:rsid w:val="00234AEB"/>
    <w:rsid w:val="0023593C"/>
    <w:rsid w:val="00236421"/>
    <w:rsid w:val="00240489"/>
    <w:rsid w:val="00242FDF"/>
    <w:rsid w:val="00271EA2"/>
    <w:rsid w:val="00276191"/>
    <w:rsid w:val="002821C8"/>
    <w:rsid w:val="00286AEF"/>
    <w:rsid w:val="002A23F3"/>
    <w:rsid w:val="002A2B29"/>
    <w:rsid w:val="002D3090"/>
    <w:rsid w:val="002E3AC6"/>
    <w:rsid w:val="002E52C6"/>
    <w:rsid w:val="002F3292"/>
    <w:rsid w:val="002F6E5B"/>
    <w:rsid w:val="002F6E98"/>
    <w:rsid w:val="00300F10"/>
    <w:rsid w:val="00305DFC"/>
    <w:rsid w:val="003131B8"/>
    <w:rsid w:val="00320130"/>
    <w:rsid w:val="00321F15"/>
    <w:rsid w:val="00327528"/>
    <w:rsid w:val="003300BB"/>
    <w:rsid w:val="0033292D"/>
    <w:rsid w:val="003351B8"/>
    <w:rsid w:val="00335471"/>
    <w:rsid w:val="00357A51"/>
    <w:rsid w:val="00362CF6"/>
    <w:rsid w:val="00364F00"/>
    <w:rsid w:val="00367490"/>
    <w:rsid w:val="00393F2C"/>
    <w:rsid w:val="00397045"/>
    <w:rsid w:val="003A430B"/>
    <w:rsid w:val="003A5996"/>
    <w:rsid w:val="003B1C47"/>
    <w:rsid w:val="003C1546"/>
    <w:rsid w:val="003E4BF9"/>
    <w:rsid w:val="003E7E8B"/>
    <w:rsid w:val="003F0165"/>
    <w:rsid w:val="003F592D"/>
    <w:rsid w:val="00405763"/>
    <w:rsid w:val="00405955"/>
    <w:rsid w:val="00435681"/>
    <w:rsid w:val="00477600"/>
    <w:rsid w:val="00481A64"/>
    <w:rsid w:val="00490DFA"/>
    <w:rsid w:val="00491EDA"/>
    <w:rsid w:val="004922BB"/>
    <w:rsid w:val="00493BBA"/>
    <w:rsid w:val="004A7F7E"/>
    <w:rsid w:val="004B44F8"/>
    <w:rsid w:val="004B566E"/>
    <w:rsid w:val="004C2549"/>
    <w:rsid w:val="004D765A"/>
    <w:rsid w:val="004E359C"/>
    <w:rsid w:val="004E5DED"/>
    <w:rsid w:val="004F5B1B"/>
    <w:rsid w:val="0050031D"/>
    <w:rsid w:val="0050399C"/>
    <w:rsid w:val="00510333"/>
    <w:rsid w:val="00514D34"/>
    <w:rsid w:val="00521E8D"/>
    <w:rsid w:val="0052419F"/>
    <w:rsid w:val="005312F8"/>
    <w:rsid w:val="005315BA"/>
    <w:rsid w:val="00531FD3"/>
    <w:rsid w:val="0054613C"/>
    <w:rsid w:val="005560CC"/>
    <w:rsid w:val="00565633"/>
    <w:rsid w:val="00566AA5"/>
    <w:rsid w:val="00567093"/>
    <w:rsid w:val="00574C6C"/>
    <w:rsid w:val="005855F0"/>
    <w:rsid w:val="0058729A"/>
    <w:rsid w:val="00590928"/>
    <w:rsid w:val="005A2594"/>
    <w:rsid w:val="005C1762"/>
    <w:rsid w:val="005D1E75"/>
    <w:rsid w:val="005D2FF5"/>
    <w:rsid w:val="005E4DAD"/>
    <w:rsid w:val="005F2485"/>
    <w:rsid w:val="00603C2C"/>
    <w:rsid w:val="00605235"/>
    <w:rsid w:val="00613058"/>
    <w:rsid w:val="0061486B"/>
    <w:rsid w:val="006327E3"/>
    <w:rsid w:val="00634646"/>
    <w:rsid w:val="00642B6F"/>
    <w:rsid w:val="00643F15"/>
    <w:rsid w:val="0064642E"/>
    <w:rsid w:val="00652248"/>
    <w:rsid w:val="00661B2A"/>
    <w:rsid w:val="00663329"/>
    <w:rsid w:val="0066694F"/>
    <w:rsid w:val="0067128F"/>
    <w:rsid w:val="0068646F"/>
    <w:rsid w:val="006A0298"/>
    <w:rsid w:val="006A7DCB"/>
    <w:rsid w:val="006B7A54"/>
    <w:rsid w:val="006C3D84"/>
    <w:rsid w:val="006C442F"/>
    <w:rsid w:val="006E1836"/>
    <w:rsid w:val="006E45AF"/>
    <w:rsid w:val="007037BE"/>
    <w:rsid w:val="007077FB"/>
    <w:rsid w:val="00727C64"/>
    <w:rsid w:val="00740D8D"/>
    <w:rsid w:val="00742363"/>
    <w:rsid w:val="00743CFC"/>
    <w:rsid w:val="00750D1D"/>
    <w:rsid w:val="00772C3F"/>
    <w:rsid w:val="00774580"/>
    <w:rsid w:val="007A3182"/>
    <w:rsid w:val="007C35A9"/>
    <w:rsid w:val="007C70FF"/>
    <w:rsid w:val="007D11F2"/>
    <w:rsid w:val="007D2430"/>
    <w:rsid w:val="007E0460"/>
    <w:rsid w:val="007E2FFA"/>
    <w:rsid w:val="007E348A"/>
    <w:rsid w:val="007E54E1"/>
    <w:rsid w:val="007E5C09"/>
    <w:rsid w:val="007F1177"/>
    <w:rsid w:val="00805139"/>
    <w:rsid w:val="00820B08"/>
    <w:rsid w:val="00847184"/>
    <w:rsid w:val="00864CDB"/>
    <w:rsid w:val="00867260"/>
    <w:rsid w:val="00873150"/>
    <w:rsid w:val="0087796A"/>
    <w:rsid w:val="00880628"/>
    <w:rsid w:val="008A3E54"/>
    <w:rsid w:val="008B0230"/>
    <w:rsid w:val="008C01A3"/>
    <w:rsid w:val="008E20CA"/>
    <w:rsid w:val="008E27D5"/>
    <w:rsid w:val="008F28F9"/>
    <w:rsid w:val="008F6E8F"/>
    <w:rsid w:val="00900021"/>
    <w:rsid w:val="0090576D"/>
    <w:rsid w:val="009209DA"/>
    <w:rsid w:val="009429BE"/>
    <w:rsid w:val="009434EB"/>
    <w:rsid w:val="0095469A"/>
    <w:rsid w:val="00955C7C"/>
    <w:rsid w:val="009648A5"/>
    <w:rsid w:val="00981CE1"/>
    <w:rsid w:val="00990E69"/>
    <w:rsid w:val="009A0683"/>
    <w:rsid w:val="009C22FD"/>
    <w:rsid w:val="009D5193"/>
    <w:rsid w:val="009E4163"/>
    <w:rsid w:val="009F1445"/>
    <w:rsid w:val="009F3886"/>
    <w:rsid w:val="00A048CE"/>
    <w:rsid w:val="00A13E59"/>
    <w:rsid w:val="00A202EC"/>
    <w:rsid w:val="00A20AFC"/>
    <w:rsid w:val="00A232B6"/>
    <w:rsid w:val="00A27B14"/>
    <w:rsid w:val="00A36517"/>
    <w:rsid w:val="00A3787E"/>
    <w:rsid w:val="00A427C2"/>
    <w:rsid w:val="00A5216C"/>
    <w:rsid w:val="00A87ABA"/>
    <w:rsid w:val="00AA2AF2"/>
    <w:rsid w:val="00AB35FB"/>
    <w:rsid w:val="00AC58D0"/>
    <w:rsid w:val="00AC72E7"/>
    <w:rsid w:val="00AD2611"/>
    <w:rsid w:val="00AF2F48"/>
    <w:rsid w:val="00B10388"/>
    <w:rsid w:val="00B3162C"/>
    <w:rsid w:val="00B3593F"/>
    <w:rsid w:val="00B64712"/>
    <w:rsid w:val="00B907B2"/>
    <w:rsid w:val="00B92998"/>
    <w:rsid w:val="00BA2EF2"/>
    <w:rsid w:val="00BB0F05"/>
    <w:rsid w:val="00BB1705"/>
    <w:rsid w:val="00BB2F6F"/>
    <w:rsid w:val="00BC132E"/>
    <w:rsid w:val="00BC57D6"/>
    <w:rsid w:val="00BD49FB"/>
    <w:rsid w:val="00BF25DA"/>
    <w:rsid w:val="00BF4CE5"/>
    <w:rsid w:val="00BF5E4D"/>
    <w:rsid w:val="00C10673"/>
    <w:rsid w:val="00C161E4"/>
    <w:rsid w:val="00C17712"/>
    <w:rsid w:val="00C34F26"/>
    <w:rsid w:val="00C513A8"/>
    <w:rsid w:val="00C5236E"/>
    <w:rsid w:val="00C65EDA"/>
    <w:rsid w:val="00C75365"/>
    <w:rsid w:val="00C7577F"/>
    <w:rsid w:val="00C90ABC"/>
    <w:rsid w:val="00C95E87"/>
    <w:rsid w:val="00CA3627"/>
    <w:rsid w:val="00CF4D6D"/>
    <w:rsid w:val="00D007D6"/>
    <w:rsid w:val="00D028EC"/>
    <w:rsid w:val="00D16BF4"/>
    <w:rsid w:val="00D201E5"/>
    <w:rsid w:val="00D30E41"/>
    <w:rsid w:val="00D63874"/>
    <w:rsid w:val="00D653DE"/>
    <w:rsid w:val="00D918D8"/>
    <w:rsid w:val="00D921C2"/>
    <w:rsid w:val="00D923C0"/>
    <w:rsid w:val="00D97BF2"/>
    <w:rsid w:val="00DA3C93"/>
    <w:rsid w:val="00DA452C"/>
    <w:rsid w:val="00DA5D9B"/>
    <w:rsid w:val="00DB05D8"/>
    <w:rsid w:val="00DD3EAB"/>
    <w:rsid w:val="00DE48F7"/>
    <w:rsid w:val="00DE7EB1"/>
    <w:rsid w:val="00E02017"/>
    <w:rsid w:val="00E02ECC"/>
    <w:rsid w:val="00E0317A"/>
    <w:rsid w:val="00E126D0"/>
    <w:rsid w:val="00E21F83"/>
    <w:rsid w:val="00E25D48"/>
    <w:rsid w:val="00E3511F"/>
    <w:rsid w:val="00E36CB9"/>
    <w:rsid w:val="00E5028D"/>
    <w:rsid w:val="00E61086"/>
    <w:rsid w:val="00E61F40"/>
    <w:rsid w:val="00E83350"/>
    <w:rsid w:val="00EA2EF5"/>
    <w:rsid w:val="00EA358F"/>
    <w:rsid w:val="00EB7184"/>
    <w:rsid w:val="00EC2F29"/>
    <w:rsid w:val="00EC3516"/>
    <w:rsid w:val="00EC6670"/>
    <w:rsid w:val="00EC77CC"/>
    <w:rsid w:val="00ED2542"/>
    <w:rsid w:val="00EE163A"/>
    <w:rsid w:val="00EE7B76"/>
    <w:rsid w:val="00EF2E9D"/>
    <w:rsid w:val="00EF57FA"/>
    <w:rsid w:val="00F02112"/>
    <w:rsid w:val="00F0377E"/>
    <w:rsid w:val="00F0445B"/>
    <w:rsid w:val="00F06A21"/>
    <w:rsid w:val="00F302F7"/>
    <w:rsid w:val="00F401AB"/>
    <w:rsid w:val="00F40346"/>
    <w:rsid w:val="00F40741"/>
    <w:rsid w:val="00F41AC0"/>
    <w:rsid w:val="00F44B42"/>
    <w:rsid w:val="00F6097E"/>
    <w:rsid w:val="00F73A27"/>
    <w:rsid w:val="00F77333"/>
    <w:rsid w:val="00FA2CF5"/>
    <w:rsid w:val="00FA4710"/>
    <w:rsid w:val="00FA4F0B"/>
    <w:rsid w:val="00FC1783"/>
    <w:rsid w:val="00FD1D7E"/>
    <w:rsid w:val="00FF141F"/>
    <w:rsid w:val="19215735"/>
    <w:rsid w:val="37B67BA1"/>
    <w:rsid w:val="676434E0"/>
    <w:rsid w:val="685E56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semiHidden="0" w:uiPriority="39"/>
    <w:lsdException w:name="toc 2" w:semiHidden="0" w:uiPriority="39"/>
    <w:lsdException w:name="toc 3" w:semiHidden="0" w:uiPriority="39"/>
    <w:lsdException w:name="toc 4" w:semiHidden="0"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Strong" w:semiHidden="0" w:uiPriority="22" w:unhideWhenUsed="0" w:qFormat="1"/>
    <w:lsdException w:name="Emphasis" w:semiHidden="0" w:uiPriority="20" w:unhideWhenUsed="0" w:qFormat="1"/>
    <w:lsdException w:name="HTML Address" w:uiPriority="0"/>
    <w:lsdException w:name="HTML Preformatted" w:uiPriority="0"/>
    <w:lsdException w:name="Normal Table" w:qFormat="1"/>
    <w:lsdException w:name="annotation subject" w:uiPriority="0"/>
    <w:lsdException w:name="Outline List 2" w:uiPriority="0"/>
    <w:lsdException w:name="Table Simple 1" w:uiPriority="0"/>
    <w:lsdException w:name="Table Classic 1" w:uiPriority="0"/>
    <w:lsdException w:name="Table List 1" w:uiPriority="0"/>
    <w:lsdException w:name="Table List 7" w:uiPriority="0"/>
    <w:lsdException w:name="Table Contemporary" w:uiPriority="0"/>
    <w:lsdException w:name="Table Elegant" w:uiPriority="0"/>
    <w:lsdException w:name="Table Professional" w:uiPriority="0"/>
    <w:lsdException w:name="Table Subtle 2" w:uiPriority="0"/>
    <w:lsdException w:name="Balloon Text" w:uiPriority="0" w:qFormat="1"/>
    <w:lsdException w:name="Table Grid" w:semiHidden="0" w:uiPriority="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F88"/>
    <w:rPr>
      <w:rFonts w:asciiTheme="minorHAnsi" w:eastAsiaTheme="minorEastAsia" w:hAnsiTheme="minorHAnsi" w:cstheme="minorBidi"/>
      <w:sz w:val="22"/>
      <w:szCs w:val="22"/>
    </w:rPr>
  </w:style>
  <w:style w:type="paragraph" w:styleId="1">
    <w:name w:val="heading 1"/>
    <w:basedOn w:val="a"/>
    <w:next w:val="a"/>
    <w:link w:val="1Char"/>
    <w:qFormat/>
    <w:rsid w:val="001D6F8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1D6F8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1D6F8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1D6F8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1D6F8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nhideWhenUsed/>
    <w:qFormat/>
    <w:rsid w:val="001D6F8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nhideWhenUsed/>
    <w:qFormat/>
    <w:rsid w:val="001D6F8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nhideWhenUsed/>
    <w:qFormat/>
    <w:rsid w:val="001D6F8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nhideWhenUsed/>
    <w:qFormat/>
    <w:rsid w:val="001D6F8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D6F8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rsid w:val="001D6F88"/>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1D6F88"/>
    <w:rPr>
      <w:rFonts w:asciiTheme="majorHAnsi" w:eastAsiaTheme="majorEastAsia" w:hAnsiTheme="majorHAnsi" w:cstheme="majorBidi"/>
      <w:b/>
      <w:bCs/>
      <w:color w:val="4F81BD" w:themeColor="accent1"/>
      <w:sz w:val="22"/>
      <w:szCs w:val="22"/>
    </w:rPr>
  </w:style>
  <w:style w:type="character" w:customStyle="1" w:styleId="4Char">
    <w:name w:val="Επικεφαλίδα 4 Char"/>
    <w:basedOn w:val="a0"/>
    <w:link w:val="4"/>
    <w:rsid w:val="001D6F88"/>
    <w:rPr>
      <w:rFonts w:asciiTheme="majorHAnsi" w:eastAsiaTheme="majorEastAsia" w:hAnsiTheme="majorHAnsi" w:cstheme="majorBidi"/>
      <w:b/>
      <w:bCs/>
      <w:i/>
      <w:iCs/>
      <w:color w:val="4F81BD" w:themeColor="accent1"/>
      <w:sz w:val="22"/>
      <w:szCs w:val="22"/>
    </w:rPr>
  </w:style>
  <w:style w:type="character" w:customStyle="1" w:styleId="5Char">
    <w:name w:val="Επικεφαλίδα 5 Char"/>
    <w:basedOn w:val="a0"/>
    <w:link w:val="5"/>
    <w:rsid w:val="001D6F88"/>
    <w:rPr>
      <w:rFonts w:asciiTheme="majorHAnsi" w:eastAsiaTheme="majorEastAsia" w:hAnsiTheme="majorHAnsi" w:cstheme="majorBidi"/>
      <w:color w:val="243F60" w:themeColor="accent1" w:themeShade="7F"/>
      <w:sz w:val="22"/>
      <w:szCs w:val="22"/>
    </w:rPr>
  </w:style>
  <w:style w:type="character" w:customStyle="1" w:styleId="6Char">
    <w:name w:val="Επικεφαλίδα 6 Char"/>
    <w:basedOn w:val="a0"/>
    <w:link w:val="6"/>
    <w:rsid w:val="001D6F88"/>
    <w:rPr>
      <w:rFonts w:asciiTheme="majorHAnsi" w:eastAsiaTheme="majorEastAsia" w:hAnsiTheme="majorHAnsi" w:cstheme="majorBidi"/>
      <w:i/>
      <w:iCs/>
      <w:color w:val="243F60" w:themeColor="accent1" w:themeShade="7F"/>
      <w:sz w:val="22"/>
      <w:szCs w:val="22"/>
    </w:rPr>
  </w:style>
  <w:style w:type="character" w:customStyle="1" w:styleId="7Char">
    <w:name w:val="Επικεφαλίδα 7 Char"/>
    <w:basedOn w:val="a0"/>
    <w:link w:val="7"/>
    <w:rsid w:val="001D6F88"/>
    <w:rPr>
      <w:rFonts w:asciiTheme="majorHAnsi" w:eastAsiaTheme="majorEastAsia" w:hAnsiTheme="majorHAnsi" w:cstheme="majorBidi"/>
      <w:i/>
      <w:iCs/>
      <w:color w:val="404040" w:themeColor="text1" w:themeTint="BF"/>
      <w:sz w:val="22"/>
      <w:szCs w:val="22"/>
    </w:rPr>
  </w:style>
  <w:style w:type="character" w:customStyle="1" w:styleId="8Char">
    <w:name w:val="Επικεφαλίδα 8 Char"/>
    <w:basedOn w:val="a0"/>
    <w:link w:val="8"/>
    <w:rsid w:val="001D6F88"/>
    <w:rPr>
      <w:rFonts w:asciiTheme="majorHAnsi" w:eastAsiaTheme="majorEastAsia" w:hAnsiTheme="majorHAnsi" w:cstheme="majorBidi"/>
      <w:color w:val="404040" w:themeColor="text1" w:themeTint="BF"/>
    </w:rPr>
  </w:style>
  <w:style w:type="character" w:customStyle="1" w:styleId="9Char">
    <w:name w:val="Επικεφαλίδα 9 Char"/>
    <w:basedOn w:val="a0"/>
    <w:link w:val="9"/>
    <w:rsid w:val="001D6F88"/>
    <w:rPr>
      <w:rFonts w:asciiTheme="majorHAnsi" w:eastAsiaTheme="majorEastAsia" w:hAnsiTheme="majorHAnsi" w:cstheme="majorBidi"/>
      <w:i/>
      <w:iCs/>
      <w:color w:val="404040" w:themeColor="text1" w:themeTint="BF"/>
    </w:rPr>
  </w:style>
  <w:style w:type="paragraph" w:styleId="a3">
    <w:name w:val="Balloon Text"/>
    <w:basedOn w:val="a"/>
    <w:link w:val="Char"/>
    <w:semiHidden/>
    <w:unhideWhenUsed/>
    <w:qFormat/>
    <w:rsid w:val="001D6F8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D6F88"/>
    <w:rPr>
      <w:rFonts w:ascii="Tahoma" w:hAnsi="Tahoma" w:cs="Tahoma"/>
      <w:sz w:val="16"/>
      <w:szCs w:val="16"/>
    </w:rPr>
  </w:style>
  <w:style w:type="paragraph" w:styleId="a4">
    <w:name w:val="caption"/>
    <w:basedOn w:val="a"/>
    <w:next w:val="a"/>
    <w:uiPriority w:val="35"/>
    <w:unhideWhenUsed/>
    <w:qFormat/>
    <w:rsid w:val="001D6F88"/>
    <w:pPr>
      <w:spacing w:line="240" w:lineRule="auto"/>
    </w:pPr>
    <w:rPr>
      <w:b/>
      <w:bCs/>
      <w:color w:val="4F81BD" w:themeColor="accent1"/>
      <w:sz w:val="18"/>
      <w:szCs w:val="18"/>
    </w:rPr>
  </w:style>
  <w:style w:type="paragraph" w:styleId="10">
    <w:name w:val="toc 1"/>
    <w:basedOn w:val="a"/>
    <w:next w:val="a"/>
    <w:uiPriority w:val="39"/>
    <w:unhideWhenUsed/>
    <w:rsid w:val="001D6F88"/>
    <w:pPr>
      <w:spacing w:after="100"/>
    </w:pPr>
  </w:style>
  <w:style w:type="paragraph" w:styleId="20">
    <w:name w:val="toc 2"/>
    <w:basedOn w:val="a"/>
    <w:next w:val="a"/>
    <w:uiPriority w:val="39"/>
    <w:unhideWhenUsed/>
    <w:rsid w:val="001D6F88"/>
    <w:pPr>
      <w:spacing w:after="100"/>
      <w:ind w:left="220"/>
    </w:pPr>
  </w:style>
  <w:style w:type="paragraph" w:styleId="30">
    <w:name w:val="toc 3"/>
    <w:basedOn w:val="a"/>
    <w:next w:val="a"/>
    <w:uiPriority w:val="39"/>
    <w:unhideWhenUsed/>
    <w:rsid w:val="001D6F88"/>
    <w:pPr>
      <w:spacing w:after="100"/>
      <w:ind w:left="440"/>
    </w:pPr>
  </w:style>
  <w:style w:type="paragraph" w:styleId="40">
    <w:name w:val="toc 4"/>
    <w:basedOn w:val="a"/>
    <w:next w:val="a"/>
    <w:uiPriority w:val="39"/>
    <w:unhideWhenUsed/>
    <w:rsid w:val="001D6F88"/>
    <w:pPr>
      <w:spacing w:after="100"/>
      <w:ind w:left="660"/>
    </w:pPr>
  </w:style>
  <w:style w:type="character" w:styleId="-">
    <w:name w:val="Hyperlink"/>
    <w:basedOn w:val="a0"/>
    <w:uiPriority w:val="99"/>
    <w:unhideWhenUsed/>
    <w:rsid w:val="001D6F88"/>
    <w:rPr>
      <w:color w:val="0000FF" w:themeColor="hyperlink"/>
      <w:u w:val="single"/>
    </w:rPr>
  </w:style>
  <w:style w:type="table" w:styleId="2-1">
    <w:name w:val="Medium List 2 Accent 1"/>
    <w:basedOn w:val="a1"/>
    <w:uiPriority w:val="66"/>
    <w:rsid w:val="001D6F88"/>
    <w:pPr>
      <w:spacing w:after="0" w:line="240" w:lineRule="auto"/>
    </w:pPr>
    <w:rPr>
      <w:rFonts w:asciiTheme="majorHAnsi" w:eastAsiaTheme="majorEastAsia" w:hAnsiTheme="majorHAnsi" w:cstheme="majorBidi"/>
      <w:color w:val="000000" w:themeColor="text1"/>
      <w:lang w:val="en-US" w:eastAsia="en-US" w:bidi="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OCHeading1">
    <w:name w:val="TOC Heading1"/>
    <w:basedOn w:val="1"/>
    <w:next w:val="a"/>
    <w:uiPriority w:val="39"/>
    <w:semiHidden/>
    <w:unhideWhenUsed/>
    <w:qFormat/>
    <w:rsid w:val="001D6F88"/>
    <w:pPr>
      <w:numPr>
        <w:numId w:val="0"/>
      </w:numPr>
      <w:outlineLvl w:val="9"/>
    </w:pPr>
    <w:rPr>
      <w:lang w:val="en-US" w:eastAsia="en-US"/>
    </w:rPr>
  </w:style>
  <w:style w:type="paragraph" w:styleId="a5">
    <w:name w:val="table of figures"/>
    <w:basedOn w:val="a"/>
    <w:next w:val="a"/>
    <w:uiPriority w:val="99"/>
    <w:unhideWhenUsed/>
    <w:rsid w:val="00E126D0"/>
    <w:pPr>
      <w:spacing w:after="0"/>
    </w:pPr>
  </w:style>
  <w:style w:type="paragraph" w:styleId="a6">
    <w:name w:val="header"/>
    <w:aliases w:val="Char Char Char,Char Char"/>
    <w:basedOn w:val="a"/>
    <w:link w:val="Char0"/>
    <w:unhideWhenUsed/>
    <w:rsid w:val="00A36517"/>
    <w:pPr>
      <w:tabs>
        <w:tab w:val="center" w:pos="4320"/>
        <w:tab w:val="right" w:pos="8640"/>
      </w:tabs>
      <w:jc w:val="both"/>
    </w:pPr>
    <w:rPr>
      <w:rFonts w:ascii="Georgia" w:eastAsia="Georgia" w:hAnsi="Georgia" w:cs="Georgia"/>
      <w:sz w:val="20"/>
      <w:szCs w:val="20"/>
      <w:lang w:val="en-US" w:eastAsia="ja-JP"/>
    </w:rPr>
  </w:style>
  <w:style w:type="character" w:customStyle="1" w:styleId="Char0">
    <w:name w:val="Κεφαλίδα Char"/>
    <w:aliases w:val="Char Char Char Char,Char Char Char1"/>
    <w:basedOn w:val="a0"/>
    <w:link w:val="a6"/>
    <w:rsid w:val="00A36517"/>
    <w:rPr>
      <w:rFonts w:ascii="Georgia" w:eastAsia="Georgia" w:hAnsi="Georgia" w:cs="Georgia"/>
      <w:lang w:val="en-US" w:eastAsia="ja-JP"/>
    </w:rPr>
  </w:style>
  <w:style w:type="paragraph" w:styleId="a7">
    <w:name w:val="No Spacing"/>
    <w:basedOn w:val="a"/>
    <w:uiPriority w:val="1"/>
    <w:qFormat/>
    <w:rsid w:val="00A36517"/>
    <w:pPr>
      <w:spacing w:after="0" w:line="240" w:lineRule="auto"/>
      <w:jc w:val="both"/>
    </w:pPr>
    <w:rPr>
      <w:rFonts w:ascii="Georgia" w:eastAsia="Georgia" w:hAnsi="Georgia" w:cs="Georgia"/>
      <w:sz w:val="20"/>
      <w:szCs w:val="32"/>
      <w:lang w:val="en-US" w:eastAsia="ja-JP"/>
    </w:rPr>
  </w:style>
  <w:style w:type="paragraph" w:styleId="a8">
    <w:name w:val="footer"/>
    <w:basedOn w:val="a"/>
    <w:link w:val="Char1"/>
    <w:unhideWhenUsed/>
    <w:rsid w:val="00A36517"/>
    <w:pPr>
      <w:tabs>
        <w:tab w:val="center" w:pos="4153"/>
        <w:tab w:val="right" w:pos="8306"/>
      </w:tabs>
      <w:spacing w:after="0" w:line="240" w:lineRule="auto"/>
    </w:pPr>
  </w:style>
  <w:style w:type="character" w:customStyle="1" w:styleId="Char1">
    <w:name w:val="Υποσέλιδο Char"/>
    <w:basedOn w:val="a0"/>
    <w:link w:val="a8"/>
    <w:uiPriority w:val="99"/>
    <w:rsid w:val="00A36517"/>
    <w:rPr>
      <w:rFonts w:asciiTheme="minorHAnsi" w:eastAsiaTheme="minorEastAsia" w:hAnsiTheme="minorHAnsi" w:cstheme="minorBidi"/>
      <w:sz w:val="22"/>
      <w:szCs w:val="22"/>
    </w:rPr>
  </w:style>
  <w:style w:type="table" w:styleId="a9">
    <w:name w:val="Table Grid"/>
    <w:basedOn w:val="a1"/>
    <w:rsid w:val="002A2B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Grid-Accent11">
    <w:name w:val="Light Grid - Accent 11"/>
    <w:basedOn w:val="a1"/>
    <w:uiPriority w:val="62"/>
    <w:rsid w:val="002A2B2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a">
    <w:name w:val="List Paragraph"/>
    <w:basedOn w:val="a"/>
    <w:uiPriority w:val="34"/>
    <w:unhideWhenUsed/>
    <w:qFormat/>
    <w:rsid w:val="00B10388"/>
    <w:pPr>
      <w:ind w:left="720"/>
      <w:contextualSpacing/>
    </w:pPr>
  </w:style>
  <w:style w:type="paragraph" w:styleId="21">
    <w:name w:val="Body Text 2"/>
    <w:basedOn w:val="a"/>
    <w:link w:val="2Char0"/>
    <w:rsid w:val="00367490"/>
    <w:pPr>
      <w:spacing w:after="120"/>
      <w:jc w:val="both"/>
    </w:pPr>
    <w:rPr>
      <w:rFonts w:ascii="Arial" w:eastAsia="Times New Roman" w:hAnsi="Arial" w:cs="Times New Roman"/>
      <w:szCs w:val="20"/>
      <w:lang w:eastAsia="en-US"/>
    </w:rPr>
  </w:style>
  <w:style w:type="character" w:customStyle="1" w:styleId="2Char0">
    <w:name w:val="Σώμα κείμενου 2 Char"/>
    <w:basedOn w:val="a0"/>
    <w:link w:val="21"/>
    <w:rsid w:val="00367490"/>
    <w:rPr>
      <w:rFonts w:ascii="Arial" w:eastAsia="Times New Roman" w:hAnsi="Arial"/>
      <w:sz w:val="22"/>
      <w:lang w:eastAsia="en-US"/>
    </w:rPr>
  </w:style>
  <w:style w:type="paragraph" w:styleId="Web">
    <w:name w:val="Normal (Web)"/>
    <w:basedOn w:val="a"/>
    <w:uiPriority w:val="99"/>
    <w:rsid w:val="001D3712"/>
    <w:pPr>
      <w:spacing w:before="100" w:beforeAutospacing="1" w:after="100" w:afterAutospacing="1"/>
      <w:jc w:val="both"/>
    </w:pPr>
    <w:rPr>
      <w:rFonts w:ascii="Arial Unicode MS" w:eastAsia="Arial Unicode MS" w:hAnsi="Arial Unicode MS" w:cs="Arial Unicode MS"/>
      <w:szCs w:val="24"/>
      <w:lang w:eastAsia="en-US"/>
    </w:rPr>
  </w:style>
  <w:style w:type="character" w:styleId="ab">
    <w:name w:val="page number"/>
    <w:basedOn w:val="a0"/>
    <w:rsid w:val="00531FD3"/>
  </w:style>
  <w:style w:type="character" w:customStyle="1" w:styleId="object3">
    <w:name w:val="object3"/>
    <w:basedOn w:val="a0"/>
    <w:rsid w:val="00531FD3"/>
    <w:rPr>
      <w:strike w:val="0"/>
      <w:dstrike w:val="0"/>
      <w:color w:val="00008B"/>
      <w:u w:val="none"/>
      <w:effect w:val="none"/>
    </w:rPr>
  </w:style>
  <w:style w:type="character" w:customStyle="1" w:styleId="object4">
    <w:name w:val="object4"/>
    <w:basedOn w:val="a0"/>
    <w:rsid w:val="00531FD3"/>
    <w:rPr>
      <w:strike w:val="0"/>
      <w:dstrike w:val="0"/>
      <w:color w:val="00008B"/>
      <w:u w:val="none"/>
      <w:effect w:val="none"/>
    </w:rPr>
  </w:style>
  <w:style w:type="character" w:styleId="-0">
    <w:name w:val="FollowedHyperlink"/>
    <w:basedOn w:val="a0"/>
    <w:uiPriority w:val="99"/>
    <w:rsid w:val="00531FD3"/>
    <w:rPr>
      <w:color w:val="800080"/>
      <w:u w:val="single"/>
    </w:rPr>
  </w:style>
  <w:style w:type="paragraph" w:styleId="ac">
    <w:name w:val="footnote text"/>
    <w:basedOn w:val="a"/>
    <w:link w:val="Char2"/>
    <w:rsid w:val="00531FD3"/>
    <w:pPr>
      <w:spacing w:after="0" w:line="240" w:lineRule="auto"/>
    </w:pPr>
    <w:rPr>
      <w:rFonts w:ascii="Arial" w:eastAsia="Times New Roman" w:hAnsi="Arial" w:cs="Arial"/>
      <w:bCs/>
      <w:sz w:val="20"/>
      <w:szCs w:val="20"/>
    </w:rPr>
  </w:style>
  <w:style w:type="character" w:customStyle="1" w:styleId="Char2">
    <w:name w:val="Κείμενο υποσημείωσης Char"/>
    <w:basedOn w:val="a0"/>
    <w:link w:val="ac"/>
    <w:rsid w:val="00531FD3"/>
    <w:rPr>
      <w:rFonts w:ascii="Arial" w:eastAsia="Times New Roman" w:hAnsi="Arial" w:cs="Arial"/>
      <w:bCs/>
    </w:rPr>
  </w:style>
  <w:style w:type="character" w:styleId="ad">
    <w:name w:val="footnote reference"/>
    <w:basedOn w:val="a0"/>
    <w:rsid w:val="00531FD3"/>
    <w:rPr>
      <w:vertAlign w:val="superscript"/>
    </w:rPr>
  </w:style>
  <w:style w:type="character" w:styleId="ae">
    <w:name w:val="Strong"/>
    <w:basedOn w:val="a0"/>
    <w:uiPriority w:val="22"/>
    <w:qFormat/>
    <w:rsid w:val="00357A51"/>
    <w:rPr>
      <w:b/>
      <w:bCs/>
    </w:rPr>
  </w:style>
  <w:style w:type="paragraph" w:styleId="af">
    <w:name w:val="Body Text"/>
    <w:basedOn w:val="a"/>
    <w:link w:val="Char3"/>
    <w:rsid w:val="00490DFA"/>
    <w:pPr>
      <w:spacing w:after="120"/>
      <w:ind w:right="198"/>
      <w:jc w:val="both"/>
    </w:pPr>
    <w:rPr>
      <w:rFonts w:ascii="Arial" w:eastAsia="Times New Roman" w:hAnsi="Arial" w:cs="Times New Roman"/>
      <w:szCs w:val="20"/>
      <w:lang w:eastAsia="en-US"/>
    </w:rPr>
  </w:style>
  <w:style w:type="character" w:customStyle="1" w:styleId="Char3">
    <w:name w:val="Σώμα κειμένου Char"/>
    <w:basedOn w:val="a0"/>
    <w:link w:val="af"/>
    <w:rsid w:val="00490DFA"/>
    <w:rPr>
      <w:rFonts w:ascii="Arial" w:eastAsia="Times New Roman" w:hAnsi="Arial"/>
      <w:sz w:val="22"/>
      <w:lang w:eastAsia="en-US"/>
    </w:rPr>
  </w:style>
  <w:style w:type="paragraph" w:styleId="af0">
    <w:name w:val="Block Text"/>
    <w:basedOn w:val="a"/>
    <w:rsid w:val="00490DFA"/>
    <w:pPr>
      <w:tabs>
        <w:tab w:val="left" w:pos="709"/>
      </w:tabs>
      <w:spacing w:after="120"/>
      <w:ind w:left="709" w:right="84" w:hanging="425"/>
      <w:jc w:val="both"/>
    </w:pPr>
    <w:rPr>
      <w:rFonts w:ascii="Arial" w:eastAsia="Times New Roman" w:hAnsi="Arial" w:cs="Times New Roman"/>
      <w:b/>
      <w:szCs w:val="20"/>
      <w:u w:val="single"/>
      <w:lang w:eastAsia="en-US"/>
    </w:rPr>
  </w:style>
  <w:style w:type="paragraph" w:styleId="af1">
    <w:name w:val="Body Text Indent"/>
    <w:basedOn w:val="a"/>
    <w:link w:val="Char4"/>
    <w:rsid w:val="00490DFA"/>
    <w:pPr>
      <w:spacing w:after="120"/>
      <w:ind w:left="284"/>
      <w:jc w:val="both"/>
    </w:pPr>
    <w:rPr>
      <w:rFonts w:ascii="Arial" w:eastAsia="Times New Roman" w:hAnsi="Arial" w:cs="Times New Roman"/>
      <w:szCs w:val="20"/>
      <w:lang w:eastAsia="en-US"/>
    </w:rPr>
  </w:style>
  <w:style w:type="character" w:customStyle="1" w:styleId="Char4">
    <w:name w:val="Σώμα κείμενου με εσοχή Char"/>
    <w:basedOn w:val="a0"/>
    <w:link w:val="af1"/>
    <w:rsid w:val="00490DFA"/>
    <w:rPr>
      <w:rFonts w:ascii="Arial" w:eastAsia="Times New Roman" w:hAnsi="Arial"/>
      <w:sz w:val="22"/>
      <w:lang w:eastAsia="en-US"/>
    </w:rPr>
  </w:style>
  <w:style w:type="paragraph" w:styleId="22">
    <w:name w:val="Body Text Indent 2"/>
    <w:basedOn w:val="a"/>
    <w:link w:val="2Char1"/>
    <w:rsid w:val="00490DFA"/>
    <w:pPr>
      <w:spacing w:after="120"/>
      <w:ind w:left="284"/>
      <w:jc w:val="both"/>
    </w:pPr>
    <w:rPr>
      <w:rFonts w:ascii="Arial" w:eastAsia="Times New Roman" w:hAnsi="Arial" w:cs="Times New Roman"/>
      <w:sz w:val="28"/>
      <w:szCs w:val="20"/>
      <w:lang w:val="en-AU" w:eastAsia="en-US"/>
    </w:rPr>
  </w:style>
  <w:style w:type="character" w:customStyle="1" w:styleId="2Char1">
    <w:name w:val="Σώμα κείμενου με εσοχή 2 Char"/>
    <w:basedOn w:val="a0"/>
    <w:link w:val="22"/>
    <w:rsid w:val="00490DFA"/>
    <w:rPr>
      <w:rFonts w:ascii="Arial" w:eastAsia="Times New Roman" w:hAnsi="Arial"/>
      <w:sz w:val="28"/>
      <w:lang w:val="en-AU" w:eastAsia="en-US"/>
    </w:rPr>
  </w:style>
  <w:style w:type="paragraph" w:styleId="31">
    <w:name w:val="Body Text Indent 3"/>
    <w:basedOn w:val="a"/>
    <w:link w:val="3Char0"/>
    <w:rsid w:val="00490DFA"/>
    <w:pPr>
      <w:spacing w:after="120"/>
      <w:ind w:right="84" w:firstLine="284"/>
      <w:jc w:val="both"/>
    </w:pPr>
    <w:rPr>
      <w:rFonts w:ascii="Arial" w:eastAsia="Times New Roman" w:hAnsi="Arial" w:cs="Times New Roman"/>
      <w:sz w:val="28"/>
      <w:szCs w:val="20"/>
      <w:lang w:eastAsia="en-US"/>
    </w:rPr>
  </w:style>
  <w:style w:type="character" w:customStyle="1" w:styleId="3Char0">
    <w:name w:val="Σώμα κείμενου με εσοχή 3 Char"/>
    <w:basedOn w:val="a0"/>
    <w:link w:val="31"/>
    <w:rsid w:val="00490DFA"/>
    <w:rPr>
      <w:rFonts w:ascii="Arial" w:eastAsia="Times New Roman" w:hAnsi="Arial"/>
      <w:sz w:val="28"/>
      <w:lang w:eastAsia="en-US"/>
    </w:rPr>
  </w:style>
  <w:style w:type="paragraph" w:styleId="32">
    <w:name w:val="Body Text 3"/>
    <w:basedOn w:val="a"/>
    <w:link w:val="3Char1"/>
    <w:rsid w:val="00490DFA"/>
    <w:pPr>
      <w:spacing w:after="120"/>
      <w:ind w:right="198"/>
      <w:jc w:val="both"/>
    </w:pPr>
    <w:rPr>
      <w:rFonts w:ascii="Arial" w:eastAsia="Times New Roman" w:hAnsi="Arial" w:cs="Times New Roman"/>
      <w:sz w:val="28"/>
      <w:szCs w:val="20"/>
      <w:lang w:eastAsia="en-US"/>
    </w:rPr>
  </w:style>
  <w:style w:type="character" w:customStyle="1" w:styleId="3Char1">
    <w:name w:val="Σώμα κείμενου 3 Char"/>
    <w:basedOn w:val="a0"/>
    <w:link w:val="32"/>
    <w:rsid w:val="00490DFA"/>
    <w:rPr>
      <w:rFonts w:ascii="Arial" w:eastAsia="Times New Roman" w:hAnsi="Arial"/>
      <w:sz w:val="28"/>
      <w:lang w:eastAsia="en-US"/>
    </w:rPr>
  </w:style>
  <w:style w:type="paragraph" w:customStyle="1" w:styleId="CHRISTINA2">
    <w:name w:val="CHRISTINA2"/>
    <w:basedOn w:val="21"/>
    <w:rsid w:val="00490DFA"/>
    <w:pPr>
      <w:tabs>
        <w:tab w:val="left" w:pos="0"/>
        <w:tab w:val="left" w:pos="284"/>
      </w:tabs>
    </w:pPr>
    <w:rPr>
      <w:rFonts w:ascii="HellasAlla" w:hAnsi="HellasAlla"/>
      <w:b/>
      <w:i/>
      <w:lang w:val="en-US"/>
    </w:rPr>
  </w:style>
  <w:style w:type="paragraph" w:customStyle="1" w:styleId="TableText">
    <w:name w:val="Table Text"/>
    <w:basedOn w:val="a"/>
    <w:rsid w:val="00490DFA"/>
    <w:pPr>
      <w:widowControl w:val="0"/>
      <w:tabs>
        <w:tab w:val="decimal" w:pos="0"/>
      </w:tabs>
      <w:autoSpaceDE w:val="0"/>
      <w:autoSpaceDN w:val="0"/>
      <w:adjustRightInd w:val="0"/>
      <w:spacing w:after="120"/>
      <w:jc w:val="both"/>
    </w:pPr>
    <w:rPr>
      <w:rFonts w:ascii="Arial" w:eastAsia="Times New Roman" w:hAnsi="Arial" w:cs="Times New Roman"/>
      <w:szCs w:val="24"/>
      <w:lang w:val="en-US" w:eastAsia="en-US"/>
    </w:rPr>
  </w:style>
  <w:style w:type="paragraph" w:customStyle="1" w:styleId="DefaultText">
    <w:name w:val="Default Text"/>
    <w:basedOn w:val="a"/>
    <w:rsid w:val="00490DFA"/>
    <w:pPr>
      <w:widowControl w:val="0"/>
      <w:autoSpaceDE w:val="0"/>
      <w:autoSpaceDN w:val="0"/>
      <w:adjustRightInd w:val="0"/>
      <w:spacing w:after="120"/>
      <w:jc w:val="both"/>
    </w:pPr>
    <w:rPr>
      <w:rFonts w:ascii="Arial" w:eastAsia="Times New Roman" w:hAnsi="Arial" w:cs="Times New Roman"/>
      <w:szCs w:val="24"/>
      <w:lang w:val="en-US" w:eastAsia="en-US"/>
    </w:rPr>
  </w:style>
  <w:style w:type="paragraph" w:styleId="-HTML">
    <w:name w:val="HTML Preformatted"/>
    <w:basedOn w:val="a"/>
    <w:link w:val="-HTMLChar"/>
    <w:rsid w:val="0049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eastAsia="Times New Roman" w:hAnsi="Courier New" w:cs="Courier New"/>
      <w:sz w:val="20"/>
      <w:szCs w:val="20"/>
      <w:lang w:val="en-US" w:eastAsia="en-US"/>
    </w:rPr>
  </w:style>
  <w:style w:type="character" w:customStyle="1" w:styleId="-HTMLChar">
    <w:name w:val="Προ-διαμορφωμένο HTML Char"/>
    <w:basedOn w:val="a0"/>
    <w:link w:val="-HTML"/>
    <w:rsid w:val="00490DFA"/>
    <w:rPr>
      <w:rFonts w:ascii="Courier New" w:eastAsia="Times New Roman" w:hAnsi="Courier New" w:cs="Courier New"/>
      <w:lang w:val="en-US" w:eastAsia="en-US"/>
    </w:rPr>
  </w:style>
  <w:style w:type="paragraph" w:customStyle="1" w:styleId="sub">
    <w:name w:val="sub"/>
    <w:basedOn w:val="a"/>
    <w:rsid w:val="00490DFA"/>
    <w:pPr>
      <w:spacing w:before="100" w:beforeAutospacing="1" w:after="100" w:afterAutospacing="1" w:line="280" w:lineRule="atLeast"/>
      <w:jc w:val="both"/>
    </w:pPr>
    <w:rPr>
      <w:rFonts w:ascii="Arial" w:eastAsia="Times New Roman" w:hAnsi="Arial" w:cs="Times New Roman"/>
      <w:b/>
      <w:bCs/>
      <w:color w:val="990000"/>
      <w:szCs w:val="24"/>
      <w:lang w:val="en-US" w:eastAsia="en-US"/>
    </w:rPr>
  </w:style>
  <w:style w:type="paragraph" w:styleId="af2">
    <w:name w:val="Title"/>
    <w:basedOn w:val="a"/>
    <w:link w:val="Char5"/>
    <w:qFormat/>
    <w:rsid w:val="00490DFA"/>
    <w:pPr>
      <w:spacing w:before="100" w:beforeAutospacing="1" w:after="100" w:afterAutospacing="1"/>
      <w:jc w:val="both"/>
    </w:pPr>
    <w:rPr>
      <w:rFonts w:ascii="Arial" w:eastAsia="Times New Roman" w:hAnsi="Arial" w:cs="Arial"/>
      <w:b/>
      <w:bCs/>
      <w:color w:val="003366"/>
      <w:sz w:val="32"/>
      <w:szCs w:val="32"/>
      <w:lang w:val="en-US" w:eastAsia="en-US"/>
    </w:rPr>
  </w:style>
  <w:style w:type="character" w:customStyle="1" w:styleId="Char5">
    <w:name w:val="Τίτλος Char"/>
    <w:basedOn w:val="a0"/>
    <w:link w:val="af2"/>
    <w:rsid w:val="00490DFA"/>
    <w:rPr>
      <w:rFonts w:ascii="Arial" w:eastAsia="Times New Roman" w:hAnsi="Arial" w:cs="Arial"/>
      <w:b/>
      <w:bCs/>
      <w:color w:val="003366"/>
      <w:sz w:val="32"/>
      <w:szCs w:val="32"/>
      <w:lang w:val="en-US" w:eastAsia="en-US"/>
    </w:rPr>
  </w:style>
  <w:style w:type="character" w:customStyle="1" w:styleId="bold1">
    <w:name w:val="bold1"/>
    <w:basedOn w:val="a0"/>
    <w:rsid w:val="00490DFA"/>
    <w:rPr>
      <w:b/>
      <w:bCs/>
    </w:rPr>
  </w:style>
  <w:style w:type="character" w:customStyle="1" w:styleId="calendarcell">
    <w:name w:val="calendarcell"/>
    <w:basedOn w:val="a0"/>
    <w:rsid w:val="00490DFA"/>
  </w:style>
  <w:style w:type="paragraph" w:customStyle="1" w:styleId="Default">
    <w:name w:val="Default"/>
    <w:rsid w:val="00490DFA"/>
    <w:pPr>
      <w:autoSpaceDE w:val="0"/>
      <w:autoSpaceDN w:val="0"/>
      <w:adjustRightInd w:val="0"/>
      <w:spacing w:after="0" w:line="240" w:lineRule="auto"/>
    </w:pPr>
    <w:rPr>
      <w:rFonts w:ascii="MACC Swiss Bold" w:eastAsia="Times New Roman" w:hAnsi="MACC Swiss Bold" w:cs="MACC Swiss Bold"/>
      <w:color w:val="000000"/>
      <w:sz w:val="24"/>
      <w:szCs w:val="24"/>
      <w:lang w:val="en-US" w:eastAsia="en-US"/>
    </w:rPr>
  </w:style>
  <w:style w:type="character" w:customStyle="1" w:styleId="A50">
    <w:name w:val="A5"/>
    <w:rsid w:val="00490DFA"/>
    <w:rPr>
      <w:rFonts w:cs="Tahoma"/>
      <w:color w:val="20211C"/>
      <w:sz w:val="19"/>
      <w:szCs w:val="19"/>
    </w:rPr>
  </w:style>
  <w:style w:type="paragraph" w:customStyle="1" w:styleId="Pa4">
    <w:name w:val="Pa4"/>
    <w:basedOn w:val="Default"/>
    <w:next w:val="Default"/>
    <w:rsid w:val="00490DFA"/>
    <w:pPr>
      <w:spacing w:after="40" w:line="241" w:lineRule="atLeast"/>
    </w:pPr>
    <w:rPr>
      <w:rFonts w:ascii="Tahoma" w:hAnsi="Tahoma" w:cs="Times New Roman"/>
      <w:color w:val="auto"/>
    </w:rPr>
  </w:style>
  <w:style w:type="character" w:customStyle="1" w:styleId="A10">
    <w:name w:val="A1"/>
    <w:rsid w:val="00490DFA"/>
    <w:rPr>
      <w:rFonts w:ascii="Tahoma" w:hAnsi="Tahoma" w:cs="Tahoma"/>
      <w:color w:val="1B1B20"/>
      <w:sz w:val="20"/>
      <w:szCs w:val="20"/>
    </w:rPr>
  </w:style>
  <w:style w:type="paragraph" w:customStyle="1" w:styleId="Pa10">
    <w:name w:val="Pa10"/>
    <w:basedOn w:val="Default"/>
    <w:next w:val="Default"/>
    <w:rsid w:val="00490DFA"/>
    <w:pPr>
      <w:spacing w:line="241" w:lineRule="atLeast"/>
    </w:pPr>
    <w:rPr>
      <w:rFonts w:ascii="Arial" w:hAnsi="Arial" w:cs="Times New Roman"/>
      <w:color w:val="auto"/>
    </w:rPr>
  </w:style>
  <w:style w:type="character" w:customStyle="1" w:styleId="A20">
    <w:name w:val="A2"/>
    <w:rsid w:val="00490DFA"/>
    <w:rPr>
      <w:rFonts w:ascii="Tahoma" w:hAnsi="Tahoma" w:cs="Tahoma"/>
      <w:color w:val="000000"/>
      <w:sz w:val="78"/>
      <w:szCs w:val="78"/>
    </w:rPr>
  </w:style>
  <w:style w:type="character" w:customStyle="1" w:styleId="A30">
    <w:name w:val="A3"/>
    <w:rsid w:val="00490DFA"/>
    <w:rPr>
      <w:rFonts w:ascii="Tahoma" w:hAnsi="Tahoma" w:cs="Tahoma"/>
      <w:color w:val="000000"/>
      <w:sz w:val="18"/>
      <w:szCs w:val="18"/>
    </w:rPr>
  </w:style>
  <w:style w:type="character" w:customStyle="1" w:styleId="A70">
    <w:name w:val="A7"/>
    <w:rsid w:val="00490DFA"/>
    <w:rPr>
      <w:rFonts w:cs="Arial"/>
      <w:b/>
      <w:bCs/>
      <w:color w:val="D30008"/>
      <w:sz w:val="42"/>
      <w:szCs w:val="42"/>
    </w:rPr>
  </w:style>
  <w:style w:type="paragraph" w:customStyle="1" w:styleId="Pa5">
    <w:name w:val="Pa5"/>
    <w:basedOn w:val="Default"/>
    <w:next w:val="Default"/>
    <w:rsid w:val="00490DFA"/>
    <w:pPr>
      <w:spacing w:after="40" w:line="241" w:lineRule="atLeast"/>
    </w:pPr>
    <w:rPr>
      <w:rFonts w:ascii="Arial" w:hAnsi="Arial" w:cs="Times New Roman"/>
      <w:color w:val="auto"/>
    </w:rPr>
  </w:style>
  <w:style w:type="paragraph" w:customStyle="1" w:styleId="content">
    <w:name w:val="content"/>
    <w:basedOn w:val="a"/>
    <w:rsid w:val="00490DFA"/>
    <w:pPr>
      <w:spacing w:before="100" w:beforeAutospacing="1" w:after="100" w:afterAutospacing="1"/>
      <w:jc w:val="both"/>
    </w:pPr>
    <w:rPr>
      <w:rFonts w:ascii="Verdana" w:eastAsia="Times New Roman" w:hAnsi="Verdana" w:cs="Times New Roman"/>
      <w:color w:val="333366"/>
      <w:szCs w:val="24"/>
      <w:lang w:val="en-US" w:eastAsia="en-US"/>
    </w:rPr>
  </w:style>
  <w:style w:type="character" w:customStyle="1" w:styleId="contentbold1">
    <w:name w:val="contentbold1"/>
    <w:basedOn w:val="a0"/>
    <w:rsid w:val="00490DFA"/>
    <w:rPr>
      <w:rFonts w:ascii="Verdana" w:hAnsi="Verdana" w:hint="default"/>
      <w:b/>
      <w:bCs/>
      <w:color w:val="333366"/>
      <w:sz w:val="24"/>
      <w:szCs w:val="24"/>
    </w:rPr>
  </w:style>
  <w:style w:type="paragraph" w:customStyle="1" w:styleId="11">
    <w:name w:val="Τίτλος1"/>
    <w:basedOn w:val="a"/>
    <w:rsid w:val="00490DFA"/>
    <w:pPr>
      <w:spacing w:before="100" w:beforeAutospacing="1" w:after="100" w:afterAutospacing="1" w:line="280" w:lineRule="atLeast"/>
      <w:jc w:val="both"/>
    </w:pPr>
    <w:rPr>
      <w:rFonts w:ascii="Verdana" w:eastAsia="Times New Roman" w:hAnsi="Verdana" w:cs="Times New Roman"/>
      <w:b/>
      <w:bCs/>
      <w:color w:val="003494"/>
      <w:sz w:val="26"/>
      <w:szCs w:val="26"/>
      <w:lang w:val="en-US" w:eastAsia="en-US"/>
    </w:rPr>
  </w:style>
  <w:style w:type="character" w:styleId="af3">
    <w:name w:val="Emphasis"/>
    <w:basedOn w:val="a0"/>
    <w:uiPriority w:val="20"/>
    <w:qFormat/>
    <w:rsid w:val="00490DFA"/>
    <w:rPr>
      <w:i/>
      <w:iCs/>
    </w:rPr>
  </w:style>
  <w:style w:type="table" w:styleId="af4">
    <w:name w:val="Table Contemporary"/>
    <w:basedOn w:val="a1"/>
    <w:rsid w:val="00490DFA"/>
    <w:pPr>
      <w:spacing w:after="0" w:line="24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5">
    <w:name w:val="Table Professional"/>
    <w:basedOn w:val="a1"/>
    <w:rsid w:val="00490DFA"/>
    <w:pPr>
      <w:spacing w:after="0"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6">
    <w:name w:val="Table Elegant"/>
    <w:basedOn w:val="a1"/>
    <w:rsid w:val="00490DFA"/>
    <w:pPr>
      <w:spacing w:after="0" w:line="24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ntent1">
    <w:name w:val="content1"/>
    <w:basedOn w:val="a0"/>
    <w:rsid w:val="00490DFA"/>
    <w:rPr>
      <w:rFonts w:ascii="Verdana" w:hAnsi="Verdana" w:hint="default"/>
      <w:b w:val="0"/>
      <w:bCs w:val="0"/>
      <w:color w:val="000000"/>
      <w:sz w:val="18"/>
      <w:szCs w:val="18"/>
    </w:rPr>
  </w:style>
  <w:style w:type="character" w:styleId="af7">
    <w:name w:val="annotation reference"/>
    <w:basedOn w:val="a0"/>
    <w:semiHidden/>
    <w:rsid w:val="00490DFA"/>
    <w:rPr>
      <w:sz w:val="16"/>
      <w:szCs w:val="16"/>
    </w:rPr>
  </w:style>
  <w:style w:type="paragraph" w:styleId="af8">
    <w:name w:val="annotation text"/>
    <w:basedOn w:val="a"/>
    <w:link w:val="Char6"/>
    <w:semiHidden/>
    <w:rsid w:val="00490DFA"/>
    <w:pPr>
      <w:spacing w:after="120"/>
      <w:jc w:val="both"/>
    </w:pPr>
    <w:rPr>
      <w:rFonts w:ascii="Arial" w:eastAsia="Times New Roman" w:hAnsi="Arial" w:cs="Times New Roman"/>
      <w:sz w:val="20"/>
      <w:szCs w:val="20"/>
      <w:lang w:eastAsia="en-US"/>
    </w:rPr>
  </w:style>
  <w:style w:type="character" w:customStyle="1" w:styleId="Char6">
    <w:name w:val="Κείμενο σχολίου Char"/>
    <w:basedOn w:val="a0"/>
    <w:link w:val="af8"/>
    <w:semiHidden/>
    <w:rsid w:val="00490DFA"/>
    <w:rPr>
      <w:rFonts w:ascii="Arial" w:eastAsia="Times New Roman" w:hAnsi="Arial"/>
      <w:lang w:eastAsia="en-US"/>
    </w:rPr>
  </w:style>
  <w:style w:type="paragraph" w:styleId="af9">
    <w:name w:val="annotation subject"/>
    <w:basedOn w:val="af8"/>
    <w:next w:val="af8"/>
    <w:link w:val="Char7"/>
    <w:semiHidden/>
    <w:rsid w:val="00490DFA"/>
    <w:rPr>
      <w:b/>
      <w:bCs/>
    </w:rPr>
  </w:style>
  <w:style w:type="character" w:customStyle="1" w:styleId="Char7">
    <w:name w:val="Θέμα σχολίου Char"/>
    <w:basedOn w:val="Char6"/>
    <w:link w:val="af9"/>
    <w:semiHidden/>
    <w:rsid w:val="00490DFA"/>
    <w:rPr>
      <w:rFonts w:ascii="Arial" w:eastAsia="Times New Roman" w:hAnsi="Arial"/>
      <w:b/>
      <w:bCs/>
      <w:lang w:eastAsia="en-US"/>
    </w:rPr>
  </w:style>
  <w:style w:type="character" w:customStyle="1" w:styleId="header1">
    <w:name w:val="header1"/>
    <w:basedOn w:val="a0"/>
    <w:rsid w:val="00490DFA"/>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a"/>
    <w:rsid w:val="00490DFA"/>
    <w:pPr>
      <w:spacing w:before="100" w:beforeAutospacing="1" w:after="100" w:afterAutospacing="1"/>
      <w:jc w:val="both"/>
    </w:pPr>
    <w:rPr>
      <w:rFonts w:ascii="Verdana" w:eastAsia="Times New Roman" w:hAnsi="Verdana" w:cs="Times New Roman"/>
      <w:b/>
      <w:bCs/>
      <w:color w:val="484848"/>
      <w:sz w:val="17"/>
      <w:szCs w:val="17"/>
    </w:rPr>
  </w:style>
  <w:style w:type="paragraph" w:customStyle="1" w:styleId="wbalkaloidnormal">
    <w:name w:val="wb_alkaloid_normal"/>
    <w:basedOn w:val="a"/>
    <w:rsid w:val="00490DFA"/>
    <w:pPr>
      <w:spacing w:before="100" w:beforeAutospacing="1" w:after="100" w:afterAutospacing="1"/>
      <w:jc w:val="both"/>
    </w:pPr>
    <w:rPr>
      <w:rFonts w:ascii="Tahoma" w:eastAsia="Times New Roman" w:hAnsi="Tahoma" w:cs="Tahoma"/>
      <w:color w:val="534B42"/>
      <w:sz w:val="18"/>
      <w:szCs w:val="18"/>
    </w:rPr>
  </w:style>
  <w:style w:type="character" w:customStyle="1" w:styleId="wbalkaloidnormal1">
    <w:name w:val="wb_alkaloid_normal1"/>
    <w:basedOn w:val="a0"/>
    <w:rsid w:val="00490DFA"/>
    <w:rPr>
      <w:rFonts w:ascii="Tahoma" w:hAnsi="Tahoma" w:cs="Tahoma" w:hint="default"/>
      <w:b w:val="0"/>
      <w:bCs w:val="0"/>
      <w:color w:val="534B42"/>
      <w:sz w:val="18"/>
      <w:szCs w:val="18"/>
    </w:rPr>
  </w:style>
  <w:style w:type="character" w:customStyle="1" w:styleId="itemtitle">
    <w:name w:val="itemtitle"/>
    <w:basedOn w:val="a0"/>
    <w:rsid w:val="00490DFA"/>
  </w:style>
  <w:style w:type="table" w:styleId="70">
    <w:name w:val="Table List 7"/>
    <w:basedOn w:val="a1"/>
    <w:rsid w:val="00490DFA"/>
    <w:pPr>
      <w:spacing w:after="0" w:line="24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a0"/>
    <w:rsid w:val="00490DFA"/>
    <w:rPr>
      <w:rFonts w:ascii="Verdana" w:hAnsi="Verdana" w:hint="default"/>
      <w:b/>
      <w:bCs/>
      <w:strike w:val="0"/>
      <w:dstrike w:val="0"/>
      <w:color w:val="000000"/>
      <w:sz w:val="20"/>
      <w:szCs w:val="20"/>
      <w:u w:val="none"/>
      <w:effect w:val="none"/>
    </w:rPr>
  </w:style>
  <w:style w:type="character" w:customStyle="1" w:styleId="naslovg1">
    <w:name w:val="naslov_g1"/>
    <w:basedOn w:val="a0"/>
    <w:rsid w:val="00490DFA"/>
    <w:rPr>
      <w:rFonts w:ascii="Verdana" w:hAnsi="Verdana" w:hint="default"/>
      <w:b/>
      <w:bCs/>
      <w:color w:val="000066"/>
      <w:sz w:val="34"/>
      <w:szCs w:val="34"/>
    </w:rPr>
  </w:style>
  <w:style w:type="character" w:customStyle="1" w:styleId="sivi1">
    <w:name w:val="sivi1"/>
    <w:basedOn w:val="a0"/>
    <w:rsid w:val="00490DFA"/>
    <w:rPr>
      <w:color w:val="808080"/>
      <w:sz w:val="20"/>
      <w:szCs w:val="20"/>
    </w:rPr>
  </w:style>
  <w:style w:type="paragraph" w:customStyle="1" w:styleId="afa">
    <w:name w:val="Îáû÷íûé"/>
    <w:next w:val="a"/>
    <w:rsid w:val="00490DFA"/>
    <w:pPr>
      <w:spacing w:after="0" w:line="240" w:lineRule="auto"/>
    </w:pPr>
    <w:rPr>
      <w:rFonts w:ascii="Arial" w:eastAsia="Times New Roman" w:hAnsi="Arial"/>
      <w:snapToGrid w:val="0"/>
      <w:sz w:val="24"/>
      <w:lang w:val="en-US" w:eastAsia="en-US"/>
    </w:rPr>
  </w:style>
  <w:style w:type="numbering" w:styleId="111111">
    <w:name w:val="Outline List 2"/>
    <w:basedOn w:val="a2"/>
    <w:rsid w:val="00490DFA"/>
    <w:pPr>
      <w:numPr>
        <w:numId w:val="10"/>
      </w:numPr>
    </w:pPr>
  </w:style>
  <w:style w:type="paragraph" w:styleId="50">
    <w:name w:val="toc 5"/>
    <w:basedOn w:val="a"/>
    <w:next w:val="a"/>
    <w:autoRedefine/>
    <w:semiHidden/>
    <w:rsid w:val="00490DFA"/>
    <w:pPr>
      <w:spacing w:after="120"/>
      <w:ind w:left="960"/>
      <w:jc w:val="both"/>
    </w:pPr>
    <w:rPr>
      <w:rFonts w:ascii="Arial" w:eastAsia="Times New Roman" w:hAnsi="Arial" w:cs="Times New Roman"/>
      <w:szCs w:val="24"/>
      <w:lang w:val="en-GB" w:eastAsia="en-GB"/>
    </w:rPr>
  </w:style>
  <w:style w:type="paragraph" w:styleId="60">
    <w:name w:val="toc 6"/>
    <w:basedOn w:val="a"/>
    <w:next w:val="a"/>
    <w:autoRedefine/>
    <w:semiHidden/>
    <w:rsid w:val="00490DFA"/>
    <w:pPr>
      <w:spacing w:after="120"/>
      <w:ind w:left="1200"/>
      <w:jc w:val="both"/>
    </w:pPr>
    <w:rPr>
      <w:rFonts w:ascii="Arial" w:eastAsia="Times New Roman" w:hAnsi="Arial" w:cs="Times New Roman"/>
      <w:szCs w:val="24"/>
      <w:lang w:val="en-GB" w:eastAsia="en-GB"/>
    </w:rPr>
  </w:style>
  <w:style w:type="paragraph" w:styleId="71">
    <w:name w:val="toc 7"/>
    <w:basedOn w:val="a"/>
    <w:next w:val="a"/>
    <w:autoRedefine/>
    <w:semiHidden/>
    <w:rsid w:val="00490DFA"/>
    <w:pPr>
      <w:spacing w:after="120"/>
      <w:ind w:left="1440"/>
      <w:jc w:val="both"/>
    </w:pPr>
    <w:rPr>
      <w:rFonts w:ascii="Arial" w:eastAsia="Times New Roman" w:hAnsi="Arial" w:cs="Times New Roman"/>
      <w:szCs w:val="24"/>
      <w:lang w:val="en-GB" w:eastAsia="en-GB"/>
    </w:rPr>
  </w:style>
  <w:style w:type="paragraph" w:styleId="80">
    <w:name w:val="toc 8"/>
    <w:basedOn w:val="a"/>
    <w:next w:val="a"/>
    <w:autoRedefine/>
    <w:semiHidden/>
    <w:rsid w:val="00490DFA"/>
    <w:pPr>
      <w:spacing w:after="120"/>
      <w:ind w:left="1680"/>
      <w:jc w:val="both"/>
    </w:pPr>
    <w:rPr>
      <w:rFonts w:ascii="Arial" w:eastAsia="Times New Roman" w:hAnsi="Arial" w:cs="Times New Roman"/>
      <w:szCs w:val="24"/>
      <w:lang w:val="en-GB" w:eastAsia="en-GB"/>
    </w:rPr>
  </w:style>
  <w:style w:type="paragraph" w:styleId="90">
    <w:name w:val="toc 9"/>
    <w:basedOn w:val="a"/>
    <w:next w:val="a"/>
    <w:autoRedefine/>
    <w:semiHidden/>
    <w:rsid w:val="00490DFA"/>
    <w:pPr>
      <w:spacing w:after="120"/>
      <w:ind w:left="1920"/>
      <w:jc w:val="both"/>
    </w:pPr>
    <w:rPr>
      <w:rFonts w:ascii="Arial" w:eastAsia="Times New Roman" w:hAnsi="Arial" w:cs="Times New Roman"/>
      <w:szCs w:val="24"/>
      <w:lang w:val="en-GB" w:eastAsia="en-GB"/>
    </w:rPr>
  </w:style>
  <w:style w:type="paragraph" w:styleId="afb">
    <w:name w:val="Subtitle"/>
    <w:basedOn w:val="a"/>
    <w:link w:val="Char8"/>
    <w:qFormat/>
    <w:rsid w:val="00490DFA"/>
    <w:pPr>
      <w:spacing w:after="120"/>
      <w:jc w:val="both"/>
    </w:pPr>
    <w:rPr>
      <w:rFonts w:ascii="Arial" w:eastAsia="Times New Roman" w:hAnsi="Arial" w:cs="Times New Roman"/>
      <w:b/>
      <w:bCs/>
      <w:szCs w:val="24"/>
      <w:lang w:val="en-US" w:eastAsia="ru-RU"/>
    </w:rPr>
  </w:style>
  <w:style w:type="character" w:customStyle="1" w:styleId="Char8">
    <w:name w:val="Υπότιτλος Char"/>
    <w:basedOn w:val="a0"/>
    <w:link w:val="afb"/>
    <w:rsid w:val="00490DFA"/>
    <w:rPr>
      <w:rFonts w:ascii="Arial" w:eastAsia="Times New Roman" w:hAnsi="Arial"/>
      <w:b/>
      <w:bCs/>
      <w:sz w:val="22"/>
      <w:szCs w:val="24"/>
      <w:lang w:val="en-US" w:eastAsia="ru-RU"/>
    </w:rPr>
  </w:style>
  <w:style w:type="paragraph" w:customStyle="1" w:styleId="block">
    <w:name w:val="block"/>
    <w:basedOn w:val="a"/>
    <w:rsid w:val="00490DFA"/>
    <w:pPr>
      <w:spacing w:after="75" w:line="260" w:lineRule="atLeast"/>
      <w:ind w:left="225" w:right="45"/>
      <w:jc w:val="both"/>
    </w:pPr>
    <w:rPr>
      <w:rFonts w:ascii="Arial" w:eastAsia="Times New Roman" w:hAnsi="Arial" w:cs="Arial"/>
      <w:color w:val="000000"/>
      <w:sz w:val="20"/>
      <w:szCs w:val="20"/>
      <w:lang w:val="ru-RU" w:eastAsia="ru-RU"/>
    </w:rPr>
  </w:style>
  <w:style w:type="paragraph" w:customStyle="1" w:styleId="text">
    <w:name w:val="text"/>
    <w:basedOn w:val="a"/>
    <w:rsid w:val="00490DFA"/>
    <w:pPr>
      <w:spacing w:after="120"/>
      <w:jc w:val="both"/>
    </w:pPr>
    <w:rPr>
      <w:rFonts w:ascii="Arial" w:eastAsia="Times New Roman" w:hAnsi="Arial" w:cs="Times New Roman"/>
      <w:color w:val="000080"/>
      <w:kern w:val="28"/>
      <w:szCs w:val="24"/>
    </w:rPr>
  </w:style>
  <w:style w:type="character" w:customStyle="1" w:styleId="sifr-alternate">
    <w:name w:val="sifr-alternate"/>
    <w:basedOn w:val="a0"/>
    <w:rsid w:val="00490DFA"/>
  </w:style>
  <w:style w:type="character" w:customStyle="1" w:styleId="keyword1">
    <w:name w:val="keyword1"/>
    <w:basedOn w:val="a0"/>
    <w:rsid w:val="00490DFA"/>
    <w:rPr>
      <w:strike w:val="0"/>
      <w:dstrike w:val="0"/>
      <w:u w:val="none"/>
      <w:effect w:val="none"/>
    </w:rPr>
  </w:style>
  <w:style w:type="character" w:customStyle="1" w:styleId="A80">
    <w:name w:val="A8"/>
    <w:rsid w:val="00490DFA"/>
    <w:rPr>
      <w:rFonts w:ascii="Tahoma" w:hAnsi="Tahoma" w:cs="Tahoma"/>
      <w:color w:val="1B1B20"/>
      <w:sz w:val="86"/>
      <w:szCs w:val="86"/>
    </w:rPr>
  </w:style>
  <w:style w:type="paragraph" w:customStyle="1" w:styleId="Pa2">
    <w:name w:val="Pa2"/>
    <w:basedOn w:val="a"/>
    <w:next w:val="a"/>
    <w:rsid w:val="00490DFA"/>
    <w:pPr>
      <w:autoSpaceDE w:val="0"/>
      <w:autoSpaceDN w:val="0"/>
      <w:adjustRightInd w:val="0"/>
      <w:spacing w:after="40" w:line="241" w:lineRule="atLeast"/>
      <w:jc w:val="both"/>
    </w:pPr>
    <w:rPr>
      <w:rFonts w:ascii="Arial" w:eastAsia="Times New Roman" w:hAnsi="Arial" w:cs="Times New Roman"/>
      <w:szCs w:val="24"/>
      <w:lang w:val="en-US" w:eastAsia="en-US"/>
    </w:rPr>
  </w:style>
  <w:style w:type="paragraph" w:customStyle="1" w:styleId="NormalArial">
    <w:name w:val="Normal + Arial"/>
    <w:aliases w:val="11 pt,Dark Blue"/>
    <w:basedOn w:val="a"/>
    <w:rsid w:val="00490DFA"/>
    <w:pPr>
      <w:spacing w:after="120"/>
      <w:jc w:val="right"/>
    </w:pPr>
    <w:rPr>
      <w:rFonts w:ascii="Arial" w:eastAsia="Times New Roman" w:hAnsi="Arial" w:cs="Arial"/>
      <w:sz w:val="20"/>
      <w:szCs w:val="20"/>
      <w:lang w:val="en-GB"/>
    </w:rPr>
  </w:style>
  <w:style w:type="character" w:customStyle="1" w:styleId="CharChar7">
    <w:name w:val="Char Char7"/>
    <w:basedOn w:val="a0"/>
    <w:rsid w:val="00490DFA"/>
    <w:rPr>
      <w:rFonts w:ascii="PA-SansSerif" w:eastAsia="Times New Roman" w:hAnsi="PA-SansSerif" w:cs="Times New Roman"/>
      <w:szCs w:val="20"/>
    </w:rPr>
  </w:style>
  <w:style w:type="paragraph" w:customStyle="1" w:styleId="Pa0">
    <w:name w:val="Pa0"/>
    <w:basedOn w:val="a"/>
    <w:next w:val="a"/>
    <w:rsid w:val="00490DFA"/>
    <w:pPr>
      <w:autoSpaceDE w:val="0"/>
      <w:autoSpaceDN w:val="0"/>
      <w:adjustRightInd w:val="0"/>
      <w:spacing w:after="120" w:line="241" w:lineRule="atLeast"/>
      <w:jc w:val="both"/>
    </w:pPr>
    <w:rPr>
      <w:rFonts w:ascii="Arial" w:eastAsia="Times New Roman" w:hAnsi="Arial" w:cs="Times New Roman"/>
      <w:szCs w:val="24"/>
      <w:lang w:val="en-US" w:eastAsia="en-US"/>
    </w:rPr>
  </w:style>
  <w:style w:type="paragraph" w:customStyle="1" w:styleId="xl24">
    <w:name w:val="xl24"/>
    <w:basedOn w:val="a"/>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5">
    <w:name w:val="xl25"/>
    <w:basedOn w:val="a"/>
    <w:rsid w:val="00490DFA"/>
    <w:pPr>
      <w:pBdr>
        <w:top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26">
    <w:name w:val="xl26"/>
    <w:basedOn w:val="a"/>
    <w:rsid w:val="00490DFA"/>
    <w:pPr>
      <w:pBdr>
        <w:right w:val="single" w:sz="8" w:space="0" w:color="333333"/>
      </w:pBdr>
      <w:spacing w:before="100" w:beforeAutospacing="1" w:after="100" w:afterAutospacing="1"/>
      <w:jc w:val="both"/>
      <w:textAlignment w:val="top"/>
    </w:pPr>
    <w:rPr>
      <w:rFonts w:ascii="Arial" w:eastAsia="Times New Roman" w:hAnsi="Arial" w:cs="Times New Roman"/>
    </w:rPr>
  </w:style>
  <w:style w:type="paragraph" w:customStyle="1" w:styleId="xl27">
    <w:name w:val="xl27"/>
    <w:basedOn w:val="a"/>
    <w:rsid w:val="00490DFA"/>
    <w:pPr>
      <w:pBdr>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8">
    <w:name w:val="xl28"/>
    <w:basedOn w:val="a"/>
    <w:rsid w:val="00490DFA"/>
    <w:pPr>
      <w:pBdr>
        <w:top w:val="single" w:sz="8" w:space="0" w:color="333333"/>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 w:val="12"/>
      <w:szCs w:val="12"/>
    </w:rPr>
  </w:style>
  <w:style w:type="paragraph" w:customStyle="1" w:styleId="xl29">
    <w:name w:val="xl29"/>
    <w:basedOn w:val="a"/>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0">
    <w:name w:val="xl30"/>
    <w:basedOn w:val="a"/>
    <w:rsid w:val="00490DFA"/>
    <w:pPr>
      <w:pBdr>
        <w:top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1">
    <w:name w:val="xl31"/>
    <w:basedOn w:val="a"/>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2">
    <w:name w:val="xl32"/>
    <w:basedOn w:val="a"/>
    <w:rsid w:val="00490DFA"/>
    <w:pPr>
      <w:pBdr>
        <w:top w:val="single" w:sz="8" w:space="0" w:color="333333"/>
        <w:left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3">
    <w:name w:val="xl33"/>
    <w:basedOn w:val="a"/>
    <w:rsid w:val="00490DFA"/>
    <w:pPr>
      <w:pBdr>
        <w:top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4">
    <w:name w:val="xl34"/>
    <w:basedOn w:val="a"/>
    <w:rsid w:val="00490DFA"/>
    <w:pPr>
      <w:pBdr>
        <w:top w:val="single" w:sz="8" w:space="0" w:color="333333"/>
        <w:bottom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5">
    <w:name w:val="xl35"/>
    <w:basedOn w:val="a"/>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6">
    <w:name w:val="xl36"/>
    <w:basedOn w:val="a"/>
    <w:rsid w:val="00490DFA"/>
    <w:pPr>
      <w:spacing w:before="100" w:beforeAutospacing="1" w:after="100" w:afterAutospacing="1"/>
      <w:jc w:val="both"/>
      <w:textAlignment w:val="top"/>
    </w:pPr>
    <w:rPr>
      <w:rFonts w:ascii="Arial" w:eastAsia="Times New Roman" w:hAnsi="Arial" w:cs="Times New Roman"/>
      <w:szCs w:val="24"/>
    </w:rPr>
  </w:style>
  <w:style w:type="table" w:styleId="12">
    <w:name w:val="Table List 1"/>
    <w:basedOn w:val="a1"/>
    <w:rsid w:val="00490DFA"/>
    <w:pPr>
      <w:spacing w:after="0" w:line="24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a0"/>
    <w:rsid w:val="00490DFA"/>
  </w:style>
  <w:style w:type="character" w:customStyle="1" w:styleId="hpsatn">
    <w:name w:val="hps atn"/>
    <w:basedOn w:val="a0"/>
    <w:rsid w:val="00490DFA"/>
  </w:style>
  <w:style w:type="paragraph" w:customStyle="1" w:styleId="xl22">
    <w:name w:val="xl22"/>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23">
    <w:name w:val="xl23"/>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37">
    <w:name w:val="xl37"/>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38">
    <w:name w:val="xl38"/>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39">
    <w:name w:val="xl39"/>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0">
    <w:name w:val="xl40"/>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1">
    <w:name w:val="xl41"/>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2">
    <w:name w:val="xl42"/>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3">
    <w:name w:val="xl43"/>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szCs w:val="24"/>
    </w:rPr>
  </w:style>
  <w:style w:type="paragraph" w:customStyle="1" w:styleId="xl44">
    <w:name w:val="xl44"/>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5">
    <w:name w:val="xl45"/>
    <w:basedOn w:val="a"/>
    <w:rsid w:val="00490DFA"/>
    <w:pPr>
      <w:pBdr>
        <w:top w:val="single" w:sz="4"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46">
    <w:name w:val="xl46"/>
    <w:basedOn w:val="a"/>
    <w:rsid w:val="00490DFA"/>
    <w:pPr>
      <w:pBdr>
        <w:top w:val="single" w:sz="4" w:space="0" w:color="auto"/>
        <w:left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7">
    <w:name w:val="xl47"/>
    <w:basedOn w:val="a"/>
    <w:rsid w:val="00490DFA"/>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48">
    <w:name w:val="xl48"/>
    <w:basedOn w:val="a"/>
    <w:rsid w:val="00490DFA"/>
    <w:pPr>
      <w:pBdr>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49">
    <w:name w:val="xl49"/>
    <w:basedOn w:val="a"/>
    <w:rsid w:val="00490DFA"/>
    <w:pPr>
      <w:pBdr>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0">
    <w:name w:val="xl50"/>
    <w:basedOn w:val="a"/>
    <w:rsid w:val="00490DFA"/>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1">
    <w:name w:val="xl51"/>
    <w:basedOn w:val="a"/>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2">
    <w:name w:val="xl52"/>
    <w:basedOn w:val="a"/>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3">
    <w:name w:val="xl53"/>
    <w:basedOn w:val="a"/>
    <w:rsid w:val="00490DFA"/>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4">
    <w:name w:val="xl54"/>
    <w:basedOn w:val="a"/>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5">
    <w:name w:val="xl55"/>
    <w:basedOn w:val="a"/>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6">
    <w:name w:val="xl56"/>
    <w:basedOn w:val="a"/>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b/>
      <w:bCs/>
      <w:szCs w:val="24"/>
    </w:rPr>
  </w:style>
  <w:style w:type="paragraph" w:customStyle="1" w:styleId="xl57">
    <w:name w:val="xl57"/>
    <w:basedOn w:val="a"/>
    <w:rsid w:val="00490DFA"/>
    <w:pPr>
      <w:pBdr>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8">
    <w:name w:val="xl58"/>
    <w:basedOn w:val="a"/>
    <w:rsid w:val="00490DFA"/>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9">
    <w:name w:val="xl59"/>
    <w:basedOn w:val="a"/>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b/>
      <w:bCs/>
      <w:color w:val="000000"/>
      <w:szCs w:val="24"/>
    </w:rPr>
  </w:style>
  <w:style w:type="paragraph" w:customStyle="1" w:styleId="xl60">
    <w:name w:val="xl60"/>
    <w:basedOn w:val="a"/>
    <w:rsid w:val="00490DFA"/>
    <w:pPr>
      <w:pBdr>
        <w:top w:val="single" w:sz="8" w:space="0" w:color="auto"/>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Arial"/>
      <w:b/>
      <w:bCs/>
      <w:szCs w:val="24"/>
    </w:rPr>
  </w:style>
  <w:style w:type="paragraph" w:customStyle="1" w:styleId="xl61">
    <w:name w:val="xl61"/>
    <w:basedOn w:val="a"/>
    <w:rsid w:val="00490DFA"/>
    <w:pPr>
      <w:pBdr>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2">
    <w:name w:val="xl62"/>
    <w:basedOn w:val="a"/>
    <w:rsid w:val="00490DFA"/>
    <w:pPr>
      <w:pBdr>
        <w:left w:val="single" w:sz="8" w:space="0" w:color="auto"/>
        <w:bottom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3">
    <w:name w:val="xl63"/>
    <w:basedOn w:val="a"/>
    <w:rsid w:val="00490DFA"/>
    <w:pPr>
      <w:pBdr>
        <w:bottom w:val="single" w:sz="8" w:space="0" w:color="auto"/>
      </w:pBdr>
      <w:spacing w:before="100" w:beforeAutospacing="1" w:after="100" w:afterAutospacing="1"/>
      <w:jc w:val="center"/>
      <w:textAlignment w:val="center"/>
    </w:pPr>
    <w:rPr>
      <w:rFonts w:ascii="Arial" w:eastAsia="Times New Roman" w:hAnsi="Arial" w:cs="Arial"/>
      <w:b/>
      <w:bCs/>
      <w:szCs w:val="24"/>
    </w:rPr>
  </w:style>
  <w:style w:type="paragraph" w:customStyle="1" w:styleId="xl64">
    <w:name w:val="xl64"/>
    <w:basedOn w:val="a"/>
    <w:rsid w:val="00490DFA"/>
    <w:pPr>
      <w:pBdr>
        <w:bottom w:val="single" w:sz="8" w:space="0" w:color="auto"/>
      </w:pBdr>
      <w:spacing w:before="100" w:beforeAutospacing="1" w:after="100" w:afterAutospacing="1"/>
      <w:jc w:val="both"/>
      <w:textAlignment w:val="center"/>
    </w:pPr>
    <w:rPr>
      <w:rFonts w:ascii="Arial" w:eastAsia="Times New Roman" w:hAnsi="Arial" w:cs="Arial"/>
      <w:szCs w:val="24"/>
    </w:rPr>
  </w:style>
  <w:style w:type="paragraph" w:customStyle="1" w:styleId="xl65">
    <w:name w:val="xl65"/>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6">
    <w:name w:val="xl66"/>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7">
    <w:name w:val="xl67"/>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8">
    <w:name w:val="xl68"/>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9">
    <w:name w:val="xl69"/>
    <w:basedOn w:val="a"/>
    <w:rsid w:val="00490D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eastAsia="Times New Roman" w:hAnsi="Calibri" w:cs="Times New Roman"/>
      <w:b/>
      <w:bCs/>
      <w:color w:val="000000"/>
      <w:sz w:val="18"/>
      <w:szCs w:val="18"/>
    </w:rPr>
  </w:style>
  <w:style w:type="paragraph" w:customStyle="1" w:styleId="CharCharCharCharCharCharCharCharCharCharCharChar">
    <w:name w:val="Char Char Char Char Char Char Char Char Char Char Char Char"/>
    <w:basedOn w:val="a"/>
    <w:rsid w:val="00490DFA"/>
    <w:pPr>
      <w:spacing w:after="160" w:line="240" w:lineRule="exact"/>
      <w:jc w:val="both"/>
    </w:pPr>
    <w:rPr>
      <w:rFonts w:ascii="Tahoma" w:eastAsia="Times New Roman" w:hAnsi="Tahoma" w:cs="Times New Roman"/>
      <w:sz w:val="20"/>
      <w:szCs w:val="20"/>
      <w:lang w:val="en-US" w:eastAsia="en-US"/>
    </w:rPr>
  </w:style>
  <w:style w:type="paragraph" w:customStyle="1" w:styleId="afc">
    <w:name w:val="Обычный (веб)"/>
    <w:basedOn w:val="a"/>
    <w:rsid w:val="00490DFA"/>
    <w:pPr>
      <w:spacing w:before="100" w:beforeAutospacing="1" w:after="100" w:afterAutospacing="1"/>
      <w:jc w:val="both"/>
    </w:pPr>
    <w:rPr>
      <w:rFonts w:ascii="Arial Unicode MS" w:eastAsia="Arial Unicode MS" w:hAnsi="Arial Unicode MS" w:cs="Arial Unicode MS"/>
      <w:szCs w:val="24"/>
      <w:lang w:val="ru-RU" w:eastAsia="ru-RU"/>
    </w:rPr>
  </w:style>
  <w:style w:type="paragraph" w:customStyle="1" w:styleId="font5">
    <w:name w:val="font5"/>
    <w:basedOn w:val="a"/>
    <w:rsid w:val="00490DFA"/>
    <w:pPr>
      <w:spacing w:before="100" w:beforeAutospacing="1" w:after="100" w:afterAutospacing="1"/>
      <w:jc w:val="both"/>
    </w:pPr>
    <w:rPr>
      <w:rFonts w:ascii="Arial" w:eastAsia="Times New Roman" w:hAnsi="Arial" w:cs="Arial"/>
      <w:sz w:val="20"/>
      <w:szCs w:val="20"/>
    </w:rPr>
  </w:style>
  <w:style w:type="paragraph" w:customStyle="1" w:styleId="xl70">
    <w:name w:val="xl70"/>
    <w:basedOn w:val="a"/>
    <w:rsid w:val="00490DFA"/>
    <w:pPr>
      <w:shd w:val="clear" w:color="auto" w:fill="CCFFFF"/>
      <w:spacing w:before="100" w:beforeAutospacing="1" w:after="100" w:afterAutospacing="1"/>
      <w:jc w:val="both"/>
    </w:pPr>
    <w:rPr>
      <w:rFonts w:ascii="Arial" w:eastAsia="Times New Roman" w:hAnsi="Arial" w:cs="Arial"/>
      <w:b/>
      <w:bCs/>
      <w:szCs w:val="24"/>
    </w:rPr>
  </w:style>
  <w:style w:type="paragraph" w:customStyle="1" w:styleId="xl71">
    <w:name w:val="xl71"/>
    <w:basedOn w:val="a"/>
    <w:rsid w:val="00490DFA"/>
    <w:pPr>
      <w:pBdr>
        <w:bottom w:val="single" w:sz="4" w:space="0" w:color="auto"/>
      </w:pBdr>
      <w:spacing w:before="100" w:beforeAutospacing="1" w:after="100" w:afterAutospacing="1"/>
      <w:jc w:val="both"/>
    </w:pPr>
    <w:rPr>
      <w:rFonts w:ascii="Arial" w:eastAsia="Times New Roman" w:hAnsi="Arial" w:cs="Arial"/>
      <w:szCs w:val="24"/>
    </w:rPr>
  </w:style>
  <w:style w:type="paragraph" w:customStyle="1" w:styleId="13">
    <w:name w:val="Παράγραφος λίστας1"/>
    <w:basedOn w:val="a"/>
    <w:qFormat/>
    <w:rsid w:val="00490DFA"/>
    <w:pPr>
      <w:spacing w:after="120"/>
      <w:ind w:left="720"/>
      <w:jc w:val="both"/>
    </w:pPr>
    <w:rPr>
      <w:rFonts w:ascii="Arial" w:eastAsia="Times New Roman" w:hAnsi="Arial" w:cs="Times New Roman"/>
      <w:szCs w:val="24"/>
    </w:rPr>
  </w:style>
  <w:style w:type="paragraph" w:customStyle="1" w:styleId="Iauiue12">
    <w:name w:val="Iau?iue12"/>
    <w:rsid w:val="00490DFA"/>
    <w:pPr>
      <w:widowControl w:val="0"/>
      <w:spacing w:after="0" w:line="240" w:lineRule="auto"/>
    </w:pPr>
    <w:rPr>
      <w:rFonts w:eastAsia="Times New Roman"/>
      <w:lang w:val="ru-RU" w:eastAsia="ru-RU"/>
    </w:rPr>
  </w:style>
  <w:style w:type="paragraph" w:customStyle="1" w:styleId="41">
    <w:name w:val="Знак Знак4 Знак Знак"/>
    <w:basedOn w:val="a"/>
    <w:autoRedefine/>
    <w:rsid w:val="00490DFA"/>
    <w:pPr>
      <w:spacing w:after="160" w:line="240" w:lineRule="exact"/>
      <w:jc w:val="both"/>
    </w:pPr>
    <w:rPr>
      <w:rFonts w:ascii="Arial" w:eastAsia="Times New Roman" w:hAnsi="Arial" w:cs="Times New Roman"/>
      <w:sz w:val="28"/>
      <w:szCs w:val="20"/>
      <w:lang w:val="en-US" w:eastAsia="en-US"/>
    </w:rPr>
  </w:style>
  <w:style w:type="paragraph" w:styleId="afd">
    <w:name w:val="endnote text"/>
    <w:basedOn w:val="a"/>
    <w:link w:val="Char9"/>
    <w:semiHidden/>
    <w:rsid w:val="00490DFA"/>
    <w:pPr>
      <w:spacing w:after="120"/>
      <w:jc w:val="both"/>
    </w:pPr>
    <w:rPr>
      <w:rFonts w:ascii="Arial" w:eastAsia="Times New Roman" w:hAnsi="Arial" w:cs="Times New Roman"/>
      <w:sz w:val="20"/>
      <w:szCs w:val="20"/>
      <w:lang w:eastAsia="en-US"/>
    </w:rPr>
  </w:style>
  <w:style w:type="character" w:customStyle="1" w:styleId="Char9">
    <w:name w:val="Κείμενο σημείωσης τέλους Char"/>
    <w:basedOn w:val="a0"/>
    <w:link w:val="afd"/>
    <w:semiHidden/>
    <w:rsid w:val="00490DFA"/>
    <w:rPr>
      <w:rFonts w:ascii="Arial" w:eastAsia="Times New Roman" w:hAnsi="Arial"/>
      <w:lang w:eastAsia="en-US"/>
    </w:rPr>
  </w:style>
  <w:style w:type="character" w:styleId="afe">
    <w:name w:val="endnote reference"/>
    <w:basedOn w:val="a0"/>
    <w:semiHidden/>
    <w:rsid w:val="00490DFA"/>
    <w:rPr>
      <w:vertAlign w:val="superscript"/>
    </w:rPr>
  </w:style>
  <w:style w:type="character" w:customStyle="1" w:styleId="apple-converted-space">
    <w:name w:val="apple-converted-space"/>
    <w:basedOn w:val="a0"/>
    <w:rsid w:val="00490DFA"/>
  </w:style>
  <w:style w:type="table" w:customStyle="1" w:styleId="LightList-Accent11">
    <w:name w:val="Light List - Accent 11"/>
    <w:basedOn w:val="a1"/>
    <w:uiPriority w:val="61"/>
    <w:rsid w:val="00490DF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a1"/>
    <w:uiPriority w:val="64"/>
    <w:rsid w:val="00490DFA"/>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Colorful Shading Accent 1"/>
    <w:basedOn w:val="a1"/>
    <w:uiPriority w:val="71"/>
    <w:rsid w:val="00490DFA"/>
    <w:pPr>
      <w:spacing w:after="0" w:line="240" w:lineRule="auto"/>
    </w:pPr>
    <w:rPr>
      <w:rFonts w:eastAsia="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4">
    <w:name w:val="Table Classic 1"/>
    <w:basedOn w:val="a1"/>
    <w:rsid w:val="00490DFA"/>
    <w:pPr>
      <w:spacing w:after="120"/>
      <w:jc w:val="both"/>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1"/>
    <w:rsid w:val="00490DFA"/>
    <w:pPr>
      <w:spacing w:after="120"/>
      <w:jc w:val="both"/>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a1"/>
    <w:uiPriority w:val="60"/>
    <w:rsid w:val="00490DFA"/>
    <w:pPr>
      <w:spacing w:after="0" w:line="240" w:lineRule="auto"/>
    </w:pPr>
    <w:rPr>
      <w:rFonts w:eastAsia="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Table Subtle 2"/>
    <w:basedOn w:val="a1"/>
    <w:rsid w:val="00490DFA"/>
    <w:pPr>
      <w:spacing w:after="120"/>
      <w:jc w:val="both"/>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a1"/>
    <w:uiPriority w:val="60"/>
    <w:rsid w:val="00490DFA"/>
    <w:pPr>
      <w:spacing w:after="0" w:line="240" w:lineRule="auto"/>
    </w:pPr>
    <w:rPr>
      <w:rFonts w:eastAsia="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a"/>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78">
    <w:name w:val="xl78"/>
    <w:basedOn w:val="a"/>
    <w:rsid w:val="00490DFA"/>
    <w:pPr>
      <w:spacing w:before="100" w:beforeAutospacing="1" w:after="100" w:afterAutospacing="1" w:line="240" w:lineRule="auto"/>
    </w:pPr>
    <w:rPr>
      <w:rFonts w:ascii="Arial CYR" w:eastAsia="Times New Roman" w:hAnsi="Times New Roman" w:cs="Arial CYR"/>
      <w:sz w:val="20"/>
      <w:szCs w:val="20"/>
    </w:rPr>
  </w:style>
  <w:style w:type="paragraph" w:customStyle="1" w:styleId="xl79">
    <w:name w:val="xl79"/>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b/>
      <w:bCs/>
      <w:sz w:val="18"/>
      <w:szCs w:val="18"/>
    </w:rPr>
  </w:style>
  <w:style w:type="paragraph" w:customStyle="1" w:styleId="xl80">
    <w:name w:val="xl80"/>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1">
    <w:name w:val="xl81"/>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82">
    <w:name w:val="xl82"/>
    <w:basedOn w:val="a"/>
    <w:rsid w:val="00490DFA"/>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3">
    <w:name w:val="xl83"/>
    <w:basedOn w:val="a"/>
    <w:rsid w:val="00490DFA"/>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eastAsia="Times New Roman" w:hAnsi="Times New Roman" w:cs="Arial CYR"/>
      <w:b/>
      <w:bCs/>
      <w:sz w:val="18"/>
      <w:szCs w:val="18"/>
    </w:rPr>
  </w:style>
  <w:style w:type="paragraph" w:customStyle="1" w:styleId="xl84">
    <w:name w:val="xl84"/>
    <w:basedOn w:val="a"/>
    <w:rsid w:val="00490DFA"/>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5">
    <w:name w:val="xl85"/>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6">
    <w:name w:val="xl86"/>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7">
    <w:name w:val="xl87"/>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8">
    <w:name w:val="xl88"/>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sz w:val="16"/>
      <w:szCs w:val="16"/>
    </w:rPr>
  </w:style>
  <w:style w:type="paragraph" w:customStyle="1" w:styleId="xl89">
    <w:name w:val="xl89"/>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0">
    <w:name w:val="xl90"/>
    <w:basedOn w:val="a"/>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1">
    <w:name w:val="xl91"/>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2">
    <w:name w:val="xl92"/>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3">
    <w:name w:val="xl93"/>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4">
    <w:name w:val="xl94"/>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5">
    <w:name w:val="xl95"/>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6">
    <w:name w:val="xl96"/>
    <w:basedOn w:val="a"/>
    <w:rsid w:val="00490DFA"/>
    <w:pPr>
      <w:spacing w:before="100" w:beforeAutospacing="1" w:after="100" w:afterAutospacing="1" w:line="240" w:lineRule="auto"/>
      <w:jc w:val="center"/>
    </w:pPr>
    <w:rPr>
      <w:rFonts w:ascii="Arial CYR" w:eastAsia="Times New Roman" w:hAnsi="Times New Roman" w:cs="Arial CYR"/>
      <w:sz w:val="20"/>
      <w:szCs w:val="20"/>
    </w:rPr>
  </w:style>
  <w:style w:type="paragraph" w:customStyle="1" w:styleId="xl97">
    <w:name w:val="xl97"/>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8">
    <w:name w:val="xl98"/>
    <w:basedOn w:val="a"/>
    <w:rsid w:val="00490DFA"/>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9">
    <w:name w:val="xl99"/>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100">
    <w:name w:val="xl100"/>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101">
    <w:name w:val="xl101"/>
    <w:basedOn w:val="a"/>
    <w:rsid w:val="00490DFA"/>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102">
    <w:name w:val="xl102"/>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styleId="aff">
    <w:name w:val="TOC Heading"/>
    <w:basedOn w:val="1"/>
    <w:next w:val="a"/>
    <w:uiPriority w:val="39"/>
    <w:unhideWhenUsed/>
    <w:qFormat/>
    <w:rsid w:val="00490DFA"/>
    <w:pPr>
      <w:numPr>
        <w:numId w:val="0"/>
      </w:numPr>
      <w:outlineLvl w:val="9"/>
    </w:pPr>
    <w:rPr>
      <w:lang w:eastAsia="en-US"/>
    </w:rPr>
  </w:style>
  <w:style w:type="table" w:customStyle="1" w:styleId="LightList-Accent12">
    <w:name w:val="Light List - Accent 12"/>
    <w:basedOn w:val="a1"/>
    <w:uiPriority w:val="61"/>
    <w:rsid w:val="00490DFA"/>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0">
    <w:name w:val="текст конц. сноски"/>
    <w:basedOn w:val="a"/>
    <w:rsid w:val="00490DFA"/>
    <w:pPr>
      <w:spacing w:after="0" w:line="240" w:lineRule="auto"/>
    </w:pPr>
    <w:rPr>
      <w:rFonts w:ascii="Arial" w:eastAsia="Times New Roman" w:hAnsi="Arial" w:cs="Times New Roman"/>
      <w:sz w:val="14"/>
      <w:szCs w:val="20"/>
      <w:lang w:val="ru-RU" w:eastAsia="ru-RU"/>
    </w:rPr>
  </w:style>
  <w:style w:type="character" w:customStyle="1" w:styleId="value">
    <w:name w:val="value"/>
    <w:basedOn w:val="a0"/>
    <w:rsid w:val="00490DFA"/>
  </w:style>
  <w:style w:type="character" w:customStyle="1" w:styleId="unit">
    <w:name w:val="unit"/>
    <w:basedOn w:val="a0"/>
    <w:rsid w:val="00490DFA"/>
  </w:style>
  <w:style w:type="character" w:customStyle="1" w:styleId="label">
    <w:name w:val="label"/>
    <w:basedOn w:val="a0"/>
    <w:rsid w:val="00490DFA"/>
  </w:style>
  <w:style w:type="character" w:customStyle="1" w:styleId="prefix">
    <w:name w:val="prefix"/>
    <w:basedOn w:val="a0"/>
    <w:rsid w:val="00490DFA"/>
  </w:style>
  <w:style w:type="character" w:customStyle="1" w:styleId="flagicon">
    <w:name w:val="flagicon"/>
    <w:basedOn w:val="a0"/>
    <w:rsid w:val="00490DFA"/>
  </w:style>
  <w:style w:type="table" w:customStyle="1" w:styleId="LightShading-Accent13">
    <w:name w:val="Light Shading - Accent 13"/>
    <w:basedOn w:val="a1"/>
    <w:uiPriority w:val="60"/>
    <w:rsid w:val="00490DFA"/>
    <w:pPr>
      <w:spacing w:after="0" w:line="240" w:lineRule="auto"/>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a1"/>
    <w:uiPriority w:val="61"/>
    <w:rsid w:val="00490DF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materialpreview">
    <w:name w:val="b-material__preview"/>
    <w:basedOn w:val="a0"/>
    <w:rsid w:val="00490DFA"/>
  </w:style>
  <w:style w:type="table" w:customStyle="1" w:styleId="MediumShading1-Accent11">
    <w:name w:val="Medium Shading 1 - Accent 11"/>
    <w:basedOn w:val="a1"/>
    <w:uiPriority w:val="63"/>
    <w:rsid w:val="00490DFA"/>
    <w:pPr>
      <w:spacing w:after="0" w:line="240" w:lineRule="auto"/>
    </w:pPr>
    <w:rPr>
      <w:rFonts w:eastAsia="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16">
    <w:name w:val="index 1"/>
    <w:basedOn w:val="a"/>
    <w:next w:val="a"/>
    <w:autoRedefine/>
    <w:semiHidden/>
    <w:unhideWhenUsed/>
    <w:rsid w:val="00740D8D"/>
    <w:pPr>
      <w:spacing w:after="0" w:line="240" w:lineRule="auto"/>
      <w:ind w:left="220" w:hanging="220"/>
    </w:pPr>
  </w:style>
  <w:style w:type="paragraph" w:styleId="aff1">
    <w:name w:val="index heading"/>
    <w:basedOn w:val="HeadingBase"/>
    <w:next w:val="16"/>
    <w:semiHidden/>
    <w:rsid w:val="00740D8D"/>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a"/>
    <w:next w:val="af"/>
    <w:rsid w:val="00740D8D"/>
    <w:pPr>
      <w:keepNext/>
      <w:keepLines/>
      <w:autoSpaceDE w:val="0"/>
      <w:autoSpaceDN w:val="0"/>
      <w:spacing w:before="140" w:after="0" w:line="220" w:lineRule="atLeast"/>
      <w:ind w:left="1080"/>
    </w:pPr>
    <w:rPr>
      <w:rFonts w:ascii="Arial" w:eastAsia="Times New Roman" w:hAnsi="Arial" w:cs="Arial"/>
      <w:spacing w:val="-4"/>
      <w:kern w:val="28"/>
      <w:lang w:val="en-US"/>
    </w:rPr>
  </w:style>
  <w:style w:type="paragraph" w:customStyle="1" w:styleId="Body2">
    <w:name w:val="Body2"/>
    <w:basedOn w:val="a"/>
    <w:rsid w:val="00740D8D"/>
    <w:pPr>
      <w:keepLines/>
      <w:spacing w:before="60" w:after="60" w:line="240" w:lineRule="auto"/>
      <w:ind w:left="1080"/>
    </w:pPr>
    <w:rPr>
      <w:rFonts w:ascii="Helvetica" w:eastAsia="Times New Roman" w:hAnsi="Helvetica" w:cs="Times New Roman"/>
      <w:sz w:val="24"/>
      <w:szCs w:val="20"/>
      <w:lang w:val="en-US"/>
    </w:rPr>
  </w:style>
  <w:style w:type="character" w:customStyle="1" w:styleId="bot">
    <w:name w:val="bot"/>
    <w:basedOn w:val="a0"/>
    <w:rsid w:val="00740D8D"/>
    <w:rPr>
      <w:vanish w:val="0"/>
      <w:webHidden w:val="0"/>
      <w:specVanish w:val="0"/>
    </w:rPr>
  </w:style>
  <w:style w:type="paragraph" w:styleId="HTML">
    <w:name w:val="HTML Address"/>
    <w:basedOn w:val="a"/>
    <w:link w:val="HTMLChar"/>
    <w:unhideWhenUsed/>
    <w:rsid w:val="00740D8D"/>
    <w:pPr>
      <w:spacing w:after="0" w:line="240" w:lineRule="auto"/>
    </w:pPr>
    <w:rPr>
      <w:rFonts w:ascii="Times New Roman" w:eastAsia="Times New Roman" w:hAnsi="Times New Roman" w:cs="Times New Roman"/>
      <w:i/>
      <w:iCs/>
      <w:sz w:val="24"/>
      <w:szCs w:val="24"/>
    </w:rPr>
  </w:style>
  <w:style w:type="character" w:customStyle="1" w:styleId="HTMLChar">
    <w:name w:val="Διεύθυνση HTML Char"/>
    <w:basedOn w:val="a0"/>
    <w:link w:val="HTML"/>
    <w:rsid w:val="00740D8D"/>
    <w:rPr>
      <w:rFonts w:eastAsia="Times New Roman"/>
      <w:i/>
      <w:iCs/>
      <w:sz w:val="24"/>
      <w:szCs w:val="24"/>
    </w:rPr>
  </w:style>
  <w:style w:type="character" w:customStyle="1" w:styleId="nachalo1">
    <w:name w:val="nachalo1"/>
    <w:basedOn w:val="a0"/>
    <w:rsid w:val="00740D8D"/>
    <w:rPr>
      <w:rFonts w:ascii="Arial" w:hAnsi="Arial" w:cs="Arial" w:hint="default"/>
      <w:strike w:val="0"/>
      <w:dstrike w:val="0"/>
      <w:color w:val="000000"/>
      <w:sz w:val="18"/>
      <w:szCs w:val="18"/>
      <w:u w:val="none"/>
      <w:effect w:val="none"/>
    </w:rPr>
  </w:style>
  <w:style w:type="character" w:customStyle="1" w:styleId="rt-intro-text">
    <w:name w:val="rt-intro-text"/>
    <w:basedOn w:val="a0"/>
    <w:rsid w:val="00740D8D"/>
  </w:style>
  <w:style w:type="character" w:customStyle="1" w:styleId="b-personontactsphone">
    <w:name w:val="b-personсontacts__phone"/>
    <w:basedOn w:val="a0"/>
    <w:rsid w:val="00740D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semiHidden="0" w:uiPriority="39"/>
    <w:lsdException w:name="toc 2" w:semiHidden="0" w:uiPriority="39"/>
    <w:lsdException w:name="toc 3" w:semiHidden="0" w:uiPriority="39"/>
    <w:lsdException w:name="toc 4" w:semiHidden="0"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Strong" w:semiHidden="0" w:uiPriority="22" w:unhideWhenUsed="0" w:qFormat="1"/>
    <w:lsdException w:name="Emphasis" w:semiHidden="0" w:uiPriority="20" w:unhideWhenUsed="0" w:qFormat="1"/>
    <w:lsdException w:name="HTML Address" w:uiPriority="0"/>
    <w:lsdException w:name="HTML Preformatted" w:uiPriority="0"/>
    <w:lsdException w:name="Normal Table" w:qFormat="1"/>
    <w:lsdException w:name="annotation subject" w:uiPriority="0"/>
    <w:lsdException w:name="Outline List 2" w:uiPriority="0"/>
    <w:lsdException w:name="Table Simple 1" w:uiPriority="0"/>
    <w:lsdException w:name="Table Classic 1" w:uiPriority="0"/>
    <w:lsdException w:name="Table List 1" w:uiPriority="0"/>
    <w:lsdException w:name="Table List 7" w:uiPriority="0"/>
    <w:lsdException w:name="Table Contemporary" w:uiPriority="0"/>
    <w:lsdException w:name="Table Elegant" w:uiPriority="0"/>
    <w:lsdException w:name="Table Professional" w:uiPriority="0"/>
    <w:lsdException w:name="Table Subtle 2" w:uiPriority="0"/>
    <w:lsdException w:name="Balloon Text" w:uiPriority="0" w:qFormat="1"/>
    <w:lsdException w:name="Table Grid" w:semiHidden="0" w:uiPriority="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F88"/>
    <w:rPr>
      <w:rFonts w:asciiTheme="minorHAnsi" w:eastAsiaTheme="minorEastAsia" w:hAnsiTheme="minorHAnsi" w:cstheme="minorBidi"/>
      <w:sz w:val="22"/>
      <w:szCs w:val="22"/>
    </w:rPr>
  </w:style>
  <w:style w:type="paragraph" w:styleId="1">
    <w:name w:val="heading 1"/>
    <w:basedOn w:val="a"/>
    <w:next w:val="a"/>
    <w:link w:val="1Char"/>
    <w:qFormat/>
    <w:rsid w:val="001D6F8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1D6F8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1D6F8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1D6F8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1D6F8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nhideWhenUsed/>
    <w:qFormat/>
    <w:rsid w:val="001D6F8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nhideWhenUsed/>
    <w:qFormat/>
    <w:rsid w:val="001D6F8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nhideWhenUsed/>
    <w:qFormat/>
    <w:rsid w:val="001D6F8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nhideWhenUsed/>
    <w:qFormat/>
    <w:rsid w:val="001D6F8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D6F8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rsid w:val="001D6F88"/>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1D6F88"/>
    <w:rPr>
      <w:rFonts w:asciiTheme="majorHAnsi" w:eastAsiaTheme="majorEastAsia" w:hAnsiTheme="majorHAnsi" w:cstheme="majorBidi"/>
      <w:b/>
      <w:bCs/>
      <w:color w:val="4F81BD" w:themeColor="accent1"/>
      <w:sz w:val="22"/>
      <w:szCs w:val="22"/>
    </w:rPr>
  </w:style>
  <w:style w:type="character" w:customStyle="1" w:styleId="4Char">
    <w:name w:val="Επικεφαλίδα 4 Char"/>
    <w:basedOn w:val="a0"/>
    <w:link w:val="4"/>
    <w:rsid w:val="001D6F88"/>
    <w:rPr>
      <w:rFonts w:asciiTheme="majorHAnsi" w:eastAsiaTheme="majorEastAsia" w:hAnsiTheme="majorHAnsi" w:cstheme="majorBidi"/>
      <w:b/>
      <w:bCs/>
      <w:i/>
      <w:iCs/>
      <w:color w:val="4F81BD" w:themeColor="accent1"/>
      <w:sz w:val="22"/>
      <w:szCs w:val="22"/>
    </w:rPr>
  </w:style>
  <w:style w:type="character" w:customStyle="1" w:styleId="5Char">
    <w:name w:val="Επικεφαλίδα 5 Char"/>
    <w:basedOn w:val="a0"/>
    <w:link w:val="5"/>
    <w:rsid w:val="001D6F88"/>
    <w:rPr>
      <w:rFonts w:asciiTheme="majorHAnsi" w:eastAsiaTheme="majorEastAsia" w:hAnsiTheme="majorHAnsi" w:cstheme="majorBidi"/>
      <w:color w:val="243F60" w:themeColor="accent1" w:themeShade="7F"/>
      <w:sz w:val="22"/>
      <w:szCs w:val="22"/>
    </w:rPr>
  </w:style>
  <w:style w:type="character" w:customStyle="1" w:styleId="6Char">
    <w:name w:val="Επικεφαλίδα 6 Char"/>
    <w:basedOn w:val="a0"/>
    <w:link w:val="6"/>
    <w:rsid w:val="001D6F88"/>
    <w:rPr>
      <w:rFonts w:asciiTheme="majorHAnsi" w:eastAsiaTheme="majorEastAsia" w:hAnsiTheme="majorHAnsi" w:cstheme="majorBidi"/>
      <w:i/>
      <w:iCs/>
      <w:color w:val="243F60" w:themeColor="accent1" w:themeShade="7F"/>
      <w:sz w:val="22"/>
      <w:szCs w:val="22"/>
    </w:rPr>
  </w:style>
  <w:style w:type="character" w:customStyle="1" w:styleId="7Char">
    <w:name w:val="Επικεφαλίδα 7 Char"/>
    <w:basedOn w:val="a0"/>
    <w:link w:val="7"/>
    <w:rsid w:val="001D6F88"/>
    <w:rPr>
      <w:rFonts w:asciiTheme="majorHAnsi" w:eastAsiaTheme="majorEastAsia" w:hAnsiTheme="majorHAnsi" w:cstheme="majorBidi"/>
      <w:i/>
      <w:iCs/>
      <w:color w:val="404040" w:themeColor="text1" w:themeTint="BF"/>
      <w:sz w:val="22"/>
      <w:szCs w:val="22"/>
    </w:rPr>
  </w:style>
  <w:style w:type="character" w:customStyle="1" w:styleId="8Char">
    <w:name w:val="Επικεφαλίδα 8 Char"/>
    <w:basedOn w:val="a0"/>
    <w:link w:val="8"/>
    <w:rsid w:val="001D6F88"/>
    <w:rPr>
      <w:rFonts w:asciiTheme="majorHAnsi" w:eastAsiaTheme="majorEastAsia" w:hAnsiTheme="majorHAnsi" w:cstheme="majorBidi"/>
      <w:color w:val="404040" w:themeColor="text1" w:themeTint="BF"/>
    </w:rPr>
  </w:style>
  <w:style w:type="character" w:customStyle="1" w:styleId="9Char">
    <w:name w:val="Επικεφαλίδα 9 Char"/>
    <w:basedOn w:val="a0"/>
    <w:link w:val="9"/>
    <w:rsid w:val="001D6F88"/>
    <w:rPr>
      <w:rFonts w:asciiTheme="majorHAnsi" w:eastAsiaTheme="majorEastAsia" w:hAnsiTheme="majorHAnsi" w:cstheme="majorBidi"/>
      <w:i/>
      <w:iCs/>
      <w:color w:val="404040" w:themeColor="text1" w:themeTint="BF"/>
    </w:rPr>
  </w:style>
  <w:style w:type="paragraph" w:styleId="a3">
    <w:name w:val="Balloon Text"/>
    <w:basedOn w:val="a"/>
    <w:link w:val="Char"/>
    <w:semiHidden/>
    <w:unhideWhenUsed/>
    <w:qFormat/>
    <w:rsid w:val="001D6F8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D6F88"/>
    <w:rPr>
      <w:rFonts w:ascii="Tahoma" w:hAnsi="Tahoma" w:cs="Tahoma"/>
      <w:sz w:val="16"/>
      <w:szCs w:val="16"/>
    </w:rPr>
  </w:style>
  <w:style w:type="paragraph" w:styleId="a4">
    <w:name w:val="caption"/>
    <w:basedOn w:val="a"/>
    <w:next w:val="a"/>
    <w:uiPriority w:val="35"/>
    <w:unhideWhenUsed/>
    <w:qFormat/>
    <w:rsid w:val="001D6F88"/>
    <w:pPr>
      <w:spacing w:line="240" w:lineRule="auto"/>
    </w:pPr>
    <w:rPr>
      <w:b/>
      <w:bCs/>
      <w:color w:val="4F81BD" w:themeColor="accent1"/>
      <w:sz w:val="18"/>
      <w:szCs w:val="18"/>
    </w:rPr>
  </w:style>
  <w:style w:type="paragraph" w:styleId="10">
    <w:name w:val="toc 1"/>
    <w:basedOn w:val="a"/>
    <w:next w:val="a"/>
    <w:uiPriority w:val="39"/>
    <w:unhideWhenUsed/>
    <w:rsid w:val="001D6F88"/>
    <w:pPr>
      <w:spacing w:after="100"/>
    </w:pPr>
  </w:style>
  <w:style w:type="paragraph" w:styleId="20">
    <w:name w:val="toc 2"/>
    <w:basedOn w:val="a"/>
    <w:next w:val="a"/>
    <w:uiPriority w:val="39"/>
    <w:unhideWhenUsed/>
    <w:rsid w:val="001D6F88"/>
    <w:pPr>
      <w:spacing w:after="100"/>
      <w:ind w:left="220"/>
    </w:pPr>
  </w:style>
  <w:style w:type="paragraph" w:styleId="30">
    <w:name w:val="toc 3"/>
    <w:basedOn w:val="a"/>
    <w:next w:val="a"/>
    <w:uiPriority w:val="39"/>
    <w:unhideWhenUsed/>
    <w:rsid w:val="001D6F88"/>
    <w:pPr>
      <w:spacing w:after="100"/>
      <w:ind w:left="440"/>
    </w:pPr>
  </w:style>
  <w:style w:type="paragraph" w:styleId="40">
    <w:name w:val="toc 4"/>
    <w:basedOn w:val="a"/>
    <w:next w:val="a"/>
    <w:uiPriority w:val="39"/>
    <w:unhideWhenUsed/>
    <w:rsid w:val="001D6F88"/>
    <w:pPr>
      <w:spacing w:after="100"/>
      <w:ind w:left="660"/>
    </w:pPr>
  </w:style>
  <w:style w:type="character" w:styleId="-">
    <w:name w:val="Hyperlink"/>
    <w:basedOn w:val="a0"/>
    <w:uiPriority w:val="99"/>
    <w:unhideWhenUsed/>
    <w:rsid w:val="001D6F88"/>
    <w:rPr>
      <w:color w:val="0000FF" w:themeColor="hyperlink"/>
      <w:u w:val="single"/>
    </w:rPr>
  </w:style>
  <w:style w:type="table" w:styleId="2-1">
    <w:name w:val="Medium List 2 Accent 1"/>
    <w:basedOn w:val="a1"/>
    <w:uiPriority w:val="66"/>
    <w:rsid w:val="001D6F88"/>
    <w:pPr>
      <w:spacing w:after="0" w:line="240" w:lineRule="auto"/>
    </w:pPr>
    <w:rPr>
      <w:rFonts w:asciiTheme="majorHAnsi" w:eastAsiaTheme="majorEastAsia" w:hAnsiTheme="majorHAnsi" w:cstheme="majorBidi"/>
      <w:color w:val="000000" w:themeColor="text1"/>
      <w:lang w:val="en-US" w:eastAsia="en-US" w:bidi="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OCHeading1">
    <w:name w:val="TOC Heading1"/>
    <w:basedOn w:val="1"/>
    <w:next w:val="a"/>
    <w:uiPriority w:val="39"/>
    <w:semiHidden/>
    <w:unhideWhenUsed/>
    <w:qFormat/>
    <w:rsid w:val="001D6F88"/>
    <w:pPr>
      <w:numPr>
        <w:numId w:val="0"/>
      </w:numPr>
      <w:outlineLvl w:val="9"/>
    </w:pPr>
    <w:rPr>
      <w:lang w:val="en-US" w:eastAsia="en-US"/>
    </w:rPr>
  </w:style>
  <w:style w:type="paragraph" w:styleId="a5">
    <w:name w:val="table of figures"/>
    <w:basedOn w:val="a"/>
    <w:next w:val="a"/>
    <w:uiPriority w:val="99"/>
    <w:unhideWhenUsed/>
    <w:rsid w:val="00E126D0"/>
    <w:pPr>
      <w:spacing w:after="0"/>
    </w:pPr>
  </w:style>
  <w:style w:type="paragraph" w:styleId="a6">
    <w:name w:val="header"/>
    <w:aliases w:val="Char Char Char,Char Char"/>
    <w:basedOn w:val="a"/>
    <w:link w:val="Char0"/>
    <w:unhideWhenUsed/>
    <w:rsid w:val="00A36517"/>
    <w:pPr>
      <w:tabs>
        <w:tab w:val="center" w:pos="4320"/>
        <w:tab w:val="right" w:pos="8640"/>
      </w:tabs>
      <w:jc w:val="both"/>
    </w:pPr>
    <w:rPr>
      <w:rFonts w:ascii="Georgia" w:eastAsia="Georgia" w:hAnsi="Georgia" w:cs="Georgia"/>
      <w:sz w:val="20"/>
      <w:szCs w:val="20"/>
      <w:lang w:val="en-US" w:eastAsia="ja-JP"/>
    </w:rPr>
  </w:style>
  <w:style w:type="character" w:customStyle="1" w:styleId="Char0">
    <w:name w:val="Κεφαλίδα Char"/>
    <w:aliases w:val="Char Char Char Char,Char Char Char1"/>
    <w:basedOn w:val="a0"/>
    <w:link w:val="a6"/>
    <w:rsid w:val="00A36517"/>
    <w:rPr>
      <w:rFonts w:ascii="Georgia" w:eastAsia="Georgia" w:hAnsi="Georgia" w:cs="Georgia"/>
      <w:lang w:val="en-US" w:eastAsia="ja-JP"/>
    </w:rPr>
  </w:style>
  <w:style w:type="paragraph" w:styleId="a7">
    <w:name w:val="No Spacing"/>
    <w:basedOn w:val="a"/>
    <w:uiPriority w:val="1"/>
    <w:qFormat/>
    <w:rsid w:val="00A36517"/>
    <w:pPr>
      <w:spacing w:after="0" w:line="240" w:lineRule="auto"/>
      <w:jc w:val="both"/>
    </w:pPr>
    <w:rPr>
      <w:rFonts w:ascii="Georgia" w:eastAsia="Georgia" w:hAnsi="Georgia" w:cs="Georgia"/>
      <w:sz w:val="20"/>
      <w:szCs w:val="32"/>
      <w:lang w:val="en-US" w:eastAsia="ja-JP"/>
    </w:rPr>
  </w:style>
  <w:style w:type="paragraph" w:styleId="a8">
    <w:name w:val="footer"/>
    <w:basedOn w:val="a"/>
    <w:link w:val="Char1"/>
    <w:unhideWhenUsed/>
    <w:rsid w:val="00A36517"/>
    <w:pPr>
      <w:tabs>
        <w:tab w:val="center" w:pos="4153"/>
        <w:tab w:val="right" w:pos="8306"/>
      </w:tabs>
      <w:spacing w:after="0" w:line="240" w:lineRule="auto"/>
    </w:pPr>
  </w:style>
  <w:style w:type="character" w:customStyle="1" w:styleId="Char1">
    <w:name w:val="Υποσέλιδο Char"/>
    <w:basedOn w:val="a0"/>
    <w:link w:val="a8"/>
    <w:uiPriority w:val="99"/>
    <w:rsid w:val="00A36517"/>
    <w:rPr>
      <w:rFonts w:asciiTheme="minorHAnsi" w:eastAsiaTheme="minorEastAsia" w:hAnsiTheme="minorHAnsi" w:cstheme="minorBidi"/>
      <w:sz w:val="22"/>
      <w:szCs w:val="22"/>
    </w:rPr>
  </w:style>
  <w:style w:type="table" w:styleId="a9">
    <w:name w:val="Table Grid"/>
    <w:basedOn w:val="a1"/>
    <w:rsid w:val="002A2B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Grid-Accent11">
    <w:name w:val="Light Grid - Accent 11"/>
    <w:basedOn w:val="a1"/>
    <w:uiPriority w:val="62"/>
    <w:rsid w:val="002A2B2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a">
    <w:name w:val="List Paragraph"/>
    <w:basedOn w:val="a"/>
    <w:uiPriority w:val="34"/>
    <w:unhideWhenUsed/>
    <w:qFormat/>
    <w:rsid w:val="00B10388"/>
    <w:pPr>
      <w:ind w:left="720"/>
      <w:contextualSpacing/>
    </w:pPr>
  </w:style>
  <w:style w:type="paragraph" w:styleId="21">
    <w:name w:val="Body Text 2"/>
    <w:basedOn w:val="a"/>
    <w:link w:val="2Char0"/>
    <w:rsid w:val="00367490"/>
    <w:pPr>
      <w:spacing w:after="120"/>
      <w:jc w:val="both"/>
    </w:pPr>
    <w:rPr>
      <w:rFonts w:ascii="Arial" w:eastAsia="Times New Roman" w:hAnsi="Arial" w:cs="Times New Roman"/>
      <w:szCs w:val="20"/>
      <w:lang w:eastAsia="en-US"/>
    </w:rPr>
  </w:style>
  <w:style w:type="character" w:customStyle="1" w:styleId="2Char0">
    <w:name w:val="Σώμα κείμενου 2 Char"/>
    <w:basedOn w:val="a0"/>
    <w:link w:val="21"/>
    <w:rsid w:val="00367490"/>
    <w:rPr>
      <w:rFonts w:ascii="Arial" w:eastAsia="Times New Roman" w:hAnsi="Arial"/>
      <w:sz w:val="22"/>
      <w:lang w:eastAsia="en-US"/>
    </w:rPr>
  </w:style>
  <w:style w:type="paragraph" w:styleId="Web">
    <w:name w:val="Normal (Web)"/>
    <w:basedOn w:val="a"/>
    <w:uiPriority w:val="99"/>
    <w:rsid w:val="001D3712"/>
    <w:pPr>
      <w:spacing w:before="100" w:beforeAutospacing="1" w:after="100" w:afterAutospacing="1"/>
      <w:jc w:val="both"/>
    </w:pPr>
    <w:rPr>
      <w:rFonts w:ascii="Arial Unicode MS" w:eastAsia="Arial Unicode MS" w:hAnsi="Arial Unicode MS" w:cs="Arial Unicode MS"/>
      <w:szCs w:val="24"/>
      <w:lang w:eastAsia="en-US"/>
    </w:rPr>
  </w:style>
  <w:style w:type="character" w:styleId="ab">
    <w:name w:val="page number"/>
    <w:basedOn w:val="a0"/>
    <w:rsid w:val="00531FD3"/>
  </w:style>
  <w:style w:type="character" w:customStyle="1" w:styleId="object3">
    <w:name w:val="object3"/>
    <w:basedOn w:val="a0"/>
    <w:rsid w:val="00531FD3"/>
    <w:rPr>
      <w:strike w:val="0"/>
      <w:dstrike w:val="0"/>
      <w:color w:val="00008B"/>
      <w:u w:val="none"/>
      <w:effect w:val="none"/>
    </w:rPr>
  </w:style>
  <w:style w:type="character" w:customStyle="1" w:styleId="object4">
    <w:name w:val="object4"/>
    <w:basedOn w:val="a0"/>
    <w:rsid w:val="00531FD3"/>
    <w:rPr>
      <w:strike w:val="0"/>
      <w:dstrike w:val="0"/>
      <w:color w:val="00008B"/>
      <w:u w:val="none"/>
      <w:effect w:val="none"/>
    </w:rPr>
  </w:style>
  <w:style w:type="character" w:styleId="-0">
    <w:name w:val="FollowedHyperlink"/>
    <w:basedOn w:val="a0"/>
    <w:uiPriority w:val="99"/>
    <w:rsid w:val="00531FD3"/>
    <w:rPr>
      <w:color w:val="800080"/>
      <w:u w:val="single"/>
    </w:rPr>
  </w:style>
  <w:style w:type="paragraph" w:styleId="ac">
    <w:name w:val="footnote text"/>
    <w:basedOn w:val="a"/>
    <w:link w:val="Char2"/>
    <w:rsid w:val="00531FD3"/>
    <w:pPr>
      <w:spacing w:after="0" w:line="240" w:lineRule="auto"/>
    </w:pPr>
    <w:rPr>
      <w:rFonts w:ascii="Arial" w:eastAsia="Times New Roman" w:hAnsi="Arial" w:cs="Arial"/>
      <w:bCs/>
      <w:sz w:val="20"/>
      <w:szCs w:val="20"/>
    </w:rPr>
  </w:style>
  <w:style w:type="character" w:customStyle="1" w:styleId="Char2">
    <w:name w:val="Κείμενο υποσημείωσης Char"/>
    <w:basedOn w:val="a0"/>
    <w:link w:val="ac"/>
    <w:rsid w:val="00531FD3"/>
    <w:rPr>
      <w:rFonts w:ascii="Arial" w:eastAsia="Times New Roman" w:hAnsi="Arial" w:cs="Arial"/>
      <w:bCs/>
    </w:rPr>
  </w:style>
  <w:style w:type="character" w:styleId="ad">
    <w:name w:val="footnote reference"/>
    <w:basedOn w:val="a0"/>
    <w:rsid w:val="00531FD3"/>
    <w:rPr>
      <w:vertAlign w:val="superscript"/>
    </w:rPr>
  </w:style>
  <w:style w:type="character" w:styleId="ae">
    <w:name w:val="Strong"/>
    <w:basedOn w:val="a0"/>
    <w:uiPriority w:val="22"/>
    <w:qFormat/>
    <w:rsid w:val="00357A51"/>
    <w:rPr>
      <w:b/>
      <w:bCs/>
    </w:rPr>
  </w:style>
  <w:style w:type="paragraph" w:styleId="af">
    <w:name w:val="Body Text"/>
    <w:basedOn w:val="a"/>
    <w:link w:val="Char3"/>
    <w:rsid w:val="00490DFA"/>
    <w:pPr>
      <w:spacing w:after="120"/>
      <w:ind w:right="198"/>
      <w:jc w:val="both"/>
    </w:pPr>
    <w:rPr>
      <w:rFonts w:ascii="Arial" w:eastAsia="Times New Roman" w:hAnsi="Arial" w:cs="Times New Roman"/>
      <w:szCs w:val="20"/>
      <w:lang w:eastAsia="en-US"/>
    </w:rPr>
  </w:style>
  <w:style w:type="character" w:customStyle="1" w:styleId="Char3">
    <w:name w:val="Σώμα κειμένου Char"/>
    <w:basedOn w:val="a0"/>
    <w:link w:val="af"/>
    <w:rsid w:val="00490DFA"/>
    <w:rPr>
      <w:rFonts w:ascii="Arial" w:eastAsia="Times New Roman" w:hAnsi="Arial"/>
      <w:sz w:val="22"/>
      <w:lang w:eastAsia="en-US"/>
    </w:rPr>
  </w:style>
  <w:style w:type="paragraph" w:styleId="af0">
    <w:name w:val="Block Text"/>
    <w:basedOn w:val="a"/>
    <w:rsid w:val="00490DFA"/>
    <w:pPr>
      <w:tabs>
        <w:tab w:val="left" w:pos="709"/>
      </w:tabs>
      <w:spacing w:after="120"/>
      <w:ind w:left="709" w:right="84" w:hanging="425"/>
      <w:jc w:val="both"/>
    </w:pPr>
    <w:rPr>
      <w:rFonts w:ascii="Arial" w:eastAsia="Times New Roman" w:hAnsi="Arial" w:cs="Times New Roman"/>
      <w:b/>
      <w:szCs w:val="20"/>
      <w:u w:val="single"/>
      <w:lang w:eastAsia="en-US"/>
    </w:rPr>
  </w:style>
  <w:style w:type="paragraph" w:styleId="af1">
    <w:name w:val="Body Text Indent"/>
    <w:basedOn w:val="a"/>
    <w:link w:val="Char4"/>
    <w:rsid w:val="00490DFA"/>
    <w:pPr>
      <w:spacing w:after="120"/>
      <w:ind w:left="284"/>
      <w:jc w:val="both"/>
    </w:pPr>
    <w:rPr>
      <w:rFonts w:ascii="Arial" w:eastAsia="Times New Roman" w:hAnsi="Arial" w:cs="Times New Roman"/>
      <w:szCs w:val="20"/>
      <w:lang w:eastAsia="en-US"/>
    </w:rPr>
  </w:style>
  <w:style w:type="character" w:customStyle="1" w:styleId="Char4">
    <w:name w:val="Σώμα κείμενου με εσοχή Char"/>
    <w:basedOn w:val="a0"/>
    <w:link w:val="af1"/>
    <w:rsid w:val="00490DFA"/>
    <w:rPr>
      <w:rFonts w:ascii="Arial" w:eastAsia="Times New Roman" w:hAnsi="Arial"/>
      <w:sz w:val="22"/>
      <w:lang w:eastAsia="en-US"/>
    </w:rPr>
  </w:style>
  <w:style w:type="paragraph" w:styleId="22">
    <w:name w:val="Body Text Indent 2"/>
    <w:basedOn w:val="a"/>
    <w:link w:val="2Char1"/>
    <w:rsid w:val="00490DFA"/>
    <w:pPr>
      <w:spacing w:after="120"/>
      <w:ind w:left="284"/>
      <w:jc w:val="both"/>
    </w:pPr>
    <w:rPr>
      <w:rFonts w:ascii="Arial" w:eastAsia="Times New Roman" w:hAnsi="Arial" w:cs="Times New Roman"/>
      <w:sz w:val="28"/>
      <w:szCs w:val="20"/>
      <w:lang w:val="en-AU" w:eastAsia="en-US"/>
    </w:rPr>
  </w:style>
  <w:style w:type="character" w:customStyle="1" w:styleId="2Char1">
    <w:name w:val="Σώμα κείμενου με εσοχή 2 Char"/>
    <w:basedOn w:val="a0"/>
    <w:link w:val="22"/>
    <w:rsid w:val="00490DFA"/>
    <w:rPr>
      <w:rFonts w:ascii="Arial" w:eastAsia="Times New Roman" w:hAnsi="Arial"/>
      <w:sz w:val="28"/>
      <w:lang w:val="en-AU" w:eastAsia="en-US"/>
    </w:rPr>
  </w:style>
  <w:style w:type="paragraph" w:styleId="31">
    <w:name w:val="Body Text Indent 3"/>
    <w:basedOn w:val="a"/>
    <w:link w:val="3Char0"/>
    <w:rsid w:val="00490DFA"/>
    <w:pPr>
      <w:spacing w:after="120"/>
      <w:ind w:right="84" w:firstLine="284"/>
      <w:jc w:val="both"/>
    </w:pPr>
    <w:rPr>
      <w:rFonts w:ascii="Arial" w:eastAsia="Times New Roman" w:hAnsi="Arial" w:cs="Times New Roman"/>
      <w:sz w:val="28"/>
      <w:szCs w:val="20"/>
      <w:lang w:eastAsia="en-US"/>
    </w:rPr>
  </w:style>
  <w:style w:type="character" w:customStyle="1" w:styleId="3Char0">
    <w:name w:val="Σώμα κείμενου με εσοχή 3 Char"/>
    <w:basedOn w:val="a0"/>
    <w:link w:val="31"/>
    <w:rsid w:val="00490DFA"/>
    <w:rPr>
      <w:rFonts w:ascii="Arial" w:eastAsia="Times New Roman" w:hAnsi="Arial"/>
      <w:sz w:val="28"/>
      <w:lang w:eastAsia="en-US"/>
    </w:rPr>
  </w:style>
  <w:style w:type="paragraph" w:styleId="32">
    <w:name w:val="Body Text 3"/>
    <w:basedOn w:val="a"/>
    <w:link w:val="3Char1"/>
    <w:rsid w:val="00490DFA"/>
    <w:pPr>
      <w:spacing w:after="120"/>
      <w:ind w:right="198"/>
      <w:jc w:val="both"/>
    </w:pPr>
    <w:rPr>
      <w:rFonts w:ascii="Arial" w:eastAsia="Times New Roman" w:hAnsi="Arial" w:cs="Times New Roman"/>
      <w:sz w:val="28"/>
      <w:szCs w:val="20"/>
      <w:lang w:eastAsia="en-US"/>
    </w:rPr>
  </w:style>
  <w:style w:type="character" w:customStyle="1" w:styleId="3Char1">
    <w:name w:val="Σώμα κείμενου 3 Char"/>
    <w:basedOn w:val="a0"/>
    <w:link w:val="32"/>
    <w:rsid w:val="00490DFA"/>
    <w:rPr>
      <w:rFonts w:ascii="Arial" w:eastAsia="Times New Roman" w:hAnsi="Arial"/>
      <w:sz w:val="28"/>
      <w:lang w:eastAsia="en-US"/>
    </w:rPr>
  </w:style>
  <w:style w:type="paragraph" w:customStyle="1" w:styleId="CHRISTINA2">
    <w:name w:val="CHRISTINA2"/>
    <w:basedOn w:val="21"/>
    <w:rsid w:val="00490DFA"/>
    <w:pPr>
      <w:tabs>
        <w:tab w:val="left" w:pos="0"/>
        <w:tab w:val="left" w:pos="284"/>
      </w:tabs>
    </w:pPr>
    <w:rPr>
      <w:rFonts w:ascii="HellasAlla" w:hAnsi="HellasAlla"/>
      <w:b/>
      <w:i/>
      <w:lang w:val="en-US"/>
    </w:rPr>
  </w:style>
  <w:style w:type="paragraph" w:customStyle="1" w:styleId="TableText">
    <w:name w:val="Table Text"/>
    <w:basedOn w:val="a"/>
    <w:rsid w:val="00490DFA"/>
    <w:pPr>
      <w:widowControl w:val="0"/>
      <w:tabs>
        <w:tab w:val="decimal" w:pos="0"/>
      </w:tabs>
      <w:autoSpaceDE w:val="0"/>
      <w:autoSpaceDN w:val="0"/>
      <w:adjustRightInd w:val="0"/>
      <w:spacing w:after="120"/>
      <w:jc w:val="both"/>
    </w:pPr>
    <w:rPr>
      <w:rFonts w:ascii="Arial" w:eastAsia="Times New Roman" w:hAnsi="Arial" w:cs="Times New Roman"/>
      <w:szCs w:val="24"/>
      <w:lang w:val="en-US" w:eastAsia="en-US"/>
    </w:rPr>
  </w:style>
  <w:style w:type="paragraph" w:customStyle="1" w:styleId="DefaultText">
    <w:name w:val="Default Text"/>
    <w:basedOn w:val="a"/>
    <w:rsid w:val="00490DFA"/>
    <w:pPr>
      <w:widowControl w:val="0"/>
      <w:autoSpaceDE w:val="0"/>
      <w:autoSpaceDN w:val="0"/>
      <w:adjustRightInd w:val="0"/>
      <w:spacing w:after="120"/>
      <w:jc w:val="both"/>
    </w:pPr>
    <w:rPr>
      <w:rFonts w:ascii="Arial" w:eastAsia="Times New Roman" w:hAnsi="Arial" w:cs="Times New Roman"/>
      <w:szCs w:val="24"/>
      <w:lang w:val="en-US" w:eastAsia="en-US"/>
    </w:rPr>
  </w:style>
  <w:style w:type="paragraph" w:styleId="-HTML">
    <w:name w:val="HTML Preformatted"/>
    <w:basedOn w:val="a"/>
    <w:link w:val="-HTMLChar"/>
    <w:rsid w:val="0049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eastAsia="Times New Roman" w:hAnsi="Courier New" w:cs="Courier New"/>
      <w:sz w:val="20"/>
      <w:szCs w:val="20"/>
      <w:lang w:val="en-US" w:eastAsia="en-US"/>
    </w:rPr>
  </w:style>
  <w:style w:type="character" w:customStyle="1" w:styleId="-HTMLChar">
    <w:name w:val="Προ-διαμορφωμένο HTML Char"/>
    <w:basedOn w:val="a0"/>
    <w:link w:val="-HTML"/>
    <w:rsid w:val="00490DFA"/>
    <w:rPr>
      <w:rFonts w:ascii="Courier New" w:eastAsia="Times New Roman" w:hAnsi="Courier New" w:cs="Courier New"/>
      <w:lang w:val="en-US" w:eastAsia="en-US"/>
    </w:rPr>
  </w:style>
  <w:style w:type="paragraph" w:customStyle="1" w:styleId="sub">
    <w:name w:val="sub"/>
    <w:basedOn w:val="a"/>
    <w:rsid w:val="00490DFA"/>
    <w:pPr>
      <w:spacing w:before="100" w:beforeAutospacing="1" w:after="100" w:afterAutospacing="1" w:line="280" w:lineRule="atLeast"/>
      <w:jc w:val="both"/>
    </w:pPr>
    <w:rPr>
      <w:rFonts w:ascii="Arial" w:eastAsia="Times New Roman" w:hAnsi="Arial" w:cs="Times New Roman"/>
      <w:b/>
      <w:bCs/>
      <w:color w:val="990000"/>
      <w:szCs w:val="24"/>
      <w:lang w:val="en-US" w:eastAsia="en-US"/>
    </w:rPr>
  </w:style>
  <w:style w:type="paragraph" w:styleId="af2">
    <w:name w:val="Title"/>
    <w:basedOn w:val="a"/>
    <w:link w:val="Char5"/>
    <w:qFormat/>
    <w:rsid w:val="00490DFA"/>
    <w:pPr>
      <w:spacing w:before="100" w:beforeAutospacing="1" w:after="100" w:afterAutospacing="1"/>
      <w:jc w:val="both"/>
    </w:pPr>
    <w:rPr>
      <w:rFonts w:ascii="Arial" w:eastAsia="Times New Roman" w:hAnsi="Arial" w:cs="Arial"/>
      <w:b/>
      <w:bCs/>
      <w:color w:val="003366"/>
      <w:sz w:val="32"/>
      <w:szCs w:val="32"/>
      <w:lang w:val="en-US" w:eastAsia="en-US"/>
    </w:rPr>
  </w:style>
  <w:style w:type="character" w:customStyle="1" w:styleId="Char5">
    <w:name w:val="Τίτλος Char"/>
    <w:basedOn w:val="a0"/>
    <w:link w:val="af2"/>
    <w:rsid w:val="00490DFA"/>
    <w:rPr>
      <w:rFonts w:ascii="Arial" w:eastAsia="Times New Roman" w:hAnsi="Arial" w:cs="Arial"/>
      <w:b/>
      <w:bCs/>
      <w:color w:val="003366"/>
      <w:sz w:val="32"/>
      <w:szCs w:val="32"/>
      <w:lang w:val="en-US" w:eastAsia="en-US"/>
    </w:rPr>
  </w:style>
  <w:style w:type="character" w:customStyle="1" w:styleId="bold1">
    <w:name w:val="bold1"/>
    <w:basedOn w:val="a0"/>
    <w:rsid w:val="00490DFA"/>
    <w:rPr>
      <w:b/>
      <w:bCs/>
    </w:rPr>
  </w:style>
  <w:style w:type="character" w:customStyle="1" w:styleId="calendarcell">
    <w:name w:val="calendarcell"/>
    <w:basedOn w:val="a0"/>
    <w:rsid w:val="00490DFA"/>
  </w:style>
  <w:style w:type="paragraph" w:customStyle="1" w:styleId="Default">
    <w:name w:val="Default"/>
    <w:rsid w:val="00490DFA"/>
    <w:pPr>
      <w:autoSpaceDE w:val="0"/>
      <w:autoSpaceDN w:val="0"/>
      <w:adjustRightInd w:val="0"/>
      <w:spacing w:after="0" w:line="240" w:lineRule="auto"/>
    </w:pPr>
    <w:rPr>
      <w:rFonts w:ascii="MACC Swiss Bold" w:eastAsia="Times New Roman" w:hAnsi="MACC Swiss Bold" w:cs="MACC Swiss Bold"/>
      <w:color w:val="000000"/>
      <w:sz w:val="24"/>
      <w:szCs w:val="24"/>
      <w:lang w:val="en-US" w:eastAsia="en-US"/>
    </w:rPr>
  </w:style>
  <w:style w:type="character" w:customStyle="1" w:styleId="A50">
    <w:name w:val="A5"/>
    <w:rsid w:val="00490DFA"/>
    <w:rPr>
      <w:rFonts w:cs="Tahoma"/>
      <w:color w:val="20211C"/>
      <w:sz w:val="19"/>
      <w:szCs w:val="19"/>
    </w:rPr>
  </w:style>
  <w:style w:type="paragraph" w:customStyle="1" w:styleId="Pa4">
    <w:name w:val="Pa4"/>
    <w:basedOn w:val="Default"/>
    <w:next w:val="Default"/>
    <w:rsid w:val="00490DFA"/>
    <w:pPr>
      <w:spacing w:after="40" w:line="241" w:lineRule="atLeast"/>
    </w:pPr>
    <w:rPr>
      <w:rFonts w:ascii="Tahoma" w:hAnsi="Tahoma" w:cs="Times New Roman"/>
      <w:color w:val="auto"/>
    </w:rPr>
  </w:style>
  <w:style w:type="character" w:customStyle="1" w:styleId="A10">
    <w:name w:val="A1"/>
    <w:rsid w:val="00490DFA"/>
    <w:rPr>
      <w:rFonts w:ascii="Tahoma" w:hAnsi="Tahoma" w:cs="Tahoma"/>
      <w:color w:val="1B1B20"/>
      <w:sz w:val="20"/>
      <w:szCs w:val="20"/>
    </w:rPr>
  </w:style>
  <w:style w:type="paragraph" w:customStyle="1" w:styleId="Pa10">
    <w:name w:val="Pa10"/>
    <w:basedOn w:val="Default"/>
    <w:next w:val="Default"/>
    <w:rsid w:val="00490DFA"/>
    <w:pPr>
      <w:spacing w:line="241" w:lineRule="atLeast"/>
    </w:pPr>
    <w:rPr>
      <w:rFonts w:ascii="Arial" w:hAnsi="Arial" w:cs="Times New Roman"/>
      <w:color w:val="auto"/>
    </w:rPr>
  </w:style>
  <w:style w:type="character" w:customStyle="1" w:styleId="A20">
    <w:name w:val="A2"/>
    <w:rsid w:val="00490DFA"/>
    <w:rPr>
      <w:rFonts w:ascii="Tahoma" w:hAnsi="Tahoma" w:cs="Tahoma"/>
      <w:color w:val="000000"/>
      <w:sz w:val="78"/>
      <w:szCs w:val="78"/>
    </w:rPr>
  </w:style>
  <w:style w:type="character" w:customStyle="1" w:styleId="A30">
    <w:name w:val="A3"/>
    <w:rsid w:val="00490DFA"/>
    <w:rPr>
      <w:rFonts w:ascii="Tahoma" w:hAnsi="Tahoma" w:cs="Tahoma"/>
      <w:color w:val="000000"/>
      <w:sz w:val="18"/>
      <w:szCs w:val="18"/>
    </w:rPr>
  </w:style>
  <w:style w:type="character" w:customStyle="1" w:styleId="A70">
    <w:name w:val="A7"/>
    <w:rsid w:val="00490DFA"/>
    <w:rPr>
      <w:rFonts w:cs="Arial"/>
      <w:b/>
      <w:bCs/>
      <w:color w:val="D30008"/>
      <w:sz w:val="42"/>
      <w:szCs w:val="42"/>
    </w:rPr>
  </w:style>
  <w:style w:type="paragraph" w:customStyle="1" w:styleId="Pa5">
    <w:name w:val="Pa5"/>
    <w:basedOn w:val="Default"/>
    <w:next w:val="Default"/>
    <w:rsid w:val="00490DFA"/>
    <w:pPr>
      <w:spacing w:after="40" w:line="241" w:lineRule="atLeast"/>
    </w:pPr>
    <w:rPr>
      <w:rFonts w:ascii="Arial" w:hAnsi="Arial" w:cs="Times New Roman"/>
      <w:color w:val="auto"/>
    </w:rPr>
  </w:style>
  <w:style w:type="paragraph" w:customStyle="1" w:styleId="content">
    <w:name w:val="content"/>
    <w:basedOn w:val="a"/>
    <w:rsid w:val="00490DFA"/>
    <w:pPr>
      <w:spacing w:before="100" w:beforeAutospacing="1" w:after="100" w:afterAutospacing="1"/>
      <w:jc w:val="both"/>
    </w:pPr>
    <w:rPr>
      <w:rFonts w:ascii="Verdana" w:eastAsia="Times New Roman" w:hAnsi="Verdana" w:cs="Times New Roman"/>
      <w:color w:val="333366"/>
      <w:szCs w:val="24"/>
      <w:lang w:val="en-US" w:eastAsia="en-US"/>
    </w:rPr>
  </w:style>
  <w:style w:type="character" w:customStyle="1" w:styleId="contentbold1">
    <w:name w:val="contentbold1"/>
    <w:basedOn w:val="a0"/>
    <w:rsid w:val="00490DFA"/>
    <w:rPr>
      <w:rFonts w:ascii="Verdana" w:hAnsi="Verdana" w:hint="default"/>
      <w:b/>
      <w:bCs/>
      <w:color w:val="333366"/>
      <w:sz w:val="24"/>
      <w:szCs w:val="24"/>
    </w:rPr>
  </w:style>
  <w:style w:type="paragraph" w:customStyle="1" w:styleId="11">
    <w:name w:val="Τίτλος1"/>
    <w:basedOn w:val="a"/>
    <w:rsid w:val="00490DFA"/>
    <w:pPr>
      <w:spacing w:before="100" w:beforeAutospacing="1" w:after="100" w:afterAutospacing="1" w:line="280" w:lineRule="atLeast"/>
      <w:jc w:val="both"/>
    </w:pPr>
    <w:rPr>
      <w:rFonts w:ascii="Verdana" w:eastAsia="Times New Roman" w:hAnsi="Verdana" w:cs="Times New Roman"/>
      <w:b/>
      <w:bCs/>
      <w:color w:val="003494"/>
      <w:sz w:val="26"/>
      <w:szCs w:val="26"/>
      <w:lang w:val="en-US" w:eastAsia="en-US"/>
    </w:rPr>
  </w:style>
  <w:style w:type="character" w:styleId="af3">
    <w:name w:val="Emphasis"/>
    <w:basedOn w:val="a0"/>
    <w:uiPriority w:val="20"/>
    <w:qFormat/>
    <w:rsid w:val="00490DFA"/>
    <w:rPr>
      <w:i/>
      <w:iCs/>
    </w:rPr>
  </w:style>
  <w:style w:type="table" w:styleId="af4">
    <w:name w:val="Table Contemporary"/>
    <w:basedOn w:val="a1"/>
    <w:rsid w:val="00490DFA"/>
    <w:pPr>
      <w:spacing w:after="0" w:line="24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5">
    <w:name w:val="Table Professional"/>
    <w:basedOn w:val="a1"/>
    <w:rsid w:val="00490DFA"/>
    <w:pPr>
      <w:spacing w:after="0"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6">
    <w:name w:val="Table Elegant"/>
    <w:basedOn w:val="a1"/>
    <w:rsid w:val="00490DFA"/>
    <w:pPr>
      <w:spacing w:after="0" w:line="24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ntent1">
    <w:name w:val="content1"/>
    <w:basedOn w:val="a0"/>
    <w:rsid w:val="00490DFA"/>
    <w:rPr>
      <w:rFonts w:ascii="Verdana" w:hAnsi="Verdana" w:hint="default"/>
      <w:b w:val="0"/>
      <w:bCs w:val="0"/>
      <w:color w:val="000000"/>
      <w:sz w:val="18"/>
      <w:szCs w:val="18"/>
    </w:rPr>
  </w:style>
  <w:style w:type="character" w:styleId="af7">
    <w:name w:val="annotation reference"/>
    <w:basedOn w:val="a0"/>
    <w:semiHidden/>
    <w:rsid w:val="00490DFA"/>
    <w:rPr>
      <w:sz w:val="16"/>
      <w:szCs w:val="16"/>
    </w:rPr>
  </w:style>
  <w:style w:type="paragraph" w:styleId="af8">
    <w:name w:val="annotation text"/>
    <w:basedOn w:val="a"/>
    <w:link w:val="Char6"/>
    <w:semiHidden/>
    <w:rsid w:val="00490DFA"/>
    <w:pPr>
      <w:spacing w:after="120"/>
      <w:jc w:val="both"/>
    </w:pPr>
    <w:rPr>
      <w:rFonts w:ascii="Arial" w:eastAsia="Times New Roman" w:hAnsi="Arial" w:cs="Times New Roman"/>
      <w:sz w:val="20"/>
      <w:szCs w:val="20"/>
      <w:lang w:eastAsia="en-US"/>
    </w:rPr>
  </w:style>
  <w:style w:type="character" w:customStyle="1" w:styleId="Char6">
    <w:name w:val="Κείμενο σχολίου Char"/>
    <w:basedOn w:val="a0"/>
    <w:link w:val="af8"/>
    <w:semiHidden/>
    <w:rsid w:val="00490DFA"/>
    <w:rPr>
      <w:rFonts w:ascii="Arial" w:eastAsia="Times New Roman" w:hAnsi="Arial"/>
      <w:lang w:eastAsia="en-US"/>
    </w:rPr>
  </w:style>
  <w:style w:type="paragraph" w:styleId="af9">
    <w:name w:val="annotation subject"/>
    <w:basedOn w:val="af8"/>
    <w:next w:val="af8"/>
    <w:link w:val="Char7"/>
    <w:semiHidden/>
    <w:rsid w:val="00490DFA"/>
    <w:rPr>
      <w:b/>
      <w:bCs/>
    </w:rPr>
  </w:style>
  <w:style w:type="character" w:customStyle="1" w:styleId="Char7">
    <w:name w:val="Θέμα σχολίου Char"/>
    <w:basedOn w:val="Char6"/>
    <w:link w:val="af9"/>
    <w:semiHidden/>
    <w:rsid w:val="00490DFA"/>
    <w:rPr>
      <w:rFonts w:ascii="Arial" w:eastAsia="Times New Roman" w:hAnsi="Arial"/>
      <w:b/>
      <w:bCs/>
      <w:lang w:eastAsia="en-US"/>
    </w:rPr>
  </w:style>
  <w:style w:type="character" w:customStyle="1" w:styleId="header1">
    <w:name w:val="header1"/>
    <w:basedOn w:val="a0"/>
    <w:rsid w:val="00490DFA"/>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a"/>
    <w:rsid w:val="00490DFA"/>
    <w:pPr>
      <w:spacing w:before="100" w:beforeAutospacing="1" w:after="100" w:afterAutospacing="1"/>
      <w:jc w:val="both"/>
    </w:pPr>
    <w:rPr>
      <w:rFonts w:ascii="Verdana" w:eastAsia="Times New Roman" w:hAnsi="Verdana" w:cs="Times New Roman"/>
      <w:b/>
      <w:bCs/>
      <w:color w:val="484848"/>
      <w:sz w:val="17"/>
      <w:szCs w:val="17"/>
    </w:rPr>
  </w:style>
  <w:style w:type="paragraph" w:customStyle="1" w:styleId="wbalkaloidnormal">
    <w:name w:val="wb_alkaloid_normal"/>
    <w:basedOn w:val="a"/>
    <w:rsid w:val="00490DFA"/>
    <w:pPr>
      <w:spacing w:before="100" w:beforeAutospacing="1" w:after="100" w:afterAutospacing="1"/>
      <w:jc w:val="both"/>
    </w:pPr>
    <w:rPr>
      <w:rFonts w:ascii="Tahoma" w:eastAsia="Times New Roman" w:hAnsi="Tahoma" w:cs="Tahoma"/>
      <w:color w:val="534B42"/>
      <w:sz w:val="18"/>
      <w:szCs w:val="18"/>
    </w:rPr>
  </w:style>
  <w:style w:type="character" w:customStyle="1" w:styleId="wbalkaloidnormal1">
    <w:name w:val="wb_alkaloid_normal1"/>
    <w:basedOn w:val="a0"/>
    <w:rsid w:val="00490DFA"/>
    <w:rPr>
      <w:rFonts w:ascii="Tahoma" w:hAnsi="Tahoma" w:cs="Tahoma" w:hint="default"/>
      <w:b w:val="0"/>
      <w:bCs w:val="0"/>
      <w:color w:val="534B42"/>
      <w:sz w:val="18"/>
      <w:szCs w:val="18"/>
    </w:rPr>
  </w:style>
  <w:style w:type="character" w:customStyle="1" w:styleId="itemtitle">
    <w:name w:val="itemtitle"/>
    <w:basedOn w:val="a0"/>
    <w:rsid w:val="00490DFA"/>
  </w:style>
  <w:style w:type="table" w:styleId="70">
    <w:name w:val="Table List 7"/>
    <w:basedOn w:val="a1"/>
    <w:rsid w:val="00490DFA"/>
    <w:pPr>
      <w:spacing w:after="0" w:line="24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a0"/>
    <w:rsid w:val="00490DFA"/>
    <w:rPr>
      <w:rFonts w:ascii="Verdana" w:hAnsi="Verdana" w:hint="default"/>
      <w:b/>
      <w:bCs/>
      <w:strike w:val="0"/>
      <w:dstrike w:val="0"/>
      <w:color w:val="000000"/>
      <w:sz w:val="20"/>
      <w:szCs w:val="20"/>
      <w:u w:val="none"/>
      <w:effect w:val="none"/>
    </w:rPr>
  </w:style>
  <w:style w:type="character" w:customStyle="1" w:styleId="naslovg1">
    <w:name w:val="naslov_g1"/>
    <w:basedOn w:val="a0"/>
    <w:rsid w:val="00490DFA"/>
    <w:rPr>
      <w:rFonts w:ascii="Verdana" w:hAnsi="Verdana" w:hint="default"/>
      <w:b/>
      <w:bCs/>
      <w:color w:val="000066"/>
      <w:sz w:val="34"/>
      <w:szCs w:val="34"/>
    </w:rPr>
  </w:style>
  <w:style w:type="character" w:customStyle="1" w:styleId="sivi1">
    <w:name w:val="sivi1"/>
    <w:basedOn w:val="a0"/>
    <w:rsid w:val="00490DFA"/>
    <w:rPr>
      <w:color w:val="808080"/>
      <w:sz w:val="20"/>
      <w:szCs w:val="20"/>
    </w:rPr>
  </w:style>
  <w:style w:type="paragraph" w:customStyle="1" w:styleId="afa">
    <w:name w:val="Îáû÷íûé"/>
    <w:next w:val="a"/>
    <w:rsid w:val="00490DFA"/>
    <w:pPr>
      <w:spacing w:after="0" w:line="240" w:lineRule="auto"/>
    </w:pPr>
    <w:rPr>
      <w:rFonts w:ascii="Arial" w:eastAsia="Times New Roman" w:hAnsi="Arial"/>
      <w:snapToGrid w:val="0"/>
      <w:sz w:val="24"/>
      <w:lang w:val="en-US" w:eastAsia="en-US"/>
    </w:rPr>
  </w:style>
  <w:style w:type="numbering" w:styleId="111111">
    <w:name w:val="Outline List 2"/>
    <w:basedOn w:val="a2"/>
    <w:rsid w:val="00490DFA"/>
    <w:pPr>
      <w:numPr>
        <w:numId w:val="10"/>
      </w:numPr>
    </w:pPr>
  </w:style>
  <w:style w:type="paragraph" w:styleId="50">
    <w:name w:val="toc 5"/>
    <w:basedOn w:val="a"/>
    <w:next w:val="a"/>
    <w:autoRedefine/>
    <w:semiHidden/>
    <w:rsid w:val="00490DFA"/>
    <w:pPr>
      <w:spacing w:after="120"/>
      <w:ind w:left="960"/>
      <w:jc w:val="both"/>
    </w:pPr>
    <w:rPr>
      <w:rFonts w:ascii="Arial" w:eastAsia="Times New Roman" w:hAnsi="Arial" w:cs="Times New Roman"/>
      <w:szCs w:val="24"/>
      <w:lang w:val="en-GB" w:eastAsia="en-GB"/>
    </w:rPr>
  </w:style>
  <w:style w:type="paragraph" w:styleId="60">
    <w:name w:val="toc 6"/>
    <w:basedOn w:val="a"/>
    <w:next w:val="a"/>
    <w:autoRedefine/>
    <w:semiHidden/>
    <w:rsid w:val="00490DFA"/>
    <w:pPr>
      <w:spacing w:after="120"/>
      <w:ind w:left="1200"/>
      <w:jc w:val="both"/>
    </w:pPr>
    <w:rPr>
      <w:rFonts w:ascii="Arial" w:eastAsia="Times New Roman" w:hAnsi="Arial" w:cs="Times New Roman"/>
      <w:szCs w:val="24"/>
      <w:lang w:val="en-GB" w:eastAsia="en-GB"/>
    </w:rPr>
  </w:style>
  <w:style w:type="paragraph" w:styleId="71">
    <w:name w:val="toc 7"/>
    <w:basedOn w:val="a"/>
    <w:next w:val="a"/>
    <w:autoRedefine/>
    <w:semiHidden/>
    <w:rsid w:val="00490DFA"/>
    <w:pPr>
      <w:spacing w:after="120"/>
      <w:ind w:left="1440"/>
      <w:jc w:val="both"/>
    </w:pPr>
    <w:rPr>
      <w:rFonts w:ascii="Arial" w:eastAsia="Times New Roman" w:hAnsi="Arial" w:cs="Times New Roman"/>
      <w:szCs w:val="24"/>
      <w:lang w:val="en-GB" w:eastAsia="en-GB"/>
    </w:rPr>
  </w:style>
  <w:style w:type="paragraph" w:styleId="80">
    <w:name w:val="toc 8"/>
    <w:basedOn w:val="a"/>
    <w:next w:val="a"/>
    <w:autoRedefine/>
    <w:semiHidden/>
    <w:rsid w:val="00490DFA"/>
    <w:pPr>
      <w:spacing w:after="120"/>
      <w:ind w:left="1680"/>
      <w:jc w:val="both"/>
    </w:pPr>
    <w:rPr>
      <w:rFonts w:ascii="Arial" w:eastAsia="Times New Roman" w:hAnsi="Arial" w:cs="Times New Roman"/>
      <w:szCs w:val="24"/>
      <w:lang w:val="en-GB" w:eastAsia="en-GB"/>
    </w:rPr>
  </w:style>
  <w:style w:type="paragraph" w:styleId="90">
    <w:name w:val="toc 9"/>
    <w:basedOn w:val="a"/>
    <w:next w:val="a"/>
    <w:autoRedefine/>
    <w:semiHidden/>
    <w:rsid w:val="00490DFA"/>
    <w:pPr>
      <w:spacing w:after="120"/>
      <w:ind w:left="1920"/>
      <w:jc w:val="both"/>
    </w:pPr>
    <w:rPr>
      <w:rFonts w:ascii="Arial" w:eastAsia="Times New Roman" w:hAnsi="Arial" w:cs="Times New Roman"/>
      <w:szCs w:val="24"/>
      <w:lang w:val="en-GB" w:eastAsia="en-GB"/>
    </w:rPr>
  </w:style>
  <w:style w:type="paragraph" w:styleId="afb">
    <w:name w:val="Subtitle"/>
    <w:basedOn w:val="a"/>
    <w:link w:val="Char8"/>
    <w:qFormat/>
    <w:rsid w:val="00490DFA"/>
    <w:pPr>
      <w:spacing w:after="120"/>
      <w:jc w:val="both"/>
    </w:pPr>
    <w:rPr>
      <w:rFonts w:ascii="Arial" w:eastAsia="Times New Roman" w:hAnsi="Arial" w:cs="Times New Roman"/>
      <w:b/>
      <w:bCs/>
      <w:szCs w:val="24"/>
      <w:lang w:val="en-US" w:eastAsia="ru-RU"/>
    </w:rPr>
  </w:style>
  <w:style w:type="character" w:customStyle="1" w:styleId="Char8">
    <w:name w:val="Υπότιτλος Char"/>
    <w:basedOn w:val="a0"/>
    <w:link w:val="afb"/>
    <w:rsid w:val="00490DFA"/>
    <w:rPr>
      <w:rFonts w:ascii="Arial" w:eastAsia="Times New Roman" w:hAnsi="Arial"/>
      <w:b/>
      <w:bCs/>
      <w:sz w:val="22"/>
      <w:szCs w:val="24"/>
      <w:lang w:val="en-US" w:eastAsia="ru-RU"/>
    </w:rPr>
  </w:style>
  <w:style w:type="paragraph" w:customStyle="1" w:styleId="block">
    <w:name w:val="block"/>
    <w:basedOn w:val="a"/>
    <w:rsid w:val="00490DFA"/>
    <w:pPr>
      <w:spacing w:after="75" w:line="260" w:lineRule="atLeast"/>
      <w:ind w:left="225" w:right="45"/>
      <w:jc w:val="both"/>
    </w:pPr>
    <w:rPr>
      <w:rFonts w:ascii="Arial" w:eastAsia="Times New Roman" w:hAnsi="Arial" w:cs="Arial"/>
      <w:color w:val="000000"/>
      <w:sz w:val="20"/>
      <w:szCs w:val="20"/>
      <w:lang w:val="ru-RU" w:eastAsia="ru-RU"/>
    </w:rPr>
  </w:style>
  <w:style w:type="paragraph" w:customStyle="1" w:styleId="text">
    <w:name w:val="text"/>
    <w:basedOn w:val="a"/>
    <w:rsid w:val="00490DFA"/>
    <w:pPr>
      <w:spacing w:after="120"/>
      <w:jc w:val="both"/>
    </w:pPr>
    <w:rPr>
      <w:rFonts w:ascii="Arial" w:eastAsia="Times New Roman" w:hAnsi="Arial" w:cs="Times New Roman"/>
      <w:color w:val="000080"/>
      <w:kern w:val="28"/>
      <w:szCs w:val="24"/>
    </w:rPr>
  </w:style>
  <w:style w:type="character" w:customStyle="1" w:styleId="sifr-alternate">
    <w:name w:val="sifr-alternate"/>
    <w:basedOn w:val="a0"/>
    <w:rsid w:val="00490DFA"/>
  </w:style>
  <w:style w:type="character" w:customStyle="1" w:styleId="keyword1">
    <w:name w:val="keyword1"/>
    <w:basedOn w:val="a0"/>
    <w:rsid w:val="00490DFA"/>
    <w:rPr>
      <w:strike w:val="0"/>
      <w:dstrike w:val="0"/>
      <w:u w:val="none"/>
      <w:effect w:val="none"/>
    </w:rPr>
  </w:style>
  <w:style w:type="character" w:customStyle="1" w:styleId="A80">
    <w:name w:val="A8"/>
    <w:rsid w:val="00490DFA"/>
    <w:rPr>
      <w:rFonts w:ascii="Tahoma" w:hAnsi="Tahoma" w:cs="Tahoma"/>
      <w:color w:val="1B1B20"/>
      <w:sz w:val="86"/>
      <w:szCs w:val="86"/>
    </w:rPr>
  </w:style>
  <w:style w:type="paragraph" w:customStyle="1" w:styleId="Pa2">
    <w:name w:val="Pa2"/>
    <w:basedOn w:val="a"/>
    <w:next w:val="a"/>
    <w:rsid w:val="00490DFA"/>
    <w:pPr>
      <w:autoSpaceDE w:val="0"/>
      <w:autoSpaceDN w:val="0"/>
      <w:adjustRightInd w:val="0"/>
      <w:spacing w:after="40" w:line="241" w:lineRule="atLeast"/>
      <w:jc w:val="both"/>
    </w:pPr>
    <w:rPr>
      <w:rFonts w:ascii="Arial" w:eastAsia="Times New Roman" w:hAnsi="Arial" w:cs="Times New Roman"/>
      <w:szCs w:val="24"/>
      <w:lang w:val="en-US" w:eastAsia="en-US"/>
    </w:rPr>
  </w:style>
  <w:style w:type="paragraph" w:customStyle="1" w:styleId="NormalArial">
    <w:name w:val="Normal + Arial"/>
    <w:aliases w:val="11 pt,Dark Blue"/>
    <w:basedOn w:val="a"/>
    <w:rsid w:val="00490DFA"/>
    <w:pPr>
      <w:spacing w:after="120"/>
      <w:jc w:val="right"/>
    </w:pPr>
    <w:rPr>
      <w:rFonts w:ascii="Arial" w:eastAsia="Times New Roman" w:hAnsi="Arial" w:cs="Arial"/>
      <w:sz w:val="20"/>
      <w:szCs w:val="20"/>
      <w:lang w:val="en-GB"/>
    </w:rPr>
  </w:style>
  <w:style w:type="character" w:customStyle="1" w:styleId="CharChar7">
    <w:name w:val="Char Char7"/>
    <w:basedOn w:val="a0"/>
    <w:rsid w:val="00490DFA"/>
    <w:rPr>
      <w:rFonts w:ascii="PA-SansSerif" w:eastAsia="Times New Roman" w:hAnsi="PA-SansSerif" w:cs="Times New Roman"/>
      <w:szCs w:val="20"/>
    </w:rPr>
  </w:style>
  <w:style w:type="paragraph" w:customStyle="1" w:styleId="Pa0">
    <w:name w:val="Pa0"/>
    <w:basedOn w:val="a"/>
    <w:next w:val="a"/>
    <w:rsid w:val="00490DFA"/>
    <w:pPr>
      <w:autoSpaceDE w:val="0"/>
      <w:autoSpaceDN w:val="0"/>
      <w:adjustRightInd w:val="0"/>
      <w:spacing w:after="120" w:line="241" w:lineRule="atLeast"/>
      <w:jc w:val="both"/>
    </w:pPr>
    <w:rPr>
      <w:rFonts w:ascii="Arial" w:eastAsia="Times New Roman" w:hAnsi="Arial" w:cs="Times New Roman"/>
      <w:szCs w:val="24"/>
      <w:lang w:val="en-US" w:eastAsia="en-US"/>
    </w:rPr>
  </w:style>
  <w:style w:type="paragraph" w:customStyle="1" w:styleId="xl24">
    <w:name w:val="xl24"/>
    <w:basedOn w:val="a"/>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5">
    <w:name w:val="xl25"/>
    <w:basedOn w:val="a"/>
    <w:rsid w:val="00490DFA"/>
    <w:pPr>
      <w:pBdr>
        <w:top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26">
    <w:name w:val="xl26"/>
    <w:basedOn w:val="a"/>
    <w:rsid w:val="00490DFA"/>
    <w:pPr>
      <w:pBdr>
        <w:right w:val="single" w:sz="8" w:space="0" w:color="333333"/>
      </w:pBdr>
      <w:spacing w:before="100" w:beforeAutospacing="1" w:after="100" w:afterAutospacing="1"/>
      <w:jc w:val="both"/>
      <w:textAlignment w:val="top"/>
    </w:pPr>
    <w:rPr>
      <w:rFonts w:ascii="Arial" w:eastAsia="Times New Roman" w:hAnsi="Arial" w:cs="Times New Roman"/>
    </w:rPr>
  </w:style>
  <w:style w:type="paragraph" w:customStyle="1" w:styleId="xl27">
    <w:name w:val="xl27"/>
    <w:basedOn w:val="a"/>
    <w:rsid w:val="00490DFA"/>
    <w:pPr>
      <w:pBdr>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8">
    <w:name w:val="xl28"/>
    <w:basedOn w:val="a"/>
    <w:rsid w:val="00490DFA"/>
    <w:pPr>
      <w:pBdr>
        <w:top w:val="single" w:sz="8" w:space="0" w:color="333333"/>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 w:val="12"/>
      <w:szCs w:val="12"/>
    </w:rPr>
  </w:style>
  <w:style w:type="paragraph" w:customStyle="1" w:styleId="xl29">
    <w:name w:val="xl29"/>
    <w:basedOn w:val="a"/>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0">
    <w:name w:val="xl30"/>
    <w:basedOn w:val="a"/>
    <w:rsid w:val="00490DFA"/>
    <w:pPr>
      <w:pBdr>
        <w:top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1">
    <w:name w:val="xl31"/>
    <w:basedOn w:val="a"/>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2">
    <w:name w:val="xl32"/>
    <w:basedOn w:val="a"/>
    <w:rsid w:val="00490DFA"/>
    <w:pPr>
      <w:pBdr>
        <w:top w:val="single" w:sz="8" w:space="0" w:color="333333"/>
        <w:left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3">
    <w:name w:val="xl33"/>
    <w:basedOn w:val="a"/>
    <w:rsid w:val="00490DFA"/>
    <w:pPr>
      <w:pBdr>
        <w:top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4">
    <w:name w:val="xl34"/>
    <w:basedOn w:val="a"/>
    <w:rsid w:val="00490DFA"/>
    <w:pPr>
      <w:pBdr>
        <w:top w:val="single" w:sz="8" w:space="0" w:color="333333"/>
        <w:bottom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5">
    <w:name w:val="xl35"/>
    <w:basedOn w:val="a"/>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6">
    <w:name w:val="xl36"/>
    <w:basedOn w:val="a"/>
    <w:rsid w:val="00490DFA"/>
    <w:pPr>
      <w:spacing w:before="100" w:beforeAutospacing="1" w:after="100" w:afterAutospacing="1"/>
      <w:jc w:val="both"/>
      <w:textAlignment w:val="top"/>
    </w:pPr>
    <w:rPr>
      <w:rFonts w:ascii="Arial" w:eastAsia="Times New Roman" w:hAnsi="Arial" w:cs="Times New Roman"/>
      <w:szCs w:val="24"/>
    </w:rPr>
  </w:style>
  <w:style w:type="table" w:styleId="12">
    <w:name w:val="Table List 1"/>
    <w:basedOn w:val="a1"/>
    <w:rsid w:val="00490DFA"/>
    <w:pPr>
      <w:spacing w:after="0" w:line="24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a0"/>
    <w:rsid w:val="00490DFA"/>
  </w:style>
  <w:style w:type="character" w:customStyle="1" w:styleId="hpsatn">
    <w:name w:val="hps atn"/>
    <w:basedOn w:val="a0"/>
    <w:rsid w:val="00490DFA"/>
  </w:style>
  <w:style w:type="paragraph" w:customStyle="1" w:styleId="xl22">
    <w:name w:val="xl22"/>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23">
    <w:name w:val="xl23"/>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37">
    <w:name w:val="xl37"/>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38">
    <w:name w:val="xl38"/>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39">
    <w:name w:val="xl39"/>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0">
    <w:name w:val="xl40"/>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1">
    <w:name w:val="xl41"/>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2">
    <w:name w:val="xl42"/>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3">
    <w:name w:val="xl43"/>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szCs w:val="24"/>
    </w:rPr>
  </w:style>
  <w:style w:type="paragraph" w:customStyle="1" w:styleId="xl44">
    <w:name w:val="xl44"/>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5">
    <w:name w:val="xl45"/>
    <w:basedOn w:val="a"/>
    <w:rsid w:val="00490DFA"/>
    <w:pPr>
      <w:pBdr>
        <w:top w:val="single" w:sz="4"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46">
    <w:name w:val="xl46"/>
    <w:basedOn w:val="a"/>
    <w:rsid w:val="00490DFA"/>
    <w:pPr>
      <w:pBdr>
        <w:top w:val="single" w:sz="4" w:space="0" w:color="auto"/>
        <w:left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7">
    <w:name w:val="xl47"/>
    <w:basedOn w:val="a"/>
    <w:rsid w:val="00490DFA"/>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48">
    <w:name w:val="xl48"/>
    <w:basedOn w:val="a"/>
    <w:rsid w:val="00490DFA"/>
    <w:pPr>
      <w:pBdr>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49">
    <w:name w:val="xl49"/>
    <w:basedOn w:val="a"/>
    <w:rsid w:val="00490DFA"/>
    <w:pPr>
      <w:pBdr>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0">
    <w:name w:val="xl50"/>
    <w:basedOn w:val="a"/>
    <w:rsid w:val="00490DFA"/>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1">
    <w:name w:val="xl51"/>
    <w:basedOn w:val="a"/>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2">
    <w:name w:val="xl52"/>
    <w:basedOn w:val="a"/>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3">
    <w:name w:val="xl53"/>
    <w:basedOn w:val="a"/>
    <w:rsid w:val="00490DFA"/>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4">
    <w:name w:val="xl54"/>
    <w:basedOn w:val="a"/>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5">
    <w:name w:val="xl55"/>
    <w:basedOn w:val="a"/>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6">
    <w:name w:val="xl56"/>
    <w:basedOn w:val="a"/>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b/>
      <w:bCs/>
      <w:szCs w:val="24"/>
    </w:rPr>
  </w:style>
  <w:style w:type="paragraph" w:customStyle="1" w:styleId="xl57">
    <w:name w:val="xl57"/>
    <w:basedOn w:val="a"/>
    <w:rsid w:val="00490DFA"/>
    <w:pPr>
      <w:pBdr>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8">
    <w:name w:val="xl58"/>
    <w:basedOn w:val="a"/>
    <w:rsid w:val="00490DFA"/>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9">
    <w:name w:val="xl59"/>
    <w:basedOn w:val="a"/>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b/>
      <w:bCs/>
      <w:color w:val="000000"/>
      <w:szCs w:val="24"/>
    </w:rPr>
  </w:style>
  <w:style w:type="paragraph" w:customStyle="1" w:styleId="xl60">
    <w:name w:val="xl60"/>
    <w:basedOn w:val="a"/>
    <w:rsid w:val="00490DFA"/>
    <w:pPr>
      <w:pBdr>
        <w:top w:val="single" w:sz="8" w:space="0" w:color="auto"/>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Arial"/>
      <w:b/>
      <w:bCs/>
      <w:szCs w:val="24"/>
    </w:rPr>
  </w:style>
  <w:style w:type="paragraph" w:customStyle="1" w:styleId="xl61">
    <w:name w:val="xl61"/>
    <w:basedOn w:val="a"/>
    <w:rsid w:val="00490DFA"/>
    <w:pPr>
      <w:pBdr>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2">
    <w:name w:val="xl62"/>
    <w:basedOn w:val="a"/>
    <w:rsid w:val="00490DFA"/>
    <w:pPr>
      <w:pBdr>
        <w:left w:val="single" w:sz="8" w:space="0" w:color="auto"/>
        <w:bottom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3">
    <w:name w:val="xl63"/>
    <w:basedOn w:val="a"/>
    <w:rsid w:val="00490DFA"/>
    <w:pPr>
      <w:pBdr>
        <w:bottom w:val="single" w:sz="8" w:space="0" w:color="auto"/>
      </w:pBdr>
      <w:spacing w:before="100" w:beforeAutospacing="1" w:after="100" w:afterAutospacing="1"/>
      <w:jc w:val="center"/>
      <w:textAlignment w:val="center"/>
    </w:pPr>
    <w:rPr>
      <w:rFonts w:ascii="Arial" w:eastAsia="Times New Roman" w:hAnsi="Arial" w:cs="Arial"/>
      <w:b/>
      <w:bCs/>
      <w:szCs w:val="24"/>
    </w:rPr>
  </w:style>
  <w:style w:type="paragraph" w:customStyle="1" w:styleId="xl64">
    <w:name w:val="xl64"/>
    <w:basedOn w:val="a"/>
    <w:rsid w:val="00490DFA"/>
    <w:pPr>
      <w:pBdr>
        <w:bottom w:val="single" w:sz="8" w:space="0" w:color="auto"/>
      </w:pBdr>
      <w:spacing w:before="100" w:beforeAutospacing="1" w:after="100" w:afterAutospacing="1"/>
      <w:jc w:val="both"/>
      <w:textAlignment w:val="center"/>
    </w:pPr>
    <w:rPr>
      <w:rFonts w:ascii="Arial" w:eastAsia="Times New Roman" w:hAnsi="Arial" w:cs="Arial"/>
      <w:szCs w:val="24"/>
    </w:rPr>
  </w:style>
  <w:style w:type="paragraph" w:customStyle="1" w:styleId="xl65">
    <w:name w:val="xl65"/>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6">
    <w:name w:val="xl66"/>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7">
    <w:name w:val="xl67"/>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8">
    <w:name w:val="xl68"/>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9">
    <w:name w:val="xl69"/>
    <w:basedOn w:val="a"/>
    <w:rsid w:val="00490D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eastAsia="Times New Roman" w:hAnsi="Calibri" w:cs="Times New Roman"/>
      <w:b/>
      <w:bCs/>
      <w:color w:val="000000"/>
      <w:sz w:val="18"/>
      <w:szCs w:val="18"/>
    </w:rPr>
  </w:style>
  <w:style w:type="paragraph" w:customStyle="1" w:styleId="CharCharCharCharCharCharCharCharCharCharCharChar">
    <w:name w:val="Char Char Char Char Char Char Char Char Char Char Char Char"/>
    <w:basedOn w:val="a"/>
    <w:rsid w:val="00490DFA"/>
    <w:pPr>
      <w:spacing w:after="160" w:line="240" w:lineRule="exact"/>
      <w:jc w:val="both"/>
    </w:pPr>
    <w:rPr>
      <w:rFonts w:ascii="Tahoma" w:eastAsia="Times New Roman" w:hAnsi="Tahoma" w:cs="Times New Roman"/>
      <w:sz w:val="20"/>
      <w:szCs w:val="20"/>
      <w:lang w:val="en-US" w:eastAsia="en-US"/>
    </w:rPr>
  </w:style>
  <w:style w:type="paragraph" w:customStyle="1" w:styleId="afc">
    <w:name w:val="Обычный (веб)"/>
    <w:basedOn w:val="a"/>
    <w:rsid w:val="00490DFA"/>
    <w:pPr>
      <w:spacing w:before="100" w:beforeAutospacing="1" w:after="100" w:afterAutospacing="1"/>
      <w:jc w:val="both"/>
    </w:pPr>
    <w:rPr>
      <w:rFonts w:ascii="Arial Unicode MS" w:eastAsia="Arial Unicode MS" w:hAnsi="Arial Unicode MS" w:cs="Arial Unicode MS"/>
      <w:szCs w:val="24"/>
      <w:lang w:val="ru-RU" w:eastAsia="ru-RU"/>
    </w:rPr>
  </w:style>
  <w:style w:type="paragraph" w:customStyle="1" w:styleId="font5">
    <w:name w:val="font5"/>
    <w:basedOn w:val="a"/>
    <w:rsid w:val="00490DFA"/>
    <w:pPr>
      <w:spacing w:before="100" w:beforeAutospacing="1" w:after="100" w:afterAutospacing="1"/>
      <w:jc w:val="both"/>
    </w:pPr>
    <w:rPr>
      <w:rFonts w:ascii="Arial" w:eastAsia="Times New Roman" w:hAnsi="Arial" w:cs="Arial"/>
      <w:sz w:val="20"/>
      <w:szCs w:val="20"/>
    </w:rPr>
  </w:style>
  <w:style w:type="paragraph" w:customStyle="1" w:styleId="xl70">
    <w:name w:val="xl70"/>
    <w:basedOn w:val="a"/>
    <w:rsid w:val="00490DFA"/>
    <w:pPr>
      <w:shd w:val="clear" w:color="auto" w:fill="CCFFFF"/>
      <w:spacing w:before="100" w:beforeAutospacing="1" w:after="100" w:afterAutospacing="1"/>
      <w:jc w:val="both"/>
    </w:pPr>
    <w:rPr>
      <w:rFonts w:ascii="Arial" w:eastAsia="Times New Roman" w:hAnsi="Arial" w:cs="Arial"/>
      <w:b/>
      <w:bCs/>
      <w:szCs w:val="24"/>
    </w:rPr>
  </w:style>
  <w:style w:type="paragraph" w:customStyle="1" w:styleId="xl71">
    <w:name w:val="xl71"/>
    <w:basedOn w:val="a"/>
    <w:rsid w:val="00490DFA"/>
    <w:pPr>
      <w:pBdr>
        <w:bottom w:val="single" w:sz="4" w:space="0" w:color="auto"/>
      </w:pBdr>
      <w:spacing w:before="100" w:beforeAutospacing="1" w:after="100" w:afterAutospacing="1"/>
      <w:jc w:val="both"/>
    </w:pPr>
    <w:rPr>
      <w:rFonts w:ascii="Arial" w:eastAsia="Times New Roman" w:hAnsi="Arial" w:cs="Arial"/>
      <w:szCs w:val="24"/>
    </w:rPr>
  </w:style>
  <w:style w:type="paragraph" w:customStyle="1" w:styleId="13">
    <w:name w:val="Παράγραφος λίστας1"/>
    <w:basedOn w:val="a"/>
    <w:qFormat/>
    <w:rsid w:val="00490DFA"/>
    <w:pPr>
      <w:spacing w:after="120"/>
      <w:ind w:left="720"/>
      <w:jc w:val="both"/>
    </w:pPr>
    <w:rPr>
      <w:rFonts w:ascii="Arial" w:eastAsia="Times New Roman" w:hAnsi="Arial" w:cs="Times New Roman"/>
      <w:szCs w:val="24"/>
    </w:rPr>
  </w:style>
  <w:style w:type="paragraph" w:customStyle="1" w:styleId="Iauiue12">
    <w:name w:val="Iau?iue12"/>
    <w:rsid w:val="00490DFA"/>
    <w:pPr>
      <w:widowControl w:val="0"/>
      <w:spacing w:after="0" w:line="240" w:lineRule="auto"/>
    </w:pPr>
    <w:rPr>
      <w:rFonts w:eastAsia="Times New Roman"/>
      <w:lang w:val="ru-RU" w:eastAsia="ru-RU"/>
    </w:rPr>
  </w:style>
  <w:style w:type="paragraph" w:customStyle="1" w:styleId="41">
    <w:name w:val="Знак Знак4 Знак Знак"/>
    <w:basedOn w:val="a"/>
    <w:autoRedefine/>
    <w:rsid w:val="00490DFA"/>
    <w:pPr>
      <w:spacing w:after="160" w:line="240" w:lineRule="exact"/>
      <w:jc w:val="both"/>
    </w:pPr>
    <w:rPr>
      <w:rFonts w:ascii="Arial" w:eastAsia="Times New Roman" w:hAnsi="Arial" w:cs="Times New Roman"/>
      <w:sz w:val="28"/>
      <w:szCs w:val="20"/>
      <w:lang w:val="en-US" w:eastAsia="en-US"/>
    </w:rPr>
  </w:style>
  <w:style w:type="paragraph" w:styleId="afd">
    <w:name w:val="endnote text"/>
    <w:basedOn w:val="a"/>
    <w:link w:val="Char9"/>
    <w:semiHidden/>
    <w:rsid w:val="00490DFA"/>
    <w:pPr>
      <w:spacing w:after="120"/>
      <w:jc w:val="both"/>
    </w:pPr>
    <w:rPr>
      <w:rFonts w:ascii="Arial" w:eastAsia="Times New Roman" w:hAnsi="Arial" w:cs="Times New Roman"/>
      <w:sz w:val="20"/>
      <w:szCs w:val="20"/>
      <w:lang w:eastAsia="en-US"/>
    </w:rPr>
  </w:style>
  <w:style w:type="character" w:customStyle="1" w:styleId="Char9">
    <w:name w:val="Κείμενο σημείωσης τέλους Char"/>
    <w:basedOn w:val="a0"/>
    <w:link w:val="afd"/>
    <w:semiHidden/>
    <w:rsid w:val="00490DFA"/>
    <w:rPr>
      <w:rFonts w:ascii="Arial" w:eastAsia="Times New Roman" w:hAnsi="Arial"/>
      <w:lang w:eastAsia="en-US"/>
    </w:rPr>
  </w:style>
  <w:style w:type="character" w:styleId="afe">
    <w:name w:val="endnote reference"/>
    <w:basedOn w:val="a0"/>
    <w:semiHidden/>
    <w:rsid w:val="00490DFA"/>
    <w:rPr>
      <w:vertAlign w:val="superscript"/>
    </w:rPr>
  </w:style>
  <w:style w:type="character" w:customStyle="1" w:styleId="apple-converted-space">
    <w:name w:val="apple-converted-space"/>
    <w:basedOn w:val="a0"/>
    <w:rsid w:val="00490DFA"/>
  </w:style>
  <w:style w:type="table" w:customStyle="1" w:styleId="LightList-Accent11">
    <w:name w:val="Light List - Accent 11"/>
    <w:basedOn w:val="a1"/>
    <w:uiPriority w:val="61"/>
    <w:rsid w:val="00490DF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a1"/>
    <w:uiPriority w:val="64"/>
    <w:rsid w:val="00490DFA"/>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Colorful Shading Accent 1"/>
    <w:basedOn w:val="a1"/>
    <w:uiPriority w:val="71"/>
    <w:rsid w:val="00490DFA"/>
    <w:pPr>
      <w:spacing w:after="0" w:line="240" w:lineRule="auto"/>
    </w:pPr>
    <w:rPr>
      <w:rFonts w:eastAsia="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4">
    <w:name w:val="Table Classic 1"/>
    <w:basedOn w:val="a1"/>
    <w:rsid w:val="00490DFA"/>
    <w:pPr>
      <w:spacing w:after="120"/>
      <w:jc w:val="both"/>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1"/>
    <w:rsid w:val="00490DFA"/>
    <w:pPr>
      <w:spacing w:after="120"/>
      <w:jc w:val="both"/>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a1"/>
    <w:uiPriority w:val="60"/>
    <w:rsid w:val="00490DFA"/>
    <w:pPr>
      <w:spacing w:after="0" w:line="240" w:lineRule="auto"/>
    </w:pPr>
    <w:rPr>
      <w:rFonts w:eastAsia="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Table Subtle 2"/>
    <w:basedOn w:val="a1"/>
    <w:rsid w:val="00490DFA"/>
    <w:pPr>
      <w:spacing w:after="120"/>
      <w:jc w:val="both"/>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a1"/>
    <w:uiPriority w:val="60"/>
    <w:rsid w:val="00490DFA"/>
    <w:pPr>
      <w:spacing w:after="0" w:line="240" w:lineRule="auto"/>
    </w:pPr>
    <w:rPr>
      <w:rFonts w:eastAsia="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a"/>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78">
    <w:name w:val="xl78"/>
    <w:basedOn w:val="a"/>
    <w:rsid w:val="00490DFA"/>
    <w:pPr>
      <w:spacing w:before="100" w:beforeAutospacing="1" w:after="100" w:afterAutospacing="1" w:line="240" w:lineRule="auto"/>
    </w:pPr>
    <w:rPr>
      <w:rFonts w:ascii="Arial CYR" w:eastAsia="Times New Roman" w:hAnsi="Times New Roman" w:cs="Arial CYR"/>
      <w:sz w:val="20"/>
      <w:szCs w:val="20"/>
    </w:rPr>
  </w:style>
  <w:style w:type="paragraph" w:customStyle="1" w:styleId="xl79">
    <w:name w:val="xl79"/>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b/>
      <w:bCs/>
      <w:sz w:val="18"/>
      <w:szCs w:val="18"/>
    </w:rPr>
  </w:style>
  <w:style w:type="paragraph" w:customStyle="1" w:styleId="xl80">
    <w:name w:val="xl80"/>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1">
    <w:name w:val="xl81"/>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82">
    <w:name w:val="xl82"/>
    <w:basedOn w:val="a"/>
    <w:rsid w:val="00490DFA"/>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3">
    <w:name w:val="xl83"/>
    <w:basedOn w:val="a"/>
    <w:rsid w:val="00490DFA"/>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eastAsia="Times New Roman" w:hAnsi="Times New Roman" w:cs="Arial CYR"/>
      <w:b/>
      <w:bCs/>
      <w:sz w:val="18"/>
      <w:szCs w:val="18"/>
    </w:rPr>
  </w:style>
  <w:style w:type="paragraph" w:customStyle="1" w:styleId="xl84">
    <w:name w:val="xl84"/>
    <w:basedOn w:val="a"/>
    <w:rsid w:val="00490DFA"/>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5">
    <w:name w:val="xl85"/>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6">
    <w:name w:val="xl86"/>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7">
    <w:name w:val="xl87"/>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8">
    <w:name w:val="xl88"/>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sz w:val="16"/>
      <w:szCs w:val="16"/>
    </w:rPr>
  </w:style>
  <w:style w:type="paragraph" w:customStyle="1" w:styleId="xl89">
    <w:name w:val="xl89"/>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0">
    <w:name w:val="xl90"/>
    <w:basedOn w:val="a"/>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1">
    <w:name w:val="xl91"/>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2">
    <w:name w:val="xl92"/>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3">
    <w:name w:val="xl93"/>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4">
    <w:name w:val="xl94"/>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5">
    <w:name w:val="xl95"/>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6">
    <w:name w:val="xl96"/>
    <w:basedOn w:val="a"/>
    <w:rsid w:val="00490DFA"/>
    <w:pPr>
      <w:spacing w:before="100" w:beforeAutospacing="1" w:after="100" w:afterAutospacing="1" w:line="240" w:lineRule="auto"/>
      <w:jc w:val="center"/>
    </w:pPr>
    <w:rPr>
      <w:rFonts w:ascii="Arial CYR" w:eastAsia="Times New Roman" w:hAnsi="Times New Roman" w:cs="Arial CYR"/>
      <w:sz w:val="20"/>
      <w:szCs w:val="20"/>
    </w:rPr>
  </w:style>
  <w:style w:type="paragraph" w:customStyle="1" w:styleId="xl97">
    <w:name w:val="xl97"/>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8">
    <w:name w:val="xl98"/>
    <w:basedOn w:val="a"/>
    <w:rsid w:val="00490DFA"/>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9">
    <w:name w:val="xl99"/>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100">
    <w:name w:val="xl100"/>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101">
    <w:name w:val="xl101"/>
    <w:basedOn w:val="a"/>
    <w:rsid w:val="00490DFA"/>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102">
    <w:name w:val="xl102"/>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styleId="aff">
    <w:name w:val="TOC Heading"/>
    <w:basedOn w:val="1"/>
    <w:next w:val="a"/>
    <w:uiPriority w:val="39"/>
    <w:unhideWhenUsed/>
    <w:qFormat/>
    <w:rsid w:val="00490DFA"/>
    <w:pPr>
      <w:numPr>
        <w:numId w:val="0"/>
      </w:numPr>
      <w:outlineLvl w:val="9"/>
    </w:pPr>
    <w:rPr>
      <w:lang w:eastAsia="en-US"/>
    </w:rPr>
  </w:style>
  <w:style w:type="table" w:customStyle="1" w:styleId="LightList-Accent12">
    <w:name w:val="Light List - Accent 12"/>
    <w:basedOn w:val="a1"/>
    <w:uiPriority w:val="61"/>
    <w:rsid w:val="00490DFA"/>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0">
    <w:name w:val="текст конц. сноски"/>
    <w:basedOn w:val="a"/>
    <w:rsid w:val="00490DFA"/>
    <w:pPr>
      <w:spacing w:after="0" w:line="240" w:lineRule="auto"/>
    </w:pPr>
    <w:rPr>
      <w:rFonts w:ascii="Arial" w:eastAsia="Times New Roman" w:hAnsi="Arial" w:cs="Times New Roman"/>
      <w:sz w:val="14"/>
      <w:szCs w:val="20"/>
      <w:lang w:val="ru-RU" w:eastAsia="ru-RU"/>
    </w:rPr>
  </w:style>
  <w:style w:type="character" w:customStyle="1" w:styleId="value">
    <w:name w:val="value"/>
    <w:basedOn w:val="a0"/>
    <w:rsid w:val="00490DFA"/>
  </w:style>
  <w:style w:type="character" w:customStyle="1" w:styleId="unit">
    <w:name w:val="unit"/>
    <w:basedOn w:val="a0"/>
    <w:rsid w:val="00490DFA"/>
  </w:style>
  <w:style w:type="character" w:customStyle="1" w:styleId="label">
    <w:name w:val="label"/>
    <w:basedOn w:val="a0"/>
    <w:rsid w:val="00490DFA"/>
  </w:style>
  <w:style w:type="character" w:customStyle="1" w:styleId="prefix">
    <w:name w:val="prefix"/>
    <w:basedOn w:val="a0"/>
    <w:rsid w:val="00490DFA"/>
  </w:style>
  <w:style w:type="character" w:customStyle="1" w:styleId="flagicon">
    <w:name w:val="flagicon"/>
    <w:basedOn w:val="a0"/>
    <w:rsid w:val="00490DFA"/>
  </w:style>
  <w:style w:type="table" w:customStyle="1" w:styleId="LightShading-Accent13">
    <w:name w:val="Light Shading - Accent 13"/>
    <w:basedOn w:val="a1"/>
    <w:uiPriority w:val="60"/>
    <w:rsid w:val="00490DFA"/>
    <w:pPr>
      <w:spacing w:after="0" w:line="240" w:lineRule="auto"/>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a1"/>
    <w:uiPriority w:val="61"/>
    <w:rsid w:val="00490DF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materialpreview">
    <w:name w:val="b-material__preview"/>
    <w:basedOn w:val="a0"/>
    <w:rsid w:val="00490DFA"/>
  </w:style>
  <w:style w:type="table" w:customStyle="1" w:styleId="MediumShading1-Accent11">
    <w:name w:val="Medium Shading 1 - Accent 11"/>
    <w:basedOn w:val="a1"/>
    <w:uiPriority w:val="63"/>
    <w:rsid w:val="00490DFA"/>
    <w:pPr>
      <w:spacing w:after="0" w:line="240" w:lineRule="auto"/>
    </w:pPr>
    <w:rPr>
      <w:rFonts w:eastAsia="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16">
    <w:name w:val="index 1"/>
    <w:basedOn w:val="a"/>
    <w:next w:val="a"/>
    <w:autoRedefine/>
    <w:semiHidden/>
    <w:unhideWhenUsed/>
    <w:rsid w:val="00740D8D"/>
    <w:pPr>
      <w:spacing w:after="0" w:line="240" w:lineRule="auto"/>
      <w:ind w:left="220" w:hanging="220"/>
    </w:pPr>
  </w:style>
  <w:style w:type="paragraph" w:styleId="aff1">
    <w:name w:val="index heading"/>
    <w:basedOn w:val="HeadingBase"/>
    <w:next w:val="16"/>
    <w:semiHidden/>
    <w:rsid w:val="00740D8D"/>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a"/>
    <w:next w:val="af"/>
    <w:rsid w:val="00740D8D"/>
    <w:pPr>
      <w:keepNext/>
      <w:keepLines/>
      <w:autoSpaceDE w:val="0"/>
      <w:autoSpaceDN w:val="0"/>
      <w:spacing w:before="140" w:after="0" w:line="220" w:lineRule="atLeast"/>
      <w:ind w:left="1080"/>
    </w:pPr>
    <w:rPr>
      <w:rFonts w:ascii="Arial" w:eastAsia="Times New Roman" w:hAnsi="Arial" w:cs="Arial"/>
      <w:spacing w:val="-4"/>
      <w:kern w:val="28"/>
      <w:lang w:val="en-US"/>
    </w:rPr>
  </w:style>
  <w:style w:type="paragraph" w:customStyle="1" w:styleId="Body2">
    <w:name w:val="Body2"/>
    <w:basedOn w:val="a"/>
    <w:rsid w:val="00740D8D"/>
    <w:pPr>
      <w:keepLines/>
      <w:spacing w:before="60" w:after="60" w:line="240" w:lineRule="auto"/>
      <w:ind w:left="1080"/>
    </w:pPr>
    <w:rPr>
      <w:rFonts w:ascii="Helvetica" w:eastAsia="Times New Roman" w:hAnsi="Helvetica" w:cs="Times New Roman"/>
      <w:sz w:val="24"/>
      <w:szCs w:val="20"/>
      <w:lang w:val="en-US"/>
    </w:rPr>
  </w:style>
  <w:style w:type="character" w:customStyle="1" w:styleId="bot">
    <w:name w:val="bot"/>
    <w:basedOn w:val="a0"/>
    <w:rsid w:val="00740D8D"/>
    <w:rPr>
      <w:vanish w:val="0"/>
      <w:webHidden w:val="0"/>
      <w:specVanish w:val="0"/>
    </w:rPr>
  </w:style>
  <w:style w:type="paragraph" w:styleId="HTML">
    <w:name w:val="HTML Address"/>
    <w:basedOn w:val="a"/>
    <w:link w:val="HTMLChar"/>
    <w:unhideWhenUsed/>
    <w:rsid w:val="00740D8D"/>
    <w:pPr>
      <w:spacing w:after="0" w:line="240" w:lineRule="auto"/>
    </w:pPr>
    <w:rPr>
      <w:rFonts w:ascii="Times New Roman" w:eastAsia="Times New Roman" w:hAnsi="Times New Roman" w:cs="Times New Roman"/>
      <w:i/>
      <w:iCs/>
      <w:sz w:val="24"/>
      <w:szCs w:val="24"/>
    </w:rPr>
  </w:style>
  <w:style w:type="character" w:customStyle="1" w:styleId="HTMLChar">
    <w:name w:val="Διεύθυνση HTML Char"/>
    <w:basedOn w:val="a0"/>
    <w:link w:val="HTML"/>
    <w:rsid w:val="00740D8D"/>
    <w:rPr>
      <w:rFonts w:eastAsia="Times New Roman"/>
      <w:i/>
      <w:iCs/>
      <w:sz w:val="24"/>
      <w:szCs w:val="24"/>
    </w:rPr>
  </w:style>
  <w:style w:type="character" w:customStyle="1" w:styleId="nachalo1">
    <w:name w:val="nachalo1"/>
    <w:basedOn w:val="a0"/>
    <w:rsid w:val="00740D8D"/>
    <w:rPr>
      <w:rFonts w:ascii="Arial" w:hAnsi="Arial" w:cs="Arial" w:hint="default"/>
      <w:strike w:val="0"/>
      <w:dstrike w:val="0"/>
      <w:color w:val="000000"/>
      <w:sz w:val="18"/>
      <w:szCs w:val="18"/>
      <w:u w:val="none"/>
      <w:effect w:val="none"/>
    </w:rPr>
  </w:style>
  <w:style w:type="character" w:customStyle="1" w:styleId="rt-intro-text">
    <w:name w:val="rt-intro-text"/>
    <w:basedOn w:val="a0"/>
    <w:rsid w:val="00740D8D"/>
  </w:style>
  <w:style w:type="character" w:customStyle="1" w:styleId="b-personontactsphone">
    <w:name w:val="b-personсontacts__phone"/>
    <w:basedOn w:val="a0"/>
    <w:rsid w:val="00740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81666">
      <w:bodyDiv w:val="1"/>
      <w:marLeft w:val="0"/>
      <w:marRight w:val="0"/>
      <w:marTop w:val="0"/>
      <w:marBottom w:val="0"/>
      <w:divBdr>
        <w:top w:val="none" w:sz="0" w:space="0" w:color="auto"/>
        <w:left w:val="none" w:sz="0" w:space="0" w:color="auto"/>
        <w:bottom w:val="none" w:sz="0" w:space="0" w:color="auto"/>
        <w:right w:val="none" w:sz="0" w:space="0" w:color="auto"/>
      </w:divBdr>
    </w:div>
    <w:div w:id="555748127">
      <w:bodyDiv w:val="1"/>
      <w:marLeft w:val="0"/>
      <w:marRight w:val="0"/>
      <w:marTop w:val="0"/>
      <w:marBottom w:val="0"/>
      <w:divBdr>
        <w:top w:val="none" w:sz="0" w:space="0" w:color="auto"/>
        <w:left w:val="none" w:sz="0" w:space="0" w:color="auto"/>
        <w:bottom w:val="none" w:sz="0" w:space="0" w:color="auto"/>
        <w:right w:val="none" w:sz="0" w:space="0" w:color="auto"/>
      </w:divBdr>
    </w:div>
    <w:div w:id="1285698461">
      <w:bodyDiv w:val="1"/>
      <w:marLeft w:val="0"/>
      <w:marRight w:val="0"/>
      <w:marTop w:val="0"/>
      <w:marBottom w:val="0"/>
      <w:divBdr>
        <w:top w:val="none" w:sz="0" w:space="0" w:color="auto"/>
        <w:left w:val="none" w:sz="0" w:space="0" w:color="auto"/>
        <w:bottom w:val="none" w:sz="0" w:space="0" w:color="auto"/>
        <w:right w:val="none" w:sz="0" w:space="0" w:color="auto"/>
      </w:divBdr>
    </w:div>
    <w:div w:id="1367680852">
      <w:bodyDiv w:val="1"/>
      <w:marLeft w:val="0"/>
      <w:marRight w:val="0"/>
      <w:marTop w:val="0"/>
      <w:marBottom w:val="0"/>
      <w:divBdr>
        <w:top w:val="none" w:sz="0" w:space="0" w:color="auto"/>
        <w:left w:val="none" w:sz="0" w:space="0" w:color="auto"/>
        <w:bottom w:val="none" w:sz="0" w:space="0" w:color="auto"/>
        <w:right w:val="none" w:sz="0" w:space="0" w:color="auto"/>
      </w:divBdr>
    </w:div>
    <w:div w:id="1405765273">
      <w:bodyDiv w:val="1"/>
      <w:marLeft w:val="0"/>
      <w:marRight w:val="0"/>
      <w:marTop w:val="0"/>
      <w:marBottom w:val="0"/>
      <w:divBdr>
        <w:top w:val="none" w:sz="0" w:space="0" w:color="auto"/>
        <w:left w:val="none" w:sz="0" w:space="0" w:color="auto"/>
        <w:bottom w:val="none" w:sz="0" w:space="0" w:color="auto"/>
        <w:right w:val="none" w:sz="0" w:space="0" w:color="auto"/>
      </w:divBdr>
    </w:div>
    <w:div w:id="1477526989">
      <w:bodyDiv w:val="1"/>
      <w:marLeft w:val="0"/>
      <w:marRight w:val="0"/>
      <w:marTop w:val="0"/>
      <w:marBottom w:val="0"/>
      <w:divBdr>
        <w:top w:val="none" w:sz="0" w:space="0" w:color="auto"/>
        <w:left w:val="none" w:sz="0" w:space="0" w:color="auto"/>
        <w:bottom w:val="none" w:sz="0" w:space="0" w:color="auto"/>
        <w:right w:val="none" w:sz="0" w:space="0" w:color="auto"/>
      </w:divBdr>
    </w:div>
    <w:div w:id="1655838422">
      <w:bodyDiv w:val="1"/>
      <w:marLeft w:val="0"/>
      <w:marRight w:val="0"/>
      <w:marTop w:val="0"/>
      <w:marBottom w:val="0"/>
      <w:divBdr>
        <w:top w:val="none" w:sz="0" w:space="0" w:color="auto"/>
        <w:left w:val="none" w:sz="0" w:space="0" w:color="auto"/>
        <w:bottom w:val="none" w:sz="0" w:space="0" w:color="auto"/>
        <w:right w:val="none" w:sz="0" w:space="0" w:color="auto"/>
      </w:divBdr>
    </w:div>
    <w:div w:id="1787116793">
      <w:bodyDiv w:val="1"/>
      <w:marLeft w:val="0"/>
      <w:marRight w:val="0"/>
      <w:marTop w:val="0"/>
      <w:marBottom w:val="0"/>
      <w:divBdr>
        <w:top w:val="none" w:sz="0" w:space="0" w:color="auto"/>
        <w:left w:val="none" w:sz="0" w:space="0" w:color="auto"/>
        <w:bottom w:val="none" w:sz="0" w:space="0" w:color="auto"/>
        <w:right w:val="none" w:sz="0" w:space="0" w:color="auto"/>
      </w:divBdr>
    </w:div>
    <w:div w:id="1943802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http://www.kempinski-moscow.com" TargetMode="External"/><Relationship Id="rId21" Type="http://schemas.openxmlformats.org/officeDocument/2006/relationships/image" Target="media/image8.wmf"/><Relationship Id="rId42" Type="http://schemas.openxmlformats.org/officeDocument/2006/relationships/chart" Target="charts/chart1.xml"/><Relationship Id="rId47" Type="http://schemas.openxmlformats.org/officeDocument/2006/relationships/hyperlink" Target="http://www.imf.org/en/News/Articles/2018/03/09/pr1881-imf-staff-concludes-article-iv-consultation-visit-to-turkmenistan?cid=em-COM-123-36736" TargetMode="External"/><Relationship Id="rId63" Type="http://schemas.openxmlformats.org/officeDocument/2006/relationships/hyperlink" Target="http://www.mfa.gr/russia" TargetMode="External"/><Relationship Id="rId68" Type="http://schemas.openxmlformats.org/officeDocument/2006/relationships/hyperlink" Target="http://www.economy.gov.ru/wps/portal/ministry" TargetMode="External"/><Relationship Id="rId84" Type="http://schemas.openxmlformats.org/officeDocument/2006/relationships/hyperlink" Target="http://tpp.tomsk.ru/" TargetMode="External"/><Relationship Id="rId89" Type="http://schemas.openxmlformats.org/officeDocument/2006/relationships/hyperlink" Target="file:///C:\Users\OEY11\Documents\ISO\2016\tpp@tppro.ru" TargetMode="External"/><Relationship Id="rId112" Type="http://schemas.openxmlformats.org/officeDocument/2006/relationships/hyperlink" Target="http://www.krasnodarexpo.ru/" TargetMode="External"/><Relationship Id="rId133" Type="http://schemas.openxmlformats.org/officeDocument/2006/relationships/hyperlink" Target="http://www.mfa.gov.lv/en/moscow/embassy" TargetMode="External"/><Relationship Id="rId138" Type="http://schemas.openxmlformats.org/officeDocument/2006/relationships/hyperlink" Target="https://www.moscovo.embaixadaportugal.mne.pt/pt/" TargetMode="External"/><Relationship Id="rId154" Type="http://schemas.openxmlformats.org/officeDocument/2006/relationships/hyperlink" Target="http://www.worldbank.org/en/country/russia" TargetMode="External"/><Relationship Id="rId159" Type="http://schemas.openxmlformats.org/officeDocument/2006/relationships/hyperlink" Target="http://www.fsvps.ru/fsvps/main.html?_language=en" TargetMode="External"/><Relationship Id="rId175" Type="http://schemas.openxmlformats.org/officeDocument/2006/relationships/image" Target="media/image30.jpeg"/><Relationship Id="rId170" Type="http://schemas.openxmlformats.org/officeDocument/2006/relationships/hyperlink" Target="http://www.domodedovo.ru" TargetMode="External"/><Relationship Id="rId191"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mailto:info@uefexpo.ru" TargetMode="External"/><Relationship Id="rId11" Type="http://schemas.openxmlformats.org/officeDocument/2006/relationships/image" Target="media/image2.png"/><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chart" Target="charts/chart11.xml"/><Relationship Id="rId58" Type="http://schemas.openxmlformats.org/officeDocument/2006/relationships/hyperlink" Target="mailto:ecocom-moscow@mfa.gr" TargetMode="External"/><Relationship Id="rId74" Type="http://schemas.openxmlformats.org/officeDocument/2006/relationships/hyperlink" Target="http://www.tpprf.ru" TargetMode="External"/><Relationship Id="rId79" Type="http://schemas.openxmlformats.org/officeDocument/2006/relationships/hyperlink" Target="http://spbtpp.ru/" TargetMode="External"/><Relationship Id="rId102" Type="http://schemas.openxmlformats.org/officeDocument/2006/relationships/hyperlink" Target="https://eng.binbank.ru/" TargetMode="External"/><Relationship Id="rId123" Type="http://schemas.openxmlformats.org/officeDocument/2006/relationships/hyperlink" Target="http://www.aussenministerium.at/moskau" TargetMode="External"/><Relationship Id="rId128" Type="http://schemas.openxmlformats.org/officeDocument/2006/relationships/hyperlink" Target="http://www.finemb-moscow.fi" TargetMode="External"/><Relationship Id="rId144" Type="http://schemas.openxmlformats.org/officeDocument/2006/relationships/hyperlink" Target="http://www.greekmos.ru/" TargetMode="External"/><Relationship Id="rId149" Type="http://schemas.openxmlformats.org/officeDocument/2006/relationships/hyperlink" Target="mailto:hellas@taatta.ru" TargetMode="External"/><Relationship Id="rId5" Type="http://schemas.microsoft.com/office/2007/relationships/stylesWithEffects" Target="stylesWithEffects.xml"/><Relationship Id="rId90" Type="http://schemas.openxmlformats.org/officeDocument/2006/relationships/hyperlink" Target="http://www.tppro.ru/" TargetMode="External"/><Relationship Id="rId95" Type="http://schemas.openxmlformats.org/officeDocument/2006/relationships/hyperlink" Target="http://www.aebrus.ru/index.php" TargetMode="External"/><Relationship Id="rId160" Type="http://schemas.openxmlformats.org/officeDocument/2006/relationships/hyperlink" Target="https://www.russiatourism.ru/en/" TargetMode="External"/><Relationship Id="rId165" Type="http://schemas.openxmlformats.org/officeDocument/2006/relationships/hyperlink" Target="http://www.fas.gov.ru/english/" TargetMode="External"/><Relationship Id="rId181" Type="http://schemas.openxmlformats.org/officeDocument/2006/relationships/image" Target="media/image36.jpeg"/><Relationship Id="rId186" Type="http://schemas.openxmlformats.org/officeDocument/2006/relationships/image" Target="media/image41.jpeg"/><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chart" Target="charts/chart2.xml"/><Relationship Id="rId48" Type="http://schemas.openxmlformats.org/officeDocument/2006/relationships/chart" Target="charts/chart6.xml"/><Relationship Id="rId64" Type="http://schemas.openxmlformats.org/officeDocument/2006/relationships/hyperlink" Target="mailto:grgencon.spb@mfa.gr" TargetMode="External"/><Relationship Id="rId69" Type="http://schemas.openxmlformats.org/officeDocument/2006/relationships/hyperlink" Target="http://www.minfin.ru" TargetMode="External"/><Relationship Id="rId113" Type="http://schemas.openxmlformats.org/officeDocument/2006/relationships/hyperlink" Target="mailto:info@expoforum.ru" TargetMode="External"/><Relationship Id="rId118" Type="http://schemas.openxmlformats.org/officeDocument/2006/relationships/hyperlink" Target="http://www.moscow.park.hyatt.com" TargetMode="External"/><Relationship Id="rId134" Type="http://schemas.openxmlformats.org/officeDocument/2006/relationships/hyperlink" Target="http://ru.mfa.lt/" TargetMode="External"/><Relationship Id="rId139" Type="http://schemas.openxmlformats.org/officeDocument/2006/relationships/hyperlink" Target="http://www.moscow.embassy.si/" TargetMode="External"/><Relationship Id="rId80" Type="http://schemas.openxmlformats.org/officeDocument/2006/relationships/hyperlink" Target="file:///C:\Users\OEY11\Documents\ISO\2016\tppkk@tppkuban.ru" TargetMode="External"/><Relationship Id="rId85" Type="http://schemas.openxmlformats.org/officeDocument/2006/relationships/hyperlink" Target="mailto:office@ticci.ru" TargetMode="External"/><Relationship Id="rId150" Type="http://schemas.openxmlformats.org/officeDocument/2006/relationships/hyperlink" Target="https://eeas.europa.eu/delegations/russia/719/about-european-union-delegation-russian-federation_en" TargetMode="External"/><Relationship Id="rId155" Type="http://schemas.openxmlformats.org/officeDocument/2006/relationships/hyperlink" Target="http://www.imf.org/external/country/rus" TargetMode="External"/><Relationship Id="rId171" Type="http://schemas.openxmlformats.org/officeDocument/2006/relationships/hyperlink" Target="http://www.vnukovo.ru/rus/index.wbp" TargetMode="External"/><Relationship Id="rId176" Type="http://schemas.openxmlformats.org/officeDocument/2006/relationships/image" Target="media/image31.jpeg"/><Relationship Id="rId192" Type="http://schemas.openxmlformats.org/officeDocument/2006/relationships/theme" Target="theme/theme1.xml"/><Relationship Id="rId12" Type="http://schemas.openxmlformats.org/officeDocument/2006/relationships/image" Target="media/image3.gif"/><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hyperlink" Target="http://www.agora.mfa.gr" TargetMode="External"/><Relationship Id="rId103" Type="http://schemas.openxmlformats.org/officeDocument/2006/relationships/hyperlink" Target="https://mkb.ru/en/" TargetMode="External"/><Relationship Id="rId108" Type="http://schemas.openxmlformats.org/officeDocument/2006/relationships/hyperlink" Target="http://www.expocentr.ru" TargetMode="External"/><Relationship Id="rId124" Type="http://schemas.openxmlformats.org/officeDocument/2006/relationships/hyperlink" Target="https://diplomatie.belgium.be/en" TargetMode="External"/><Relationship Id="rId129" Type="http://schemas.openxmlformats.org/officeDocument/2006/relationships/hyperlink" Target="https://ru.ambafrance.org/" TargetMode="External"/><Relationship Id="rId54" Type="http://schemas.openxmlformats.org/officeDocument/2006/relationships/hyperlink" Target="http://prod-upp-image-read.ft.com/40911a30-057c-11e8-9650-9c0ad2d7c5b5" TargetMode="External"/><Relationship Id="rId70" Type="http://schemas.openxmlformats.org/officeDocument/2006/relationships/hyperlink" Target="http://www.minsvyaz.ru" TargetMode="External"/><Relationship Id="rId75" Type="http://schemas.openxmlformats.org/officeDocument/2006/relationships/hyperlink" Target="file:///C:\Users\OEY11\Documents\ISO\2016\mostpp@mostpp.ru" TargetMode="External"/><Relationship Id="rId91" Type="http://schemas.openxmlformats.org/officeDocument/2006/relationships/hyperlink" Target="mailto:info@hrcc.gr" TargetMode="External"/><Relationship Id="rId96" Type="http://schemas.openxmlformats.org/officeDocument/2006/relationships/hyperlink" Target="mailto:intdep@deloros.ru" TargetMode="External"/><Relationship Id="rId140" Type="http://schemas.openxmlformats.org/officeDocument/2006/relationships/hyperlink" Target="http://www.exteriores.gob.es/Embajadas/Moscu/es/Paginas/inicio.aspx" TargetMode="External"/><Relationship Id="rId145" Type="http://schemas.openxmlformats.org/officeDocument/2006/relationships/hyperlink" Target="mailto:vv2005@mail.ru" TargetMode="External"/><Relationship Id="rId161" Type="http://schemas.openxmlformats.org/officeDocument/2006/relationships/hyperlink" Target="http://standard.gost.ru/wps/portal/" TargetMode="External"/><Relationship Id="rId166" Type="http://schemas.openxmlformats.org/officeDocument/2006/relationships/hyperlink" Target="file:///C:\Users\OEY11\Documents\ISO\2016\ru.helpdesk@aegeanair.com" TargetMode="External"/><Relationship Id="rId182" Type="http://schemas.openxmlformats.org/officeDocument/2006/relationships/image" Target="media/image37.jpeg"/><Relationship Id="rId187"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chart" Target="charts/chart7.xml"/><Relationship Id="rId114" Type="http://schemas.openxmlformats.org/officeDocument/2006/relationships/hyperlink" Target="http://www.national.ru" TargetMode="External"/><Relationship Id="rId119" Type="http://schemas.openxmlformats.org/officeDocument/2006/relationships/hyperlink" Target="http://www.presnja.ru/en/default.html" TargetMode="External"/><Relationship Id="rId44" Type="http://schemas.openxmlformats.org/officeDocument/2006/relationships/chart" Target="charts/chart3.xml"/><Relationship Id="rId60" Type="http://schemas.openxmlformats.org/officeDocument/2006/relationships/hyperlink" Target="mailto:gremb.mow@mfa.gr" TargetMode="External"/><Relationship Id="rId65" Type="http://schemas.openxmlformats.org/officeDocument/2006/relationships/hyperlink" Target="mailto:grgencon.nov@mfa.gr" TargetMode="External"/><Relationship Id="rId81" Type="http://schemas.openxmlformats.org/officeDocument/2006/relationships/hyperlink" Target="http://kuban.tpprf.ru" TargetMode="External"/><Relationship Id="rId86" Type="http://schemas.openxmlformats.org/officeDocument/2006/relationships/hyperlink" Target="http://www.ticci.ru" TargetMode="External"/><Relationship Id="rId130" Type="http://schemas.openxmlformats.org/officeDocument/2006/relationships/hyperlink" Target="http://www.moskau.diplo.de" TargetMode="External"/><Relationship Id="rId135" Type="http://schemas.openxmlformats.org/officeDocument/2006/relationships/hyperlink" Target="http://moscou.mae.lu/en" TargetMode="External"/><Relationship Id="rId151" Type="http://schemas.openxmlformats.org/officeDocument/2006/relationships/hyperlink" Target="http://www.unrussia.ru" TargetMode="External"/><Relationship Id="rId156" Type="http://schemas.openxmlformats.org/officeDocument/2006/relationships/hyperlink" Target="http://www.wfp.org/content/moscow" TargetMode="External"/><Relationship Id="rId177" Type="http://schemas.openxmlformats.org/officeDocument/2006/relationships/image" Target="media/image32.jpeg"/><Relationship Id="rId172" Type="http://schemas.openxmlformats.org/officeDocument/2006/relationships/image" Target="media/image27.jpeg"/><Relationship Id="rId13" Type="http://schemas.openxmlformats.org/officeDocument/2006/relationships/header" Target="header1.xml"/><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hyperlink" Target="http://www.ite-expo.ru" TargetMode="External"/><Relationship Id="rId34" Type="http://schemas.openxmlformats.org/officeDocument/2006/relationships/image" Target="media/image21.wmf"/><Relationship Id="rId50" Type="http://schemas.openxmlformats.org/officeDocument/2006/relationships/chart" Target="charts/chart8.xml"/><Relationship Id="rId55" Type="http://schemas.openxmlformats.org/officeDocument/2006/relationships/hyperlink" Target="https://eurostat.statistics.gr/SearchNew/search" TargetMode="External"/><Relationship Id="rId76" Type="http://schemas.openxmlformats.org/officeDocument/2006/relationships/hyperlink" Target="https://www.mostpp.ru/about?lang=en-us" TargetMode="External"/><Relationship Id="rId97" Type="http://schemas.openxmlformats.org/officeDocument/2006/relationships/hyperlink" Target="mailto:gr@indparks.ru" TargetMode="External"/><Relationship Id="rId104" Type="http://schemas.openxmlformats.org/officeDocument/2006/relationships/hyperlink" Target="mailto:mro@alphabank.com.cy" TargetMode="External"/><Relationship Id="rId120" Type="http://schemas.openxmlformats.org/officeDocument/2006/relationships/hyperlink" Target="http://www.hotel-goldenring.ru" TargetMode="External"/><Relationship Id="rId125" Type="http://schemas.openxmlformats.org/officeDocument/2006/relationships/hyperlink" Target="http://www.bolgaria.ru" TargetMode="External"/><Relationship Id="rId141" Type="http://schemas.openxmlformats.org/officeDocument/2006/relationships/hyperlink" Target="https://www.swedenabroad.se/en/embassies/russia-moscow/" TargetMode="External"/><Relationship Id="rId146" Type="http://schemas.openxmlformats.org/officeDocument/2006/relationships/hyperlink" Target="mailto:elpida.hope@mail.ru" TargetMode="External"/><Relationship Id="rId167" Type="http://schemas.openxmlformats.org/officeDocument/2006/relationships/hyperlink" Target="https://ru.aegeanair.com/" TargetMode="External"/><Relationship Id="rId188" Type="http://schemas.openxmlformats.org/officeDocument/2006/relationships/image" Target="media/image43.jpeg"/><Relationship Id="rId7" Type="http://schemas.openxmlformats.org/officeDocument/2006/relationships/webSettings" Target="webSettings.xml"/><Relationship Id="rId71" Type="http://schemas.openxmlformats.org/officeDocument/2006/relationships/hyperlink" Target="http://www.mintrans.ru" TargetMode="External"/><Relationship Id="rId92" Type="http://schemas.openxmlformats.org/officeDocument/2006/relationships/hyperlink" Target="file:///C:\Users\OEY11\Documents\ISO\2016\rspp@rspp.ru" TargetMode="External"/><Relationship Id="rId162" Type="http://schemas.openxmlformats.org/officeDocument/2006/relationships/hyperlink" Target="https://www.onrc.ro/index.php/en/about-ntro" TargetMode="External"/><Relationship Id="rId183"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hyperlink" Target="javascript:void(0);" TargetMode="External"/><Relationship Id="rId45" Type="http://schemas.openxmlformats.org/officeDocument/2006/relationships/chart" Target="charts/chart4.xml"/><Relationship Id="rId66" Type="http://schemas.openxmlformats.org/officeDocument/2006/relationships/hyperlink" Target="mailto:grgencon.spb@mfa.gr" TargetMode="External"/><Relationship Id="rId87" Type="http://schemas.openxmlformats.org/officeDocument/2006/relationships/hyperlink" Target="mailto:tpp@tpp.nnov.ru" TargetMode="External"/><Relationship Id="rId110" Type="http://schemas.openxmlformats.org/officeDocument/2006/relationships/hyperlink" Target="http://www.vvcentre.ru" TargetMode="External"/><Relationship Id="rId115" Type="http://schemas.openxmlformats.org/officeDocument/2006/relationships/hyperlink" Target="http://www.metropol-moscow.ru" TargetMode="External"/><Relationship Id="rId131" Type="http://schemas.openxmlformats.org/officeDocument/2006/relationships/hyperlink" Target="https://hungaria.embassytools.com/" TargetMode="External"/><Relationship Id="rId136" Type="http://schemas.openxmlformats.org/officeDocument/2006/relationships/hyperlink" Target="https://foreignaffairs.gov.mt/en/Embassies/ME_Moscow/Pages/ME_Moscow.aspx" TargetMode="External"/><Relationship Id="rId157" Type="http://schemas.openxmlformats.org/officeDocument/2006/relationships/hyperlink" Target="http://www.gks.ru/wps/wcm/connect/rosstat_main/rosstat/en/main/" TargetMode="External"/><Relationship Id="rId178" Type="http://schemas.openxmlformats.org/officeDocument/2006/relationships/image" Target="media/image33.png"/><Relationship Id="rId61" Type="http://schemas.openxmlformats.org/officeDocument/2006/relationships/hyperlink" Target="http://www.mfa.gr/russia" TargetMode="External"/><Relationship Id="rId82" Type="http://schemas.openxmlformats.org/officeDocument/2006/relationships/hyperlink" Target="mailto:info@ngtpp.ru" TargetMode="External"/><Relationship Id="rId152" Type="http://schemas.openxmlformats.org/officeDocument/2006/relationships/hyperlink" Target="mailto:info@unrussia.ru" TargetMode="External"/><Relationship Id="rId173" Type="http://schemas.openxmlformats.org/officeDocument/2006/relationships/image" Target="media/image28.jpeg"/><Relationship Id="rId19" Type="http://schemas.openxmlformats.org/officeDocument/2006/relationships/image" Target="media/image6.wmf"/><Relationship Id="rId14" Type="http://schemas.openxmlformats.org/officeDocument/2006/relationships/footer" Target="footer1.xml"/><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hyperlink" Target="https://eurostat.statistics.gr/SearchNew/search" TargetMode="External"/><Relationship Id="rId77" Type="http://schemas.openxmlformats.org/officeDocument/2006/relationships/hyperlink" Target="mailto:daif@tpprf.ru" TargetMode="External"/><Relationship Id="rId100" Type="http://schemas.openxmlformats.org/officeDocument/2006/relationships/hyperlink" Target="http://www.sberbank.ru/" TargetMode="External"/><Relationship Id="rId105" Type="http://schemas.openxmlformats.org/officeDocument/2006/relationships/hyperlink" Target="http://arb.ru/" TargetMode="External"/><Relationship Id="rId126" Type="http://schemas.openxmlformats.org/officeDocument/2006/relationships/hyperlink" Target="http://www.ambmoskva.um.dk" TargetMode="External"/><Relationship Id="rId147" Type="http://schemas.openxmlformats.org/officeDocument/2006/relationships/hyperlink" Target="mailto:gago71@mail.ru" TargetMode="External"/><Relationship Id="rId168" Type="http://schemas.openxmlformats.org/officeDocument/2006/relationships/hyperlink" Target="http://www.aeroflot.ru" TargetMode="External"/><Relationship Id="rId8" Type="http://schemas.openxmlformats.org/officeDocument/2006/relationships/footnotes" Target="footnotes.xml"/><Relationship Id="rId51" Type="http://schemas.openxmlformats.org/officeDocument/2006/relationships/chart" Target="charts/chart9.xml"/><Relationship Id="rId72" Type="http://schemas.openxmlformats.org/officeDocument/2006/relationships/hyperlink" Target="tel:+7%20(495)%20607-81-10" TargetMode="External"/><Relationship Id="rId93" Type="http://schemas.openxmlformats.org/officeDocument/2006/relationships/hyperlink" Target="http://www.rspp.ru" TargetMode="External"/><Relationship Id="rId98" Type="http://schemas.openxmlformats.org/officeDocument/2006/relationships/hyperlink" Target="http://www.cbr.ru" TargetMode="External"/><Relationship Id="rId121" Type="http://schemas.openxmlformats.org/officeDocument/2006/relationships/hyperlink" Target="http://www.ritzcarlton.com" TargetMode="External"/><Relationship Id="rId142" Type="http://schemas.openxmlformats.org/officeDocument/2006/relationships/hyperlink" Target="https://www.gov.uk/world/organisations/british-embassy-moscow" TargetMode="External"/><Relationship Id="rId163" Type="http://schemas.openxmlformats.org/officeDocument/2006/relationships/hyperlink" Target="http://www.nalog.ru" TargetMode="External"/><Relationship Id="rId184" Type="http://schemas.openxmlformats.org/officeDocument/2006/relationships/image" Target="media/image39.jpeg"/><Relationship Id="rId189" Type="http://schemas.openxmlformats.org/officeDocument/2006/relationships/image" Target="media/image44.jpeg"/><Relationship Id="rId3" Type="http://schemas.openxmlformats.org/officeDocument/2006/relationships/numbering" Target="numbering.xml"/><Relationship Id="rId25" Type="http://schemas.openxmlformats.org/officeDocument/2006/relationships/image" Target="media/image12.wmf"/><Relationship Id="rId46" Type="http://schemas.openxmlformats.org/officeDocument/2006/relationships/chart" Target="charts/chart5.xml"/><Relationship Id="rId67" Type="http://schemas.openxmlformats.org/officeDocument/2006/relationships/hyperlink" Target="http://www.mid.ru" TargetMode="External"/><Relationship Id="rId116" Type="http://schemas.openxmlformats.org/officeDocument/2006/relationships/hyperlink" Target="http://www.marritott.com" TargetMode="External"/><Relationship Id="rId137" Type="http://schemas.openxmlformats.org/officeDocument/2006/relationships/hyperlink" Target="https://www.netherlandsworldwide.nl/countries/russian-federation/about-us/embassy-in-moscow" TargetMode="External"/><Relationship Id="rId158" Type="http://schemas.openxmlformats.org/officeDocument/2006/relationships/hyperlink" Target="http://eng.customs.ru/" TargetMode="External"/><Relationship Id="rId20" Type="http://schemas.openxmlformats.org/officeDocument/2006/relationships/image" Target="media/image7.wmf"/><Relationship Id="rId41" Type="http://schemas.openxmlformats.org/officeDocument/2006/relationships/hyperlink" Target="http://ec.europa.eu/trade/policy/countries-and-regions/development/generalised-scheme-of-preferences/index_en.htm" TargetMode="External"/><Relationship Id="rId62" Type="http://schemas.openxmlformats.org/officeDocument/2006/relationships/hyperlink" Target="mailto:grgencon.mow@mfa.gr" TargetMode="External"/><Relationship Id="rId83" Type="http://schemas.openxmlformats.org/officeDocument/2006/relationships/hyperlink" Target="file:///C:\Users\OEY11\Documents\ISO\2016\mail@tomsktpp.ru" TargetMode="External"/><Relationship Id="rId88" Type="http://schemas.openxmlformats.org/officeDocument/2006/relationships/hyperlink" Target="http://www.tpp.nnov.ru/" TargetMode="External"/><Relationship Id="rId111" Type="http://schemas.openxmlformats.org/officeDocument/2006/relationships/hyperlink" Target="http://www.crocus-expo.ru" TargetMode="External"/><Relationship Id="rId132" Type="http://schemas.openxmlformats.org/officeDocument/2006/relationships/hyperlink" Target="http://www.ambmosca.esteri.it" TargetMode="External"/><Relationship Id="rId153" Type="http://schemas.openxmlformats.org/officeDocument/2006/relationships/hyperlink" Target="http://www.ebrd.com/cs/Satellite?c=Page&amp;cid=1395236558140&amp;d=Mobile&amp;pagename=EBRD%2FPage%2FCountry" TargetMode="External"/><Relationship Id="rId174" Type="http://schemas.openxmlformats.org/officeDocument/2006/relationships/image" Target="media/image29.jpeg"/><Relationship Id="rId179" Type="http://schemas.openxmlformats.org/officeDocument/2006/relationships/image" Target="media/image34.jpeg"/><Relationship Id="rId190" Type="http://schemas.openxmlformats.org/officeDocument/2006/relationships/footer" Target="footer3.xml"/><Relationship Id="rId15" Type="http://schemas.openxmlformats.org/officeDocument/2006/relationships/footer" Target="footer2.xml"/><Relationship Id="rId36" Type="http://schemas.openxmlformats.org/officeDocument/2006/relationships/image" Target="media/image23.wmf"/><Relationship Id="rId57" Type="http://schemas.openxmlformats.org/officeDocument/2006/relationships/hyperlink" Target="https://sanctionsmap.eu" TargetMode="External"/><Relationship Id="rId106" Type="http://schemas.openxmlformats.org/officeDocument/2006/relationships/hyperlink" Target="http://www.uefexpo.ru" TargetMode="External"/><Relationship Id="rId127" Type="http://schemas.openxmlformats.org/officeDocument/2006/relationships/hyperlink" Target="http://www.estemb.ru" TargetMode="External"/><Relationship Id="rId10" Type="http://schemas.openxmlformats.org/officeDocument/2006/relationships/image" Target="media/image1.png"/><Relationship Id="rId31" Type="http://schemas.openxmlformats.org/officeDocument/2006/relationships/image" Target="media/image18.wmf"/><Relationship Id="rId52" Type="http://schemas.openxmlformats.org/officeDocument/2006/relationships/chart" Target="charts/chart10.xml"/><Relationship Id="rId73" Type="http://schemas.openxmlformats.org/officeDocument/2006/relationships/hyperlink" Target="https://www.mos.ru/en/" TargetMode="External"/><Relationship Id="rId78" Type="http://schemas.openxmlformats.org/officeDocument/2006/relationships/hyperlink" Target="file:///C:\Users\OEY11\Documents\ISO\2016\spbcci@spbcci.ru" TargetMode="External"/><Relationship Id="rId94" Type="http://schemas.openxmlformats.org/officeDocument/2006/relationships/hyperlink" Target="mailto:info@aerbrus.ru" TargetMode="External"/><Relationship Id="rId99" Type="http://schemas.openxmlformats.org/officeDocument/2006/relationships/hyperlink" Target="http://www.vtb.ru" TargetMode="External"/><Relationship Id="rId101" Type="http://schemas.openxmlformats.org/officeDocument/2006/relationships/hyperlink" Target="Tel:+7-495-755" TargetMode="External"/><Relationship Id="rId122" Type="http://schemas.openxmlformats.org/officeDocument/2006/relationships/hyperlink" Target="http://www.renaissancemoscow.com" TargetMode="External"/><Relationship Id="rId143" Type="http://schemas.openxmlformats.org/officeDocument/2006/relationships/hyperlink" Target="mailto:info@greekmos.ru" TargetMode="External"/><Relationship Id="rId148" Type="http://schemas.openxmlformats.org/officeDocument/2006/relationships/hyperlink" Target="http://grek.tomsk.ru/" TargetMode="External"/><Relationship Id="rId164" Type="http://schemas.openxmlformats.org/officeDocument/2006/relationships/hyperlink" Target="http://www.rupto.ru/en" TargetMode="External"/><Relationship Id="rId169" Type="http://schemas.openxmlformats.org/officeDocument/2006/relationships/hyperlink" Target="http://svo.aero/" TargetMode="External"/><Relationship Id="rId185" Type="http://schemas.openxmlformats.org/officeDocument/2006/relationships/image" Target="media/image40.jpe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35.jpeg"/></Relationships>
</file>

<file path=word/charts/_rels/chart1.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2018.02.20-&#916;&#953;&#945;&#947;&#961;&#940;&#956;&#956;&#945;&#964;&#945;%20&#947;&#953;&#945;%20&#963;&#951;&#956;&#949;&#943;&#969;&#956;&#94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916;&#953;&#945;&#947;&#961;&#940;&#956;&#956;&#945;&#964;&#945;%20&#947;&#953;&#945;%20&#963;&#951;&#956;&#949;&#943;&#969;&#956;&#9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Εξέλιξη!$A$45</c:f>
              <c:strCache>
                <c:ptCount val="1"/>
                <c:pt idx="0">
                  <c:v>Εξαγωγές</c:v>
                </c:pt>
              </c:strCache>
            </c:strRef>
          </c:tx>
          <c:invertIfNegative val="0"/>
          <c:cat>
            <c:numRef>
              <c:f>Εξέλιξη!$B$44:$E$44</c:f>
              <c:numCache>
                <c:formatCode>General</c:formatCode>
                <c:ptCount val="4"/>
                <c:pt idx="0">
                  <c:v>2017</c:v>
                </c:pt>
                <c:pt idx="1">
                  <c:v>2016</c:v>
                </c:pt>
                <c:pt idx="2">
                  <c:v>2015</c:v>
                </c:pt>
                <c:pt idx="3">
                  <c:v>2014</c:v>
                </c:pt>
              </c:numCache>
            </c:numRef>
          </c:cat>
          <c:val>
            <c:numRef>
              <c:f>Εξέλιξη!$B$45:$E$45</c:f>
              <c:numCache>
                <c:formatCode>#,##0</c:formatCode>
                <c:ptCount val="4"/>
                <c:pt idx="0">
                  <c:v>2462146</c:v>
                </c:pt>
                <c:pt idx="1">
                  <c:v>1030286</c:v>
                </c:pt>
                <c:pt idx="2">
                  <c:v>2975333</c:v>
                </c:pt>
                <c:pt idx="3">
                  <c:v>3902283</c:v>
                </c:pt>
              </c:numCache>
            </c:numRef>
          </c:val>
        </c:ser>
        <c:ser>
          <c:idx val="1"/>
          <c:order val="1"/>
          <c:tx>
            <c:strRef>
              <c:f>Εξέλιξη!$A$46</c:f>
              <c:strCache>
                <c:ptCount val="1"/>
                <c:pt idx="0">
                  <c:v>Εισαγωγές</c:v>
                </c:pt>
              </c:strCache>
            </c:strRef>
          </c:tx>
          <c:invertIfNegative val="0"/>
          <c:cat>
            <c:numRef>
              <c:f>Εξέλιξη!$B$44:$E$44</c:f>
              <c:numCache>
                <c:formatCode>General</c:formatCode>
                <c:ptCount val="4"/>
                <c:pt idx="0">
                  <c:v>2017</c:v>
                </c:pt>
                <c:pt idx="1">
                  <c:v>2016</c:v>
                </c:pt>
                <c:pt idx="2">
                  <c:v>2015</c:v>
                </c:pt>
                <c:pt idx="3">
                  <c:v>2014</c:v>
                </c:pt>
              </c:numCache>
            </c:numRef>
          </c:cat>
          <c:val>
            <c:numRef>
              <c:f>Εξέλιξη!$B$46:$E$46</c:f>
              <c:numCache>
                <c:formatCode>#,##0</c:formatCode>
                <c:ptCount val="4"/>
                <c:pt idx="0">
                  <c:v>1661938</c:v>
                </c:pt>
                <c:pt idx="1">
                  <c:v>781715</c:v>
                </c:pt>
                <c:pt idx="2">
                  <c:v>62364</c:v>
                </c:pt>
                <c:pt idx="3">
                  <c:v>12331431</c:v>
                </c:pt>
              </c:numCache>
            </c:numRef>
          </c:val>
        </c:ser>
        <c:ser>
          <c:idx val="2"/>
          <c:order val="2"/>
          <c:tx>
            <c:strRef>
              <c:f>Εξέλιξη!$A$47</c:f>
              <c:strCache>
                <c:ptCount val="1"/>
                <c:pt idx="0">
                  <c:v>Όγκος Εμπορίου</c:v>
                </c:pt>
              </c:strCache>
            </c:strRef>
          </c:tx>
          <c:invertIfNegative val="0"/>
          <c:cat>
            <c:numRef>
              <c:f>Εξέλιξη!$B$44:$E$44</c:f>
              <c:numCache>
                <c:formatCode>General</c:formatCode>
                <c:ptCount val="4"/>
                <c:pt idx="0">
                  <c:v>2017</c:v>
                </c:pt>
                <c:pt idx="1">
                  <c:v>2016</c:v>
                </c:pt>
                <c:pt idx="2">
                  <c:v>2015</c:v>
                </c:pt>
                <c:pt idx="3">
                  <c:v>2014</c:v>
                </c:pt>
              </c:numCache>
            </c:numRef>
          </c:cat>
          <c:val>
            <c:numRef>
              <c:f>Εξέλιξη!$B$47:$E$47</c:f>
              <c:numCache>
                <c:formatCode>#,##0</c:formatCode>
                <c:ptCount val="4"/>
                <c:pt idx="0">
                  <c:v>4124084</c:v>
                </c:pt>
                <c:pt idx="1">
                  <c:v>1812001</c:v>
                </c:pt>
                <c:pt idx="2">
                  <c:v>3037697</c:v>
                </c:pt>
                <c:pt idx="3">
                  <c:v>16233714</c:v>
                </c:pt>
              </c:numCache>
            </c:numRef>
          </c:val>
        </c:ser>
        <c:dLbls>
          <c:showLegendKey val="0"/>
          <c:showVal val="0"/>
          <c:showCatName val="0"/>
          <c:showSerName val="0"/>
          <c:showPercent val="0"/>
          <c:showBubbleSize val="0"/>
        </c:dLbls>
        <c:gapWidth val="150"/>
        <c:shape val="cylinder"/>
        <c:axId val="362977920"/>
        <c:axId val="362979712"/>
        <c:axId val="0"/>
      </c:bar3DChart>
      <c:catAx>
        <c:axId val="362977920"/>
        <c:scaling>
          <c:orientation val="minMax"/>
        </c:scaling>
        <c:delete val="0"/>
        <c:axPos val="b"/>
        <c:numFmt formatCode="General" sourceLinked="1"/>
        <c:majorTickMark val="out"/>
        <c:minorTickMark val="none"/>
        <c:tickLblPos val="nextTo"/>
        <c:crossAx val="362979712"/>
        <c:crosses val="autoZero"/>
        <c:auto val="1"/>
        <c:lblAlgn val="ctr"/>
        <c:lblOffset val="100"/>
        <c:noMultiLvlLbl val="0"/>
      </c:catAx>
      <c:valAx>
        <c:axId val="362979712"/>
        <c:scaling>
          <c:orientation val="minMax"/>
        </c:scaling>
        <c:delete val="0"/>
        <c:axPos val="l"/>
        <c:majorGridlines/>
        <c:numFmt formatCode="#,##0" sourceLinked="1"/>
        <c:majorTickMark val="out"/>
        <c:minorTickMark val="none"/>
        <c:tickLblPos val="nextTo"/>
        <c:crossAx val="362977920"/>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5555555555555"/>
          <c:y val="0.11342592592592612"/>
          <c:w val="0.58611111111111058"/>
          <c:h val="0.88657407407407463"/>
        </c:manualLayout>
      </c:layout>
      <c:pieChart>
        <c:varyColors val="1"/>
        <c:ser>
          <c:idx val="0"/>
          <c:order val="0"/>
          <c:explosion val="3"/>
          <c:dLbls>
            <c:showLegendKey val="0"/>
            <c:showVal val="0"/>
            <c:showCatName val="1"/>
            <c:showSerName val="0"/>
            <c:showPercent val="1"/>
            <c:showBubbleSize val="0"/>
            <c:showLeaderLines val="1"/>
          </c:dLbls>
          <c:cat>
            <c:strRef>
              <c:f>Διάρθρωση!$A$53:$A$63</c:f>
              <c:strCache>
                <c:ptCount val="11"/>
                <c:pt idx="0">
                  <c:v>Φύλλα από αργίλιο</c:v>
                </c:pt>
                <c:pt idx="1">
                  <c:v>Βερίκοκα, κεράσια, ροδάκινα</c:v>
                </c:pt>
                <c:pt idx="2">
                  <c:v>Μηχανές ανύψωσης</c:v>
                </c:pt>
                <c:pt idx="3">
                  <c:v>Καπνά ακατέργαστα </c:v>
                </c:pt>
                <c:pt idx="4">
                  <c:v>Φράουλες, σμέουρα, βατόμουρα</c:v>
                </c:pt>
                <c:pt idx="5">
                  <c:v>Λάδια από πετρέλαιο ή από ασφαλτούχα ορυκτά </c:v>
                </c:pt>
                <c:pt idx="6">
                  <c:v>Ενδύματα από γουνοδέρματα</c:v>
                </c:pt>
                <c:pt idx="7">
                  <c:v>Δίχτυα </c:v>
                </c:pt>
                <c:pt idx="8">
                  <c:v>Μηχανικές συσκευές διασποράς, εκτόξευσης ή ψεκασμού</c:v>
                </c:pt>
                <c:pt idx="9">
                  <c:v>Σάκοι και σακούλες συσκευασίας</c:v>
                </c:pt>
                <c:pt idx="10">
                  <c:v>Άλλα</c:v>
                </c:pt>
              </c:strCache>
            </c:strRef>
          </c:cat>
          <c:val>
            <c:numRef>
              <c:f>Διάρθρωση!$B$53:$B$63</c:f>
              <c:numCache>
                <c:formatCode>#,##0</c:formatCode>
                <c:ptCount val="11"/>
                <c:pt idx="0">
                  <c:v>2955496</c:v>
                </c:pt>
                <c:pt idx="1">
                  <c:v>1980009</c:v>
                </c:pt>
                <c:pt idx="2">
                  <c:v>1382399</c:v>
                </c:pt>
                <c:pt idx="3">
                  <c:v>1249876</c:v>
                </c:pt>
                <c:pt idx="4">
                  <c:v>635718</c:v>
                </c:pt>
                <c:pt idx="5">
                  <c:v>436275</c:v>
                </c:pt>
                <c:pt idx="6">
                  <c:v>211394</c:v>
                </c:pt>
                <c:pt idx="7">
                  <c:v>174720</c:v>
                </c:pt>
                <c:pt idx="8">
                  <c:v>140000</c:v>
                </c:pt>
                <c:pt idx="9">
                  <c:v>133057</c:v>
                </c:pt>
                <c:pt idx="10">
                  <c:v>1145045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96241615631844"/>
          <c:y val="2.2064364570718201E-2"/>
          <c:w val="0.62507709973753278"/>
          <c:h val="0.96251401563576611"/>
        </c:manualLayout>
      </c:layout>
      <c:pieChart>
        <c:varyColors val="1"/>
        <c:ser>
          <c:idx val="0"/>
          <c:order val="0"/>
          <c:dLbls>
            <c:dLbl>
              <c:idx val="2"/>
              <c:layout>
                <c:manualLayout>
                  <c:x val="-4.3263712292508624E-2"/>
                  <c:y val="0.46664220976829596"/>
                </c:manualLayout>
              </c:layout>
              <c:showLegendKey val="0"/>
              <c:showVal val="0"/>
              <c:showCatName val="1"/>
              <c:showSerName val="0"/>
              <c:showPercent val="1"/>
              <c:showBubbleSize val="0"/>
            </c:dLbl>
            <c:dLbl>
              <c:idx val="3"/>
              <c:layout>
                <c:manualLayout>
                  <c:x val="-5.8123475766349485E-2"/>
                  <c:y val="0.34555175502039875"/>
                </c:manualLayout>
              </c:layout>
              <c:showLegendKey val="0"/>
              <c:showVal val="0"/>
              <c:showCatName val="1"/>
              <c:showSerName val="0"/>
              <c:showPercent val="1"/>
              <c:showBubbleSize val="0"/>
            </c:dLbl>
            <c:dLbl>
              <c:idx val="4"/>
              <c:layout>
                <c:manualLayout>
                  <c:x val="-5.2178478610730966E-2"/>
                  <c:y val="0.19995044036438642"/>
                </c:manualLayout>
              </c:layout>
              <c:showLegendKey val="0"/>
              <c:showVal val="0"/>
              <c:showCatName val="1"/>
              <c:showSerName val="0"/>
              <c:showPercent val="1"/>
              <c:showBubbleSize val="0"/>
            </c:dLbl>
            <c:dLbl>
              <c:idx val="5"/>
              <c:layout>
                <c:manualLayout>
                  <c:x val="-0.15946881279205893"/>
                  <c:y val="0.30447181384952426"/>
                </c:manualLayout>
              </c:layout>
              <c:showLegendKey val="0"/>
              <c:showVal val="0"/>
              <c:showCatName val="1"/>
              <c:showSerName val="0"/>
              <c:showPercent val="1"/>
              <c:showBubbleSize val="0"/>
            </c:dLbl>
            <c:dLbl>
              <c:idx val="6"/>
              <c:layout>
                <c:manualLayout>
                  <c:x val="-0.23273260283154495"/>
                  <c:y val="0.21886493648132377"/>
                </c:manualLayout>
              </c:layout>
              <c:showLegendKey val="0"/>
              <c:showVal val="0"/>
              <c:showCatName val="1"/>
              <c:showSerName val="0"/>
              <c:showPercent val="1"/>
              <c:showBubbleSize val="0"/>
            </c:dLbl>
            <c:dLbl>
              <c:idx val="7"/>
              <c:layout>
                <c:manualLayout>
                  <c:x val="-0.12022064923358944"/>
                  <c:y val="0.14893384324011924"/>
                </c:manualLayout>
              </c:layout>
              <c:showLegendKey val="0"/>
              <c:showVal val="0"/>
              <c:showCatName val="1"/>
              <c:showSerName val="0"/>
              <c:showPercent val="1"/>
              <c:showBubbleSize val="0"/>
            </c:dLbl>
            <c:dLbl>
              <c:idx val="8"/>
              <c:layout>
                <c:manualLayout>
                  <c:x val="-0.17877801930804857"/>
                  <c:y val="5.7469037337220308E-2"/>
                </c:manualLayout>
              </c:layout>
              <c:showLegendKey val="0"/>
              <c:showVal val="0"/>
              <c:showCatName val="1"/>
              <c:showSerName val="0"/>
              <c:showPercent val="1"/>
              <c:showBubbleSize val="0"/>
            </c:dLbl>
            <c:dLbl>
              <c:idx val="9"/>
              <c:layout>
                <c:manualLayout>
                  <c:x val="-3.1916706188047442E-2"/>
                  <c:y val="8.0942306108760566E-4"/>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Διάρθρωση!$A$73:$A$83</c:f>
              <c:strCache>
                <c:ptCount val="11"/>
                <c:pt idx="0">
                  <c:v>Λιπάσματα</c:v>
                </c:pt>
                <c:pt idx="1">
                  <c:v>Ξυλεία (κόντρα-πλακέ)</c:v>
                </c:pt>
                <c:pt idx="2">
                  <c:v>Προϊόντα και είδη υφαντουργικά για τεχνικές χρήσεις</c:v>
                </c:pt>
                <c:pt idx="3">
                  <c:v>Κουστούμια-ταγιέρ, σύνολα, ζακέτες, φορέματα</c:v>
                </c:pt>
                <c:pt idx="4">
                  <c:v>Έπιπλα </c:v>
                </c:pt>
                <c:pt idx="5">
                  <c:v>Ηλεκτρικοί συσσωρευτές</c:v>
                </c:pt>
                <c:pt idx="6">
                  <c:v>Ξυλεία </c:v>
                </c:pt>
                <c:pt idx="7">
                  <c:v>Ελκυστήρες αυτοκίνητα οχήματα </c:v>
                </c:pt>
                <c:pt idx="8">
                  <c:v>Παιχνίδια για παιδιά</c:v>
                </c:pt>
                <c:pt idx="9">
                  <c:v>Φράουλες, σμέουρα, βατόμουρα</c:v>
                </c:pt>
                <c:pt idx="10">
                  <c:v>Άλλα</c:v>
                </c:pt>
              </c:strCache>
            </c:strRef>
          </c:cat>
          <c:val>
            <c:numRef>
              <c:f>Διάρθρωση!$B$73:$B$83</c:f>
              <c:numCache>
                <c:formatCode>#,##0</c:formatCode>
                <c:ptCount val="11"/>
                <c:pt idx="0">
                  <c:v>1523222</c:v>
                </c:pt>
                <c:pt idx="1">
                  <c:v>197153</c:v>
                </c:pt>
                <c:pt idx="2">
                  <c:v>90623</c:v>
                </c:pt>
                <c:pt idx="3">
                  <c:v>58253</c:v>
                </c:pt>
                <c:pt idx="4">
                  <c:v>55167</c:v>
                </c:pt>
                <c:pt idx="5">
                  <c:v>44707</c:v>
                </c:pt>
                <c:pt idx="6">
                  <c:v>42721</c:v>
                </c:pt>
                <c:pt idx="7">
                  <c:v>39468</c:v>
                </c:pt>
                <c:pt idx="8">
                  <c:v>32626</c:v>
                </c:pt>
                <c:pt idx="9">
                  <c:v>29437</c:v>
                </c:pt>
                <c:pt idx="10">
                  <c:v>161960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4292950014707"/>
          <c:y val="4.0604520629542333E-2"/>
          <c:w val="0.68998969597144899"/>
          <c:h val="0.92973867148788714"/>
        </c:manualLayout>
      </c:layout>
      <c:pieChart>
        <c:varyColors val="1"/>
        <c:ser>
          <c:idx val="0"/>
          <c:order val="0"/>
          <c:dLbls>
            <c:spPr>
              <a:noFill/>
              <a:ln>
                <a:noFill/>
              </a:ln>
              <a:effectLst/>
            </c:spPr>
            <c:txPr>
              <a:bodyPr/>
              <a:lstStyle/>
              <a:p>
                <a:pPr>
                  <a:defRPr sz="600" baseline="0"/>
                </a:pPr>
                <a:endParaRPr lang="el-GR"/>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Διάρθρωση!$A$92:$A$102</c:f>
              <c:strCache>
                <c:ptCount val="11"/>
                <c:pt idx="0">
                  <c:v>Μηχανές και συσκευές </c:v>
                </c:pt>
                <c:pt idx="1">
                  <c:v>Μηχανικές συσκευές ψεκασμού</c:v>
                </c:pt>
                <c:pt idx="2">
                  <c:v>Πλυντήρια πιάτων</c:v>
                </c:pt>
                <c:pt idx="3">
                  <c:v>Εργαλειομηχανές </c:v>
                </c:pt>
                <c:pt idx="4">
                  <c:v>Αεραντλίες ή αντλίες κενού </c:v>
                </c:pt>
                <c:pt idx="5">
                  <c:v>Μηχανές/συσκευές γαλακτοκομίας </c:v>
                </c:pt>
                <c:pt idx="6">
                  <c:v>Φύλλα από αργίλιο</c:v>
                </c:pt>
                <c:pt idx="7">
                  <c:v>Ηλεκτρικοί συσσωρευτές</c:v>
                </c:pt>
                <c:pt idx="8">
                  <c:v>Θερμαντήρες νερού</c:v>
                </c:pt>
                <c:pt idx="9">
                  <c:v>λοιπά προίόντα</c:v>
                </c:pt>
                <c:pt idx="10">
                  <c:v>Άλλα</c:v>
                </c:pt>
              </c:strCache>
            </c:strRef>
          </c:cat>
          <c:val>
            <c:numRef>
              <c:f>Διάρθρωση!$B$92:$B$102</c:f>
              <c:numCache>
                <c:formatCode>#,##0</c:formatCode>
                <c:ptCount val="11"/>
                <c:pt idx="0">
                  <c:v>989320</c:v>
                </c:pt>
                <c:pt idx="1">
                  <c:v>325108</c:v>
                </c:pt>
                <c:pt idx="2">
                  <c:v>170372</c:v>
                </c:pt>
                <c:pt idx="3">
                  <c:v>131000</c:v>
                </c:pt>
                <c:pt idx="4">
                  <c:v>97157</c:v>
                </c:pt>
                <c:pt idx="5">
                  <c:v>93321</c:v>
                </c:pt>
                <c:pt idx="6">
                  <c:v>92925</c:v>
                </c:pt>
                <c:pt idx="7">
                  <c:v>64294</c:v>
                </c:pt>
                <c:pt idx="8">
                  <c:v>62328</c:v>
                </c:pt>
                <c:pt idx="9">
                  <c:v>58865</c:v>
                </c:pt>
                <c:pt idx="10">
                  <c:v>377456</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58422910925808"/>
          <c:y val="0.10202163082746543"/>
          <c:w val="0.5294257483964574"/>
          <c:h val="0.89655734319347513"/>
        </c:manualLayout>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Διάρθρωση!$A$112:$A$115</c:f>
              <c:strCache>
                <c:ptCount val="4"/>
                <c:pt idx="0">
                  <c:v>Πολυμερή του αιθυλενίου </c:v>
                </c:pt>
                <c:pt idx="1">
                  <c:v>Καρποί με κέλυφος, νωποί ή ξεροί</c:v>
                </c:pt>
                <c:pt idx="2">
                  <c:v>Λαχανικά, διατηρημένα προσωρινά</c:v>
                </c:pt>
                <c:pt idx="3">
                  <c:v>Όσπρια ξερά, χωρίς λοβό</c:v>
                </c:pt>
              </c:strCache>
            </c:strRef>
          </c:cat>
          <c:val>
            <c:numRef>
              <c:f>Διάρθρωση!$B$112:$B$115</c:f>
              <c:numCache>
                <c:formatCode>#,##0</c:formatCode>
                <c:ptCount val="4"/>
                <c:pt idx="0">
                  <c:v>928549</c:v>
                </c:pt>
                <c:pt idx="1">
                  <c:v>698117</c:v>
                </c:pt>
                <c:pt idx="2">
                  <c:v>23526</c:v>
                </c:pt>
                <c:pt idx="3">
                  <c:v>11746</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Εξέλιξη!$A$64</c:f>
              <c:strCache>
                <c:ptCount val="1"/>
                <c:pt idx="0">
                  <c:v>Εξαγωγές</c:v>
                </c:pt>
              </c:strCache>
            </c:strRef>
          </c:tx>
          <c:invertIfNegative val="0"/>
          <c:cat>
            <c:numRef>
              <c:f>Εξέλιξη!$B$63:$E$63</c:f>
              <c:numCache>
                <c:formatCode>General</c:formatCode>
                <c:ptCount val="4"/>
                <c:pt idx="0">
                  <c:v>2017</c:v>
                </c:pt>
                <c:pt idx="1">
                  <c:v>2016</c:v>
                </c:pt>
                <c:pt idx="2">
                  <c:v>2015</c:v>
                </c:pt>
                <c:pt idx="3">
                  <c:v>2014</c:v>
                </c:pt>
              </c:numCache>
            </c:numRef>
          </c:cat>
          <c:val>
            <c:numRef>
              <c:f>Εξέλιξη!$B$64:$E$64</c:f>
              <c:numCache>
                <c:formatCode>#,##0</c:formatCode>
                <c:ptCount val="4"/>
                <c:pt idx="0">
                  <c:v>258456</c:v>
                </c:pt>
                <c:pt idx="1">
                  <c:v>51369</c:v>
                </c:pt>
                <c:pt idx="2">
                  <c:v>15498</c:v>
                </c:pt>
                <c:pt idx="3">
                  <c:v>63245</c:v>
                </c:pt>
              </c:numCache>
            </c:numRef>
          </c:val>
        </c:ser>
        <c:ser>
          <c:idx val="1"/>
          <c:order val="1"/>
          <c:tx>
            <c:strRef>
              <c:f>Εξέλιξη!$A$65</c:f>
              <c:strCache>
                <c:ptCount val="1"/>
                <c:pt idx="0">
                  <c:v>Εισαγωγές</c:v>
                </c:pt>
              </c:strCache>
            </c:strRef>
          </c:tx>
          <c:invertIfNegative val="0"/>
          <c:cat>
            <c:numRef>
              <c:f>Εξέλιξη!$B$63:$E$63</c:f>
              <c:numCache>
                <c:formatCode>General</c:formatCode>
                <c:ptCount val="4"/>
                <c:pt idx="0">
                  <c:v>2017</c:v>
                </c:pt>
                <c:pt idx="1">
                  <c:v>2016</c:v>
                </c:pt>
                <c:pt idx="2">
                  <c:v>2015</c:v>
                </c:pt>
                <c:pt idx="3">
                  <c:v>2014</c:v>
                </c:pt>
              </c:numCache>
            </c:numRef>
          </c:cat>
          <c:val>
            <c:numRef>
              <c:f>Εξέλιξη!$B$65:$E$65</c:f>
              <c:numCache>
                <c:formatCode>#,##0</c:formatCode>
                <c:ptCount val="4"/>
                <c:pt idx="0">
                  <c:v>174697</c:v>
                </c:pt>
                <c:pt idx="1">
                  <c:v>276521</c:v>
                </c:pt>
                <c:pt idx="2">
                  <c:v>1392</c:v>
                </c:pt>
                <c:pt idx="3" formatCode="General">
                  <c:v>0</c:v>
                </c:pt>
              </c:numCache>
            </c:numRef>
          </c:val>
        </c:ser>
        <c:ser>
          <c:idx val="2"/>
          <c:order val="2"/>
          <c:tx>
            <c:strRef>
              <c:f>Εξέλιξη!$A$66</c:f>
              <c:strCache>
                <c:ptCount val="1"/>
                <c:pt idx="0">
                  <c:v>Όγκος Εμπορίου</c:v>
                </c:pt>
              </c:strCache>
            </c:strRef>
          </c:tx>
          <c:invertIfNegative val="0"/>
          <c:cat>
            <c:numRef>
              <c:f>Εξέλιξη!$B$63:$E$63</c:f>
              <c:numCache>
                <c:formatCode>General</c:formatCode>
                <c:ptCount val="4"/>
                <c:pt idx="0">
                  <c:v>2017</c:v>
                </c:pt>
                <c:pt idx="1">
                  <c:v>2016</c:v>
                </c:pt>
                <c:pt idx="2">
                  <c:v>2015</c:v>
                </c:pt>
                <c:pt idx="3">
                  <c:v>2014</c:v>
                </c:pt>
              </c:numCache>
            </c:numRef>
          </c:cat>
          <c:val>
            <c:numRef>
              <c:f>Εξέλιξη!$B$66:$E$66</c:f>
              <c:numCache>
                <c:formatCode>#,##0</c:formatCode>
                <c:ptCount val="4"/>
                <c:pt idx="0">
                  <c:v>433153</c:v>
                </c:pt>
                <c:pt idx="1">
                  <c:v>327890</c:v>
                </c:pt>
                <c:pt idx="2">
                  <c:v>16890</c:v>
                </c:pt>
                <c:pt idx="3">
                  <c:v>63245</c:v>
                </c:pt>
              </c:numCache>
            </c:numRef>
          </c:val>
        </c:ser>
        <c:dLbls>
          <c:showLegendKey val="0"/>
          <c:showVal val="0"/>
          <c:showCatName val="0"/>
          <c:showSerName val="0"/>
          <c:showPercent val="0"/>
          <c:showBubbleSize val="0"/>
        </c:dLbls>
        <c:gapWidth val="150"/>
        <c:shape val="cylinder"/>
        <c:axId val="363161472"/>
        <c:axId val="363163008"/>
        <c:axId val="0"/>
      </c:bar3DChart>
      <c:catAx>
        <c:axId val="363161472"/>
        <c:scaling>
          <c:orientation val="minMax"/>
        </c:scaling>
        <c:delete val="0"/>
        <c:axPos val="b"/>
        <c:numFmt formatCode="General" sourceLinked="1"/>
        <c:majorTickMark val="out"/>
        <c:minorTickMark val="none"/>
        <c:tickLblPos val="nextTo"/>
        <c:crossAx val="363163008"/>
        <c:crosses val="autoZero"/>
        <c:auto val="1"/>
        <c:lblAlgn val="ctr"/>
        <c:lblOffset val="100"/>
        <c:noMultiLvlLbl val="0"/>
      </c:catAx>
      <c:valAx>
        <c:axId val="363163008"/>
        <c:scaling>
          <c:orientation val="minMax"/>
        </c:scaling>
        <c:delete val="0"/>
        <c:axPos val="l"/>
        <c:majorGridlines/>
        <c:numFmt formatCode="#,##0" sourceLinked="1"/>
        <c:majorTickMark val="out"/>
        <c:minorTickMark val="none"/>
        <c:tickLblPos val="nextTo"/>
        <c:crossAx val="363161472"/>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8558811479141"/>
          <c:y val="0.10295888971621686"/>
          <c:w val="0.57175436654261802"/>
          <c:h val="0.87500010860490063"/>
        </c:manualLayout>
      </c:layout>
      <c:pieChart>
        <c:varyColors val="1"/>
        <c:ser>
          <c:idx val="0"/>
          <c:order val="0"/>
          <c:dLbls>
            <c:showLegendKey val="0"/>
            <c:showVal val="0"/>
            <c:showCatName val="1"/>
            <c:showSerName val="0"/>
            <c:showPercent val="1"/>
            <c:showBubbleSize val="0"/>
            <c:showLeaderLines val="1"/>
          </c:dLbls>
          <c:cat>
            <c:strRef>
              <c:f>Διάρθρωση!$A$133:$A$135</c:f>
              <c:strCache>
                <c:ptCount val="3"/>
                <c:pt idx="0">
                  <c:v>Λάδια από πετρέλαιο ή από ασφαλτούχα ορυκτά</c:v>
                </c:pt>
                <c:pt idx="1">
                  <c:v>Πέτρες κατάλληλες για λάξευση ή για την οικοδομική</c:v>
                </c:pt>
                <c:pt idx="2">
                  <c:v>Αεραντλίες ή αντλίες κενού</c:v>
                </c:pt>
              </c:strCache>
            </c:strRef>
          </c:cat>
          <c:val>
            <c:numRef>
              <c:f>Διάρθρωση!$B$133:$B$135</c:f>
              <c:numCache>
                <c:formatCode>#,##0</c:formatCode>
                <c:ptCount val="3"/>
                <c:pt idx="0">
                  <c:v>60714</c:v>
                </c:pt>
                <c:pt idx="1">
                  <c:v>195819</c:v>
                </c:pt>
                <c:pt idx="2">
                  <c:v>1923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Εξέλιξη!$A$79</c:f>
              <c:strCache>
                <c:ptCount val="1"/>
                <c:pt idx="0">
                  <c:v>Εξαγωγές</c:v>
                </c:pt>
              </c:strCache>
            </c:strRef>
          </c:tx>
          <c:invertIfNegative val="0"/>
          <c:cat>
            <c:numRef>
              <c:f>Εξέλιξη!$B$78:$E$78</c:f>
              <c:numCache>
                <c:formatCode>General</c:formatCode>
                <c:ptCount val="4"/>
                <c:pt idx="0">
                  <c:v>2017</c:v>
                </c:pt>
                <c:pt idx="1">
                  <c:v>2016</c:v>
                </c:pt>
                <c:pt idx="2">
                  <c:v>2015</c:v>
                </c:pt>
                <c:pt idx="3">
                  <c:v>2014</c:v>
                </c:pt>
              </c:numCache>
            </c:numRef>
          </c:cat>
          <c:val>
            <c:numRef>
              <c:f>Εξέλιξη!$B$79:$E$79</c:f>
              <c:numCache>
                <c:formatCode>#,##0</c:formatCode>
                <c:ptCount val="4"/>
                <c:pt idx="0">
                  <c:v>1902246</c:v>
                </c:pt>
                <c:pt idx="1">
                  <c:v>49848239</c:v>
                </c:pt>
                <c:pt idx="2">
                  <c:v>5575552</c:v>
                </c:pt>
                <c:pt idx="3">
                  <c:v>5110031</c:v>
                </c:pt>
              </c:numCache>
            </c:numRef>
          </c:val>
        </c:ser>
        <c:ser>
          <c:idx val="1"/>
          <c:order val="1"/>
          <c:tx>
            <c:strRef>
              <c:f>Εξέλιξη!$A$80</c:f>
              <c:strCache>
                <c:ptCount val="1"/>
                <c:pt idx="0">
                  <c:v>Εισαγωγές</c:v>
                </c:pt>
              </c:strCache>
            </c:strRef>
          </c:tx>
          <c:invertIfNegative val="0"/>
          <c:cat>
            <c:numRef>
              <c:f>Εξέλιξη!$B$78:$E$78</c:f>
              <c:numCache>
                <c:formatCode>General</c:formatCode>
                <c:ptCount val="4"/>
                <c:pt idx="0">
                  <c:v>2017</c:v>
                </c:pt>
                <c:pt idx="1">
                  <c:v>2016</c:v>
                </c:pt>
                <c:pt idx="2">
                  <c:v>2015</c:v>
                </c:pt>
                <c:pt idx="3">
                  <c:v>2014</c:v>
                </c:pt>
              </c:numCache>
            </c:numRef>
          </c:cat>
          <c:val>
            <c:numRef>
              <c:f>Εξέλιξη!$B$80:$E$80</c:f>
              <c:numCache>
                <c:formatCode>#,##0</c:formatCode>
                <c:ptCount val="4"/>
                <c:pt idx="0">
                  <c:v>22354381</c:v>
                </c:pt>
                <c:pt idx="1">
                  <c:v>38862691</c:v>
                </c:pt>
                <c:pt idx="2">
                  <c:v>30954081</c:v>
                </c:pt>
                <c:pt idx="3">
                  <c:v>19755717</c:v>
                </c:pt>
              </c:numCache>
            </c:numRef>
          </c:val>
        </c:ser>
        <c:ser>
          <c:idx val="2"/>
          <c:order val="2"/>
          <c:tx>
            <c:strRef>
              <c:f>Εξέλιξη!$A$81</c:f>
              <c:strCache>
                <c:ptCount val="1"/>
                <c:pt idx="0">
                  <c:v>Όγκος Εμπορίου</c:v>
                </c:pt>
              </c:strCache>
            </c:strRef>
          </c:tx>
          <c:invertIfNegative val="0"/>
          <c:cat>
            <c:numRef>
              <c:f>Εξέλιξη!$B$78:$E$78</c:f>
              <c:numCache>
                <c:formatCode>General</c:formatCode>
                <c:ptCount val="4"/>
                <c:pt idx="0">
                  <c:v>2017</c:v>
                </c:pt>
                <c:pt idx="1">
                  <c:v>2016</c:v>
                </c:pt>
                <c:pt idx="2">
                  <c:v>2015</c:v>
                </c:pt>
                <c:pt idx="3">
                  <c:v>2014</c:v>
                </c:pt>
              </c:numCache>
            </c:numRef>
          </c:cat>
          <c:val>
            <c:numRef>
              <c:f>Εξέλιξη!$B$81:$E$81</c:f>
              <c:numCache>
                <c:formatCode>#,##0</c:formatCode>
                <c:ptCount val="4"/>
                <c:pt idx="0">
                  <c:v>24256627</c:v>
                </c:pt>
                <c:pt idx="1">
                  <c:v>88710930</c:v>
                </c:pt>
                <c:pt idx="2">
                  <c:v>36529633</c:v>
                </c:pt>
                <c:pt idx="3">
                  <c:v>24865748</c:v>
                </c:pt>
              </c:numCache>
            </c:numRef>
          </c:val>
        </c:ser>
        <c:dLbls>
          <c:showLegendKey val="0"/>
          <c:showVal val="0"/>
          <c:showCatName val="0"/>
          <c:showSerName val="0"/>
          <c:showPercent val="0"/>
          <c:showBubbleSize val="0"/>
        </c:dLbls>
        <c:gapWidth val="150"/>
        <c:shape val="cylinder"/>
        <c:axId val="363342848"/>
        <c:axId val="363348736"/>
        <c:axId val="0"/>
      </c:bar3DChart>
      <c:catAx>
        <c:axId val="363342848"/>
        <c:scaling>
          <c:orientation val="minMax"/>
        </c:scaling>
        <c:delete val="0"/>
        <c:axPos val="b"/>
        <c:numFmt formatCode="General" sourceLinked="1"/>
        <c:majorTickMark val="out"/>
        <c:minorTickMark val="none"/>
        <c:tickLblPos val="nextTo"/>
        <c:crossAx val="363348736"/>
        <c:crosses val="autoZero"/>
        <c:auto val="1"/>
        <c:lblAlgn val="ctr"/>
        <c:lblOffset val="100"/>
        <c:noMultiLvlLbl val="0"/>
      </c:catAx>
      <c:valAx>
        <c:axId val="363348736"/>
        <c:scaling>
          <c:orientation val="minMax"/>
        </c:scaling>
        <c:delete val="0"/>
        <c:axPos val="l"/>
        <c:majorGridlines/>
        <c:numFmt formatCode="#,##0" sourceLinked="1"/>
        <c:majorTickMark val="out"/>
        <c:minorTickMark val="none"/>
        <c:tickLblPos val="nextTo"/>
        <c:crossAx val="36334284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81483104284108"/>
          <c:y val="0.10138867044235075"/>
          <c:w val="0.68672102729398765"/>
          <c:h val="0.89861132955764556"/>
        </c:manualLayout>
      </c:layout>
      <c:pieChart>
        <c:varyColors val="1"/>
        <c:ser>
          <c:idx val="0"/>
          <c:order val="0"/>
          <c:dLbls>
            <c:dLbl>
              <c:idx val="1"/>
              <c:layout>
                <c:manualLayout>
                  <c:x val="9.5882773606249513E-2"/>
                  <c:y val="0.34937081094475236"/>
                </c:manualLayout>
              </c:layout>
              <c:showLegendKey val="0"/>
              <c:showVal val="0"/>
              <c:showCatName val="1"/>
              <c:showSerName val="0"/>
              <c:showPercent val="1"/>
              <c:showBubbleSize val="0"/>
            </c:dLbl>
            <c:dLbl>
              <c:idx val="3"/>
              <c:layout>
                <c:manualLayout>
                  <c:x val="-0.20552740702517491"/>
                  <c:y val="0.48446331268370985"/>
                </c:manualLayout>
              </c:layout>
              <c:showLegendKey val="0"/>
              <c:showVal val="0"/>
              <c:showCatName val="1"/>
              <c:showSerName val="0"/>
              <c:showPercent val="1"/>
              <c:showBubbleSize val="0"/>
            </c:dLbl>
            <c:txPr>
              <a:bodyPr/>
              <a:lstStyle/>
              <a:p>
                <a:pPr>
                  <a:defRPr sz="700" baseline="0"/>
                </a:pPr>
                <a:endParaRPr lang="el-GR"/>
              </a:p>
            </c:txPr>
            <c:showLegendKey val="0"/>
            <c:showVal val="0"/>
            <c:showCatName val="1"/>
            <c:showSerName val="0"/>
            <c:showPercent val="1"/>
            <c:showBubbleSize val="0"/>
            <c:showLeaderLines val="1"/>
          </c:dLbls>
          <c:cat>
            <c:strRef>
              <c:f>Διάρθρωση!$A$152:$A$160</c:f>
              <c:strCache>
                <c:ptCount val="9"/>
                <c:pt idx="0">
                  <c:v>Πέτρες</c:v>
                </c:pt>
                <c:pt idx="1">
                  <c:v>Μέρη που προορίζονται για εμβολοφόρους κινητήρες</c:v>
                </c:pt>
                <c:pt idx="2">
                  <c:v>Φάρμακα </c:v>
                </c:pt>
                <c:pt idx="3">
                  <c:v>Λάδια από πετρέλαιο ή ασφαλτούχα ορυκτά </c:v>
                </c:pt>
                <c:pt idx="4">
                  <c:v>Μηχανές συγκομιδής ή αλωνισμού γεωργικών προϊόντων</c:v>
                </c:pt>
                <c:pt idx="5">
                  <c:v>λοιπά προίόντα</c:v>
                </c:pt>
                <c:pt idx="6">
                  <c:v>Κεραμίδια, μέρη καπνοδόχων</c:v>
                </c:pt>
                <c:pt idx="7">
                  <c:v>Γλυκά κουταλιού, ζελέδες, μαρμελάδες</c:v>
                </c:pt>
                <c:pt idx="8">
                  <c:v>Αλλα</c:v>
                </c:pt>
              </c:strCache>
            </c:strRef>
          </c:cat>
          <c:val>
            <c:numRef>
              <c:f>Διάρθρωση!$B$152:$B$160</c:f>
              <c:numCache>
                <c:formatCode>#,##0</c:formatCode>
                <c:ptCount val="9"/>
                <c:pt idx="0">
                  <c:v>1392682</c:v>
                </c:pt>
                <c:pt idx="1">
                  <c:v>138666</c:v>
                </c:pt>
                <c:pt idx="2">
                  <c:v>80292</c:v>
                </c:pt>
                <c:pt idx="3">
                  <c:v>74229</c:v>
                </c:pt>
                <c:pt idx="4">
                  <c:v>67299</c:v>
                </c:pt>
                <c:pt idx="5">
                  <c:v>50196</c:v>
                </c:pt>
                <c:pt idx="6">
                  <c:v>48738</c:v>
                </c:pt>
                <c:pt idx="7">
                  <c:v>28749</c:v>
                </c:pt>
                <c:pt idx="8">
                  <c:v>21395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578175127891"/>
          <c:y val="5.5506741599065483E-3"/>
          <c:w val="0.69550194138247923"/>
          <c:h val="0.94776870671360003"/>
        </c:manualLayout>
      </c:layout>
      <c:pieChart>
        <c:varyColors val="1"/>
        <c:ser>
          <c:idx val="0"/>
          <c:order val="0"/>
          <c:dLbls>
            <c:showLegendKey val="0"/>
            <c:showVal val="0"/>
            <c:showCatName val="1"/>
            <c:showSerName val="0"/>
            <c:showPercent val="1"/>
            <c:showBubbleSize val="0"/>
            <c:showLeaderLines val="1"/>
          </c:dLbls>
          <c:cat>
            <c:strRef>
              <c:f>Διάρθρωση!$A$173:$A$175</c:f>
              <c:strCache>
                <c:ptCount val="3"/>
                <c:pt idx="0">
                  <c:v>Λάδια ακατέργαστα, από πετρέλαιο ή από ασφαλτούχα ορυκτά (ακατέργαστο πετρέλαιο)</c:v>
                </c:pt>
                <c:pt idx="1">
                  <c:v>Λάδια από πετρέλαιο ή από ασφαλτούχα ορυκτά (εκτός από ακατέργαστα λάδια).</c:v>
                </c:pt>
                <c:pt idx="2">
                  <c:v>Πανικά κρεβατιού, τραπεζιού, καθαριότητας του σώματος και κουζίνας, από υφαντουργικά προϊόντα παντός τύπου.</c:v>
                </c:pt>
              </c:strCache>
            </c:strRef>
          </c:cat>
          <c:val>
            <c:numRef>
              <c:f>Διάρθρωση!$B$173:$B$175</c:f>
              <c:numCache>
                <c:formatCode>#,##0</c:formatCode>
                <c:ptCount val="3"/>
                <c:pt idx="0">
                  <c:v>13736</c:v>
                </c:pt>
                <c:pt idx="1">
                  <c:v>22207422</c:v>
                </c:pt>
                <c:pt idx="2">
                  <c:v>133223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Εξέλιξη!$A$26</c:f>
              <c:strCache>
                <c:ptCount val="1"/>
                <c:pt idx="0">
                  <c:v>Εξαγωγές</c:v>
                </c:pt>
              </c:strCache>
            </c:strRef>
          </c:tx>
          <c:invertIfNegative val="0"/>
          <c:cat>
            <c:numRef>
              <c:f>Εξέλιξη!$B$25:$E$25</c:f>
              <c:numCache>
                <c:formatCode>General</c:formatCode>
                <c:ptCount val="4"/>
                <c:pt idx="0">
                  <c:v>2017</c:v>
                </c:pt>
                <c:pt idx="1">
                  <c:v>2016</c:v>
                </c:pt>
                <c:pt idx="2">
                  <c:v>2015</c:v>
                </c:pt>
                <c:pt idx="3">
                  <c:v>2014</c:v>
                </c:pt>
              </c:numCache>
            </c:numRef>
          </c:cat>
          <c:val>
            <c:numRef>
              <c:f>Εξέλιξη!$B$26:$E$26</c:f>
              <c:numCache>
                <c:formatCode>#,##0</c:formatCode>
                <c:ptCount val="4"/>
                <c:pt idx="0">
                  <c:v>10443989</c:v>
                </c:pt>
                <c:pt idx="1">
                  <c:v>9176196</c:v>
                </c:pt>
                <c:pt idx="2">
                  <c:v>10658705</c:v>
                </c:pt>
                <c:pt idx="3">
                  <c:v>14285409</c:v>
                </c:pt>
              </c:numCache>
            </c:numRef>
          </c:val>
        </c:ser>
        <c:ser>
          <c:idx val="1"/>
          <c:order val="1"/>
          <c:tx>
            <c:strRef>
              <c:f>Εξέλιξη!$A$27</c:f>
              <c:strCache>
                <c:ptCount val="1"/>
                <c:pt idx="0">
                  <c:v>Εισαγωγές</c:v>
                </c:pt>
              </c:strCache>
            </c:strRef>
          </c:tx>
          <c:invertIfNegative val="0"/>
          <c:cat>
            <c:numRef>
              <c:f>Εξέλιξη!$B$25:$E$25</c:f>
              <c:numCache>
                <c:formatCode>General</c:formatCode>
                <c:ptCount val="4"/>
                <c:pt idx="0">
                  <c:v>2017</c:v>
                </c:pt>
                <c:pt idx="1">
                  <c:v>2016</c:v>
                </c:pt>
                <c:pt idx="2">
                  <c:v>2015</c:v>
                </c:pt>
                <c:pt idx="3">
                  <c:v>2014</c:v>
                </c:pt>
              </c:numCache>
            </c:numRef>
          </c:cat>
          <c:val>
            <c:numRef>
              <c:f>Εξέλιξη!$B$27:$E$27</c:f>
              <c:numCache>
                <c:formatCode>#,##0</c:formatCode>
                <c:ptCount val="4"/>
                <c:pt idx="0">
                  <c:v>2275337</c:v>
                </c:pt>
                <c:pt idx="1">
                  <c:v>697543</c:v>
                </c:pt>
                <c:pt idx="2">
                  <c:v>15568567</c:v>
                </c:pt>
                <c:pt idx="3">
                  <c:v>57171173</c:v>
                </c:pt>
              </c:numCache>
            </c:numRef>
          </c:val>
        </c:ser>
        <c:ser>
          <c:idx val="2"/>
          <c:order val="2"/>
          <c:tx>
            <c:strRef>
              <c:f>Εξέλιξη!$A$28</c:f>
              <c:strCache>
                <c:ptCount val="1"/>
                <c:pt idx="0">
                  <c:v>Όγκος Εμπορίου</c:v>
                </c:pt>
              </c:strCache>
            </c:strRef>
          </c:tx>
          <c:invertIfNegative val="0"/>
          <c:cat>
            <c:numRef>
              <c:f>Εξέλιξη!$B$25:$E$25</c:f>
              <c:numCache>
                <c:formatCode>General</c:formatCode>
                <c:ptCount val="4"/>
                <c:pt idx="0">
                  <c:v>2017</c:v>
                </c:pt>
                <c:pt idx="1">
                  <c:v>2016</c:v>
                </c:pt>
                <c:pt idx="2">
                  <c:v>2015</c:v>
                </c:pt>
                <c:pt idx="3">
                  <c:v>2014</c:v>
                </c:pt>
              </c:numCache>
            </c:numRef>
          </c:cat>
          <c:val>
            <c:numRef>
              <c:f>Εξέλιξη!$B$28:$E$28</c:f>
              <c:numCache>
                <c:formatCode>#,##0</c:formatCode>
                <c:ptCount val="4"/>
                <c:pt idx="0">
                  <c:v>12719326</c:v>
                </c:pt>
                <c:pt idx="1">
                  <c:v>9873739</c:v>
                </c:pt>
                <c:pt idx="2">
                  <c:v>26227272</c:v>
                </c:pt>
                <c:pt idx="3">
                  <c:v>71456582</c:v>
                </c:pt>
              </c:numCache>
            </c:numRef>
          </c:val>
        </c:ser>
        <c:dLbls>
          <c:showLegendKey val="0"/>
          <c:showVal val="0"/>
          <c:showCatName val="0"/>
          <c:showSerName val="0"/>
          <c:showPercent val="0"/>
          <c:showBubbleSize val="0"/>
        </c:dLbls>
        <c:gapWidth val="150"/>
        <c:shape val="cylinder"/>
        <c:axId val="185351168"/>
        <c:axId val="185352960"/>
        <c:axId val="0"/>
      </c:bar3DChart>
      <c:catAx>
        <c:axId val="185351168"/>
        <c:scaling>
          <c:orientation val="minMax"/>
        </c:scaling>
        <c:delete val="0"/>
        <c:axPos val="b"/>
        <c:numFmt formatCode="General" sourceLinked="1"/>
        <c:majorTickMark val="out"/>
        <c:minorTickMark val="none"/>
        <c:tickLblPos val="nextTo"/>
        <c:crossAx val="185352960"/>
        <c:crosses val="autoZero"/>
        <c:auto val="1"/>
        <c:lblAlgn val="ctr"/>
        <c:lblOffset val="100"/>
        <c:noMultiLvlLbl val="0"/>
      </c:catAx>
      <c:valAx>
        <c:axId val="185352960"/>
        <c:scaling>
          <c:orientation val="minMax"/>
        </c:scaling>
        <c:delete val="0"/>
        <c:axPos val="l"/>
        <c:majorGridlines/>
        <c:numFmt formatCode="#,##0" sourceLinked="1"/>
        <c:majorTickMark val="out"/>
        <c:minorTickMark val="none"/>
        <c:tickLblPos val="nextTo"/>
        <c:crossAx val="18535116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B52F3F-250C-4A61-913A-AB897BDB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25465</Words>
  <Characters>137511</Characters>
  <Application>Microsoft Office Word</Application>
  <DocSecurity>0</DocSecurity>
  <Lines>1145</Lines>
  <Paragraphs>325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2018-06-19T09:16:00Z</cp:lastPrinted>
  <dcterms:created xsi:type="dcterms:W3CDTF">2018-07-19T09:36:00Z</dcterms:created>
  <dcterms:modified xsi:type="dcterms:W3CDTF">2018-07-19T09:36:00Z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